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5A342A" w:rsidRDefault="00D81CBA">
      <w:pP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The Effectiveness of the Public Relations Department of the Palestinian Police in Raising Public Awareness of Cyber Blackmailing during the Covid-19 Pandemic</w:t>
      </w:r>
    </w:p>
    <w:p w14:paraId="00000002" w14:textId="77777777" w:rsidR="005A342A" w:rsidRDefault="005A342A">
      <w:pPr>
        <w:spacing w:after="160" w:line="259" w:lineRule="auto"/>
        <w:jc w:val="center"/>
        <w:rPr>
          <w:rFonts w:ascii="Times New Roman" w:eastAsia="Times New Roman" w:hAnsi="Times New Roman" w:cs="Times New Roman"/>
          <w:b/>
          <w:sz w:val="20"/>
          <w:szCs w:val="20"/>
        </w:rPr>
      </w:pPr>
    </w:p>
    <w:p w14:paraId="00000003" w14:textId="77777777" w:rsidR="005A342A" w:rsidRDefault="00D81CBA">
      <w:pPr>
        <w:spacing w:after="160" w:line="259"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Dr.kareem Sarhan , Mais Hamadneh  </w:t>
      </w:r>
    </w:p>
    <w:p w14:paraId="00000004" w14:textId="77777777" w:rsidR="005A342A" w:rsidRDefault="00D81CBA">
      <w:pPr>
        <w:spacing w:after="20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An- Najah National University, Nablus, Palestine</w:t>
      </w:r>
    </w:p>
    <w:p w14:paraId="00000005" w14:textId="77777777" w:rsidR="005A342A" w:rsidRDefault="00D81CBA">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0000006" w14:textId="77777777" w:rsidR="005A342A" w:rsidRDefault="00D81CB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aimed at identifying the effectiveness of the public relations department of the Palestinian police in raising public awareness of cyber blackmailing during the Covid-19 pandemic. The study adopted a </w:t>
      </w:r>
      <w:r>
        <w:rPr>
          <w:rFonts w:ascii="Times New Roman" w:eastAsia="Times New Roman" w:hAnsi="Times New Roman" w:cs="Times New Roman"/>
          <w:color w:val="050505"/>
          <w:sz w:val="20"/>
          <w:szCs w:val="20"/>
        </w:rPr>
        <w:t>descriptive research method, and a two-form qu</w:t>
      </w:r>
      <w:r>
        <w:rPr>
          <w:rFonts w:ascii="Times New Roman" w:eastAsia="Times New Roman" w:hAnsi="Times New Roman" w:cs="Times New Roman"/>
          <w:color w:val="050505"/>
          <w:sz w:val="20"/>
          <w:szCs w:val="20"/>
        </w:rPr>
        <w:t xml:space="preserve">estionnaire was developed as the research tool to obtain relevant data from two study samples of the target population. The first study sample included a public audience. The researchers used simple random sampling and collected (469) valid questionnaires </w:t>
      </w:r>
      <w:r>
        <w:rPr>
          <w:rFonts w:ascii="Times New Roman" w:eastAsia="Times New Roman" w:hAnsi="Times New Roman" w:cs="Times New Roman"/>
          <w:color w:val="050505"/>
          <w:sz w:val="20"/>
          <w:szCs w:val="20"/>
        </w:rPr>
        <w:t>that achieved conformity to the specified requirements. The second study sample included the Palestinian police personnel. Using simple random sampling, the researcher collected (50) valid questionnaires that achieved conformity to the specified requiremen</w:t>
      </w:r>
      <w:r>
        <w:rPr>
          <w:rFonts w:ascii="Times New Roman" w:eastAsia="Times New Roman" w:hAnsi="Times New Roman" w:cs="Times New Roman"/>
          <w:color w:val="050505"/>
          <w:sz w:val="20"/>
          <w:szCs w:val="20"/>
        </w:rPr>
        <w:t>ts.</w:t>
      </w:r>
    </w:p>
    <w:p w14:paraId="00000007" w14:textId="77777777" w:rsidR="005A342A" w:rsidRDefault="00D81CBA">
      <w:pPr>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Keywords: Palestinian police, Effectiveness, public relations, public awareness, cyber blackmailing, COVID- 19. </w:t>
      </w:r>
    </w:p>
    <w:p w14:paraId="00000008" w14:textId="77777777" w:rsidR="005A342A" w:rsidRDefault="00D81CBA">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 relations in the police force are of immense importance; given the importance and sensitivity of the security apparatus</w:t>
      </w:r>
      <w:r>
        <w:rPr>
          <w:rFonts w:ascii="Times New Roman" w:eastAsia="Times New Roman" w:hAnsi="Times New Roman" w:cs="Times New Roman"/>
          <w:sz w:val="20"/>
          <w:szCs w:val="20"/>
        </w:rPr>
        <w:t xml:space="preserve">, as it is responsible for the security and stability of society. Public relations in the police apparatus takes on the task of building and strengthening relations with citizens to accept decisions related to controlling behavior and compliance with laws </w:t>
      </w:r>
      <w:r>
        <w:rPr>
          <w:rFonts w:ascii="Times New Roman" w:eastAsia="Times New Roman" w:hAnsi="Times New Roman" w:cs="Times New Roman"/>
          <w:sz w:val="20"/>
          <w:szCs w:val="20"/>
        </w:rPr>
        <w:t>in terms of application and practice. Public relations are considered a link between the higher administrative levels in the police and employees on the one hand, and between the police and citizens on the other hand, which means that they have a great res</w:t>
      </w:r>
      <w:r>
        <w:rPr>
          <w:rFonts w:ascii="Times New Roman" w:eastAsia="Times New Roman" w:hAnsi="Times New Roman" w:cs="Times New Roman"/>
          <w:sz w:val="20"/>
          <w:szCs w:val="20"/>
        </w:rPr>
        <w:t>ponsibility in the communication processes, facing crises, and phenomena facing society, such as: the phenomenon of cybercrime in general, and extortion Email. The crime of electronic extortion is one of the forms of electronic crime, a phenomenon that pen</w:t>
      </w:r>
      <w:r>
        <w:rPr>
          <w:rFonts w:ascii="Times New Roman" w:eastAsia="Times New Roman" w:hAnsi="Times New Roman" w:cs="Times New Roman"/>
          <w:sz w:val="20"/>
          <w:szCs w:val="20"/>
        </w:rPr>
        <w:t>etrates society and threatens its foundations, and strikes in the hindering of the most important goals of any civilized society in achieving security for its members. The reason behind criminalizing electronic extortion is the threat, extortion, and press</w:t>
      </w:r>
      <w:r>
        <w:rPr>
          <w:rFonts w:ascii="Times New Roman" w:eastAsia="Times New Roman" w:hAnsi="Times New Roman" w:cs="Times New Roman"/>
          <w:sz w:val="20"/>
          <w:szCs w:val="20"/>
        </w:rPr>
        <w:t>ure exerted on the victim by threatening to divulge a secret as disgrace and shame. Additionally, forcing the victim to submit to the offender’s desire, and to fulfill their legitimate or illegitimate demands and coercion in fear of scandal (Abdulaziz, 201</w:t>
      </w:r>
      <w:r>
        <w:rPr>
          <w:rFonts w:ascii="Times New Roman" w:eastAsia="Times New Roman" w:hAnsi="Times New Roman" w:cs="Times New Roman"/>
          <w:sz w:val="20"/>
          <w:szCs w:val="20"/>
        </w:rPr>
        <w:t xml:space="preserve">8). </w:t>
      </w:r>
    </w:p>
    <w:p w14:paraId="0000000A"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problem of the study</w:t>
      </w:r>
      <w:r>
        <w:rPr>
          <w:rFonts w:ascii="Times New Roman" w:eastAsia="Times New Roman" w:hAnsi="Times New Roman" w:cs="Times New Roman"/>
          <w:sz w:val="20"/>
          <w:szCs w:val="20"/>
        </w:rPr>
        <w:t>: A unit has been established in the Palestinian Police Service to investigate cybercrime and collect its evidence, consisting of a limited number of cadres, devices, and programs. However, the work of this department faces man</w:t>
      </w:r>
      <w:r>
        <w:rPr>
          <w:rFonts w:ascii="Times New Roman" w:eastAsia="Times New Roman" w:hAnsi="Times New Roman" w:cs="Times New Roman"/>
          <w:sz w:val="20"/>
          <w:szCs w:val="20"/>
        </w:rPr>
        <w:t xml:space="preserve">y difficulties, the most important of which are: the legislative shortcomings, and the inadequacy of the provisions of the Palestinian Penal Procedures Law No. 3 of 2001  to investigate and collect evidence of this type of crime, as the aforementioned law </w:t>
      </w:r>
      <w:r>
        <w:rPr>
          <w:rFonts w:ascii="Times New Roman" w:eastAsia="Times New Roman" w:hAnsi="Times New Roman" w:cs="Times New Roman"/>
          <w:sz w:val="20"/>
          <w:szCs w:val="20"/>
        </w:rPr>
        <w:t>does not include texts that clarify how to deal with electronic evidence (digital / intangible), especially with regard to the collection of digital evidence, or its value in evidence. Based on the foregoing problem of the study is represented in the follo</w:t>
      </w:r>
      <w:r>
        <w:rPr>
          <w:rFonts w:ascii="Times New Roman" w:eastAsia="Times New Roman" w:hAnsi="Times New Roman" w:cs="Times New Roman"/>
          <w:sz w:val="20"/>
          <w:szCs w:val="20"/>
        </w:rPr>
        <w:t xml:space="preserve">wing main question: </w:t>
      </w:r>
      <w:r>
        <w:rPr>
          <w:rFonts w:ascii="Times New Roman" w:eastAsia="Times New Roman" w:hAnsi="Times New Roman" w:cs="Times New Roman"/>
          <w:b/>
          <w:sz w:val="20"/>
          <w:szCs w:val="20"/>
        </w:rPr>
        <w:t>How effective is the public relations of the Palestinian police apparatus in educating the public about the crimes of electronic extortion?</w:t>
      </w:r>
    </w:p>
    <w:p w14:paraId="0000000B" w14:textId="77777777" w:rsidR="005A342A" w:rsidRDefault="00D81CBA">
      <w:pPr>
        <w:tabs>
          <w:tab w:val="left" w:pos="7501"/>
        </w:tabs>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Study Hypotheses</w:t>
      </w:r>
      <w:r>
        <w:rPr>
          <w:rFonts w:ascii="Times New Roman" w:eastAsia="Times New Roman" w:hAnsi="Times New Roman" w:cs="Times New Roman"/>
          <w:sz w:val="20"/>
          <w:szCs w:val="20"/>
        </w:rPr>
        <w:t>: The study seeks to test the following null hypotheses:</w:t>
      </w:r>
      <w:r>
        <w:rPr>
          <w:rFonts w:ascii="Times New Roman" w:eastAsia="Times New Roman" w:hAnsi="Times New Roman" w:cs="Times New Roman"/>
          <w:sz w:val="20"/>
          <w:szCs w:val="20"/>
        </w:rPr>
        <w:tab/>
      </w:r>
    </w:p>
    <w:p w14:paraId="0000000C" w14:textId="77777777" w:rsidR="005A342A" w:rsidRDefault="00D81CBA">
      <w:pPr>
        <w:spacing w:after="160" w:line="259" w:lineRule="auto"/>
        <w:jc w:val="both"/>
        <w:rPr>
          <w:rFonts w:ascii="Times New Roman" w:eastAsia="Times New Roman" w:hAnsi="Times New Roman" w:cs="Times New Roman"/>
          <w:sz w:val="20"/>
          <w:szCs w:val="20"/>
        </w:rPr>
      </w:pPr>
      <w:r>
        <w:rPr>
          <w:rFonts w:ascii="Cardo" w:eastAsia="Cardo" w:hAnsi="Cardo" w:cs="Cardo"/>
          <w:sz w:val="20"/>
          <w:szCs w:val="20"/>
        </w:rPr>
        <w:t>1. There are no statis</w:t>
      </w:r>
      <w:r>
        <w:rPr>
          <w:rFonts w:ascii="Cardo" w:eastAsia="Cardo" w:hAnsi="Cardo" w:cs="Cardo"/>
          <w:sz w:val="20"/>
          <w:szCs w:val="20"/>
        </w:rPr>
        <w:t>tically significant differences at the level (α ≤ 0.05) in the average responses of the study sample members towards the effectiveness of the public relations of the police apparatus in educating the public about cyber-extortion crimes, according to the ge</w:t>
      </w:r>
      <w:r>
        <w:rPr>
          <w:rFonts w:ascii="Cardo" w:eastAsia="Cardo" w:hAnsi="Cardo" w:cs="Cardo"/>
          <w:sz w:val="20"/>
          <w:szCs w:val="20"/>
        </w:rPr>
        <w:t>nder variable.</w:t>
      </w:r>
    </w:p>
    <w:p w14:paraId="0000000D" w14:textId="77777777" w:rsidR="005A342A" w:rsidRDefault="00D81CBA">
      <w:pPr>
        <w:spacing w:after="160" w:line="259" w:lineRule="auto"/>
        <w:jc w:val="both"/>
        <w:rPr>
          <w:rFonts w:ascii="Times New Roman" w:eastAsia="Times New Roman" w:hAnsi="Times New Roman" w:cs="Times New Roman"/>
          <w:sz w:val="20"/>
          <w:szCs w:val="20"/>
        </w:rPr>
      </w:pPr>
      <w:r>
        <w:rPr>
          <w:rFonts w:ascii="Cardo" w:eastAsia="Cardo" w:hAnsi="Cardo" w:cs="Cardo"/>
          <w:sz w:val="20"/>
          <w:szCs w:val="20"/>
        </w:rPr>
        <w:lastRenderedPageBreak/>
        <w:t>2. There are no statistically significant differences at the level (α ≤ 0.05) in the average responses of the study sample members towards the extent of the effectiveness of the public relations of the police apparatus in educating the publi</w:t>
      </w:r>
      <w:r>
        <w:rPr>
          <w:rFonts w:ascii="Cardo" w:eastAsia="Cardo" w:hAnsi="Cardo" w:cs="Cardo"/>
          <w:sz w:val="20"/>
          <w:szCs w:val="20"/>
        </w:rPr>
        <w:t>c about electronic blackmail crimes, according to the educational qualification variable.</w:t>
      </w:r>
    </w:p>
    <w:p w14:paraId="0000000E" w14:textId="77777777" w:rsidR="005A342A" w:rsidRDefault="00D81CBA">
      <w:pPr>
        <w:spacing w:after="160" w:line="259" w:lineRule="auto"/>
        <w:jc w:val="both"/>
        <w:rPr>
          <w:rFonts w:ascii="Times New Roman" w:eastAsia="Times New Roman" w:hAnsi="Times New Roman" w:cs="Times New Roman"/>
          <w:sz w:val="20"/>
          <w:szCs w:val="20"/>
        </w:rPr>
      </w:pPr>
      <w:r>
        <w:rPr>
          <w:rFonts w:ascii="Cardo" w:eastAsia="Cardo" w:hAnsi="Cardo" w:cs="Cardo"/>
          <w:sz w:val="20"/>
          <w:szCs w:val="20"/>
        </w:rPr>
        <w:t>3. There are no statistically significant differences at the level (α ≤ 0.05) in the average responses of the study sample members towards the effectiveness of the pu</w:t>
      </w:r>
      <w:r>
        <w:rPr>
          <w:rFonts w:ascii="Cardo" w:eastAsia="Cardo" w:hAnsi="Cardo" w:cs="Cardo"/>
          <w:sz w:val="20"/>
          <w:szCs w:val="20"/>
        </w:rPr>
        <w:t>blic relations of the police apparatus in educating the public about electronic blackmail crimes, according to the work variable.</w:t>
      </w:r>
    </w:p>
    <w:p w14:paraId="0000000F" w14:textId="77777777" w:rsidR="005A342A" w:rsidRDefault="00D81CBA">
      <w:pPr>
        <w:spacing w:after="160" w:line="259" w:lineRule="auto"/>
        <w:jc w:val="both"/>
        <w:rPr>
          <w:rFonts w:ascii="Times New Roman" w:eastAsia="Times New Roman" w:hAnsi="Times New Roman" w:cs="Times New Roman"/>
          <w:sz w:val="20"/>
          <w:szCs w:val="20"/>
        </w:rPr>
      </w:pPr>
      <w:r>
        <w:rPr>
          <w:rFonts w:ascii="Cardo" w:eastAsia="Cardo" w:hAnsi="Cardo" w:cs="Cardo"/>
          <w:sz w:val="20"/>
          <w:szCs w:val="20"/>
        </w:rPr>
        <w:t>4. There are no statistically significant differences at the level (α ≤ 0.05) in the average responses of the study sample members towards the extent of the effectiveness of the public relations of the police apparatus in educating the public about electro</w:t>
      </w:r>
      <w:r>
        <w:rPr>
          <w:rFonts w:ascii="Cardo" w:eastAsia="Cardo" w:hAnsi="Cardo" w:cs="Cardo"/>
          <w:sz w:val="20"/>
          <w:szCs w:val="20"/>
        </w:rPr>
        <w:t>nic extortion crimes, according to the monthly income variable.</w:t>
      </w:r>
    </w:p>
    <w:p w14:paraId="00000010" w14:textId="77777777" w:rsidR="005A342A" w:rsidRDefault="00D81CBA">
      <w:pPr>
        <w:spacing w:after="160" w:line="259" w:lineRule="auto"/>
        <w:jc w:val="both"/>
        <w:rPr>
          <w:rFonts w:ascii="Times New Roman" w:eastAsia="Times New Roman" w:hAnsi="Times New Roman" w:cs="Times New Roman"/>
          <w:sz w:val="20"/>
          <w:szCs w:val="20"/>
        </w:rPr>
      </w:pPr>
      <w:r>
        <w:rPr>
          <w:rFonts w:ascii="Cardo" w:eastAsia="Cardo" w:hAnsi="Cardo" w:cs="Cardo"/>
          <w:sz w:val="20"/>
          <w:szCs w:val="20"/>
        </w:rPr>
        <w:t>5. There are no statistically significant differences at the level (α ≤ 0.05) in the average responses of the study sample members towards the effectiveness of the public relations of the poli</w:t>
      </w:r>
      <w:r>
        <w:rPr>
          <w:rFonts w:ascii="Cardo" w:eastAsia="Cardo" w:hAnsi="Cardo" w:cs="Cardo"/>
          <w:sz w:val="20"/>
          <w:szCs w:val="20"/>
        </w:rPr>
        <w:t>ce apparatus in educating the public about electronic blackmail crimes, according to the marital status variable.</w:t>
      </w:r>
    </w:p>
    <w:p w14:paraId="00000011" w14:textId="77777777" w:rsidR="005A342A" w:rsidRDefault="00D81CBA">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tool</w:t>
      </w:r>
    </w:p>
    <w:p w14:paraId="0000001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used the questionnaire tool.</w:t>
      </w:r>
    </w:p>
    <w:p w14:paraId="00000013" w14:textId="77777777" w:rsidR="005A342A" w:rsidRDefault="00D81CBA">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Theoretical framework</w:t>
      </w:r>
    </w:p>
    <w:p w14:paraId="0000001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The theory of dependence on the media:</w:t>
      </w:r>
      <w:r>
        <w:rPr>
          <w:rFonts w:ascii="Times New Roman" w:eastAsia="Times New Roman" w:hAnsi="Times New Roman" w:cs="Times New Roman"/>
          <w:sz w:val="20"/>
          <w:szCs w:val="20"/>
        </w:rPr>
        <w:t xml:space="preserve"> Since the media has becom</w:t>
      </w:r>
      <w:r>
        <w:rPr>
          <w:rFonts w:ascii="Times New Roman" w:eastAsia="Times New Roman" w:hAnsi="Times New Roman" w:cs="Times New Roman"/>
          <w:sz w:val="20"/>
          <w:szCs w:val="20"/>
        </w:rPr>
        <w:t xml:space="preserve">e an essential part of the lives of citizens in various societies, including the Palestinian society, as it provides them with satisfaction for some of their needs, to become a part of citizens' lives and the basic structures of society. The importance of </w:t>
      </w:r>
      <w:r>
        <w:rPr>
          <w:rFonts w:ascii="Times New Roman" w:eastAsia="Times New Roman" w:hAnsi="Times New Roman" w:cs="Times New Roman"/>
          <w:sz w:val="20"/>
          <w:szCs w:val="20"/>
        </w:rPr>
        <w:t xml:space="preserve">the media is enhanced by its ability to influence public opinion, when the media perform their functions and roles effectively, so citizens depend on them as social systems, and dependent relationships arise among them on the means of communication, which </w:t>
      </w:r>
      <w:r>
        <w:rPr>
          <w:rFonts w:ascii="Times New Roman" w:eastAsia="Times New Roman" w:hAnsi="Times New Roman" w:cs="Times New Roman"/>
          <w:sz w:val="20"/>
          <w:szCs w:val="20"/>
        </w:rPr>
        <w:t>provide and direct those goals, which in turn guide individuals (Devler and Rokic, 1999).</w:t>
      </w:r>
    </w:p>
    <w:p w14:paraId="00000015"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Cognitive Effects</w:t>
      </w:r>
    </w:p>
    <w:p w14:paraId="0000001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cognitive effects of the media, according to the theory of media dependence, include the following: Ambiguity, Attitude Formation, Agenda Se</w:t>
      </w:r>
      <w:r>
        <w:rPr>
          <w:rFonts w:ascii="Times New Roman" w:eastAsia="Times New Roman" w:hAnsi="Times New Roman" w:cs="Times New Roman"/>
          <w:sz w:val="20"/>
          <w:szCs w:val="20"/>
        </w:rPr>
        <w:t>tting, Enlargement Ideas, by influencing individuals’ belief systems by increasing them, either from by increasing the categories that join these beliefs and organize them in a specific framework, or by increasing the beliefs in each category. Values.</w:t>
      </w:r>
    </w:p>
    <w:p w14:paraId="0000001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Affe</w:t>
      </w:r>
      <w:r>
        <w:rPr>
          <w:rFonts w:ascii="Times New Roman" w:eastAsia="Times New Roman" w:hAnsi="Times New Roman" w:cs="Times New Roman"/>
          <w:sz w:val="20"/>
          <w:szCs w:val="20"/>
        </w:rPr>
        <w:t>ctive effects, which are the effects related to feelings and sensations, such as love, hate, and others, where the media plays a significant role in emotional and emotional influence through these effects: Desensitization, Fear and Anxiety), Morale support</w:t>
      </w:r>
      <w:r>
        <w:rPr>
          <w:rFonts w:ascii="Times New Roman" w:eastAsia="Times New Roman" w:hAnsi="Times New Roman" w:cs="Times New Roman"/>
          <w:sz w:val="20"/>
          <w:szCs w:val="20"/>
        </w:rPr>
        <w:t xml:space="preserve"> and alienation (Morale and Alienation).</w:t>
      </w:r>
    </w:p>
    <w:p w14:paraId="00000018"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Behavioral Effects</w:t>
      </w:r>
    </w:p>
    <w:p w14:paraId="0000001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Among the most important behavioral effects of the media are: the act, or the loss of desire for this act, and these two effects are a direct result of the cognitive and emotional effects, and the behavioral effects are divided according to the dependence </w:t>
      </w:r>
      <w:r>
        <w:rPr>
          <w:rFonts w:ascii="Times New Roman" w:eastAsia="Times New Roman" w:hAnsi="Times New Roman" w:cs="Times New Roman"/>
          <w:sz w:val="20"/>
          <w:szCs w:val="20"/>
        </w:rPr>
        <w:t>model into: First: Activation)), which means that the individual does something as a result of exposure to the means The media, which is the final product to link the cognitive and emotional effects, and activation may be a socially useful act as in quitti</w:t>
      </w:r>
      <w:r>
        <w:rPr>
          <w:rFonts w:ascii="Times New Roman" w:eastAsia="Times New Roman" w:hAnsi="Times New Roman" w:cs="Times New Roman"/>
          <w:sz w:val="20"/>
          <w:szCs w:val="20"/>
        </w:rPr>
        <w:t xml:space="preserve">ng smoking, political participation, or socially harmful, as in simulating bad behaviors such as violence and crime. Second: Deactivation, and inactivity is the avoidance of action, and this effect may occur because of exaggerated media coverage, which is </w:t>
      </w:r>
      <w:r>
        <w:rPr>
          <w:rFonts w:ascii="Times New Roman" w:eastAsia="Times New Roman" w:hAnsi="Times New Roman" w:cs="Times New Roman"/>
          <w:sz w:val="20"/>
          <w:szCs w:val="20"/>
        </w:rPr>
        <w:t>reflected on the personal behavior of the recipient, such as: reluctance to participate in politics, or stay away from community activities.</w:t>
      </w:r>
    </w:p>
    <w:p w14:paraId="0000001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theory of media dependence is based on two main pillars: goals and sources; For to achieve the personal and soc</w:t>
      </w:r>
      <w:r>
        <w:rPr>
          <w:rFonts w:ascii="Times New Roman" w:eastAsia="Times New Roman" w:hAnsi="Times New Roman" w:cs="Times New Roman"/>
          <w:sz w:val="20"/>
          <w:szCs w:val="20"/>
        </w:rPr>
        <w:t xml:space="preserve">ial goals of individuals, groups, and organizations, they must rely on resources controlled by other persons, groups, or organizations, and vice versa. Devler and Rokich believe that the goals that individuals seek to achieve are </w:t>
      </w:r>
      <w:r>
        <w:rPr>
          <w:rFonts w:ascii="Times New Roman" w:eastAsia="Times New Roman" w:hAnsi="Times New Roman" w:cs="Times New Roman"/>
          <w:sz w:val="20"/>
          <w:szCs w:val="20"/>
        </w:rPr>
        <w:lastRenderedPageBreak/>
        <w:t xml:space="preserve">understanding (Understand </w:t>
      </w:r>
      <w:r>
        <w:rPr>
          <w:rFonts w:ascii="Times New Roman" w:eastAsia="Times New Roman" w:hAnsi="Times New Roman" w:cs="Times New Roman"/>
          <w:sz w:val="20"/>
          <w:szCs w:val="20"/>
        </w:rPr>
        <w:t>social world), guidance and counseling (Act Meaning Fully &amp; Effectively), Fantasy &amp; Escape), and providing information.</w:t>
      </w:r>
    </w:p>
    <w:p w14:paraId="0000001B" w14:textId="77777777" w:rsidR="005A342A" w:rsidRDefault="005A342A">
      <w:pPr>
        <w:spacing w:after="160" w:line="259" w:lineRule="auto"/>
        <w:jc w:val="both"/>
        <w:rPr>
          <w:rFonts w:ascii="Times New Roman" w:eastAsia="Times New Roman" w:hAnsi="Times New Roman" w:cs="Times New Roman"/>
          <w:sz w:val="20"/>
          <w:szCs w:val="20"/>
        </w:rPr>
      </w:pPr>
    </w:p>
    <w:p w14:paraId="0000001C"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concept of electronic extortion:</w:t>
      </w:r>
    </w:p>
    <w:p w14:paraId="0000001D"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extortion is defined as: obtaining money or benefits from a person by force and coercio</w:t>
      </w:r>
      <w:r>
        <w:rPr>
          <w:rFonts w:ascii="Times New Roman" w:eastAsia="Times New Roman" w:hAnsi="Times New Roman" w:cs="Times New Roman"/>
          <w:sz w:val="20"/>
          <w:szCs w:val="20"/>
        </w:rPr>
        <w:t>n by threatening to reveal his secrets that he possesses, where extortion involves the use of threats of physical or psychological harm, or damage to reputation and social standing by fabricating scandals, accusing, and publishing secrets, forcing the blac</w:t>
      </w:r>
      <w:r>
        <w:rPr>
          <w:rFonts w:ascii="Times New Roman" w:eastAsia="Times New Roman" w:hAnsi="Times New Roman" w:cs="Times New Roman"/>
          <w:sz w:val="20"/>
          <w:szCs w:val="20"/>
        </w:rPr>
        <w:t>kmailer to Payment is forced to those who extort them. And extortion is the behavior of pressure and coercion to do a forbidden act, either because of the victim’s weakness or need (Shater, 2020: pg. 428).</w:t>
      </w:r>
    </w:p>
    <w:p w14:paraId="0000001E"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a process of threatening to publish photos, </w:t>
      </w:r>
      <w:r>
        <w:rPr>
          <w:rFonts w:ascii="Times New Roman" w:eastAsia="Times New Roman" w:hAnsi="Times New Roman" w:cs="Times New Roman"/>
          <w:sz w:val="20"/>
          <w:szCs w:val="20"/>
        </w:rPr>
        <w:t xml:space="preserve">videos, or personal and sensitive information if the victim does not submit to the extortionist’s requests, as defined by Mada Company, a Palestinian company specialized in providing communications, (internet) and added services, as it considers that most </w:t>
      </w:r>
      <w:r>
        <w:rPr>
          <w:rFonts w:ascii="Times New Roman" w:eastAsia="Times New Roman" w:hAnsi="Times New Roman" w:cs="Times New Roman"/>
          <w:sz w:val="20"/>
          <w:szCs w:val="20"/>
        </w:rPr>
        <w:t>of the requests are related to the crime of extortion The email is as follows:</w:t>
      </w:r>
    </w:p>
    <w:p w14:paraId="0000001F"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Pay money.</w:t>
      </w:r>
    </w:p>
    <w:p w14:paraId="00000020"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Doing illegal activities.</w:t>
      </w:r>
    </w:p>
    <w:p w14:paraId="00000021"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Carrying out immoral acts.</w:t>
      </w:r>
    </w:p>
    <w:p w14:paraId="0000002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Disclosure of confidential institutional or political information.</w:t>
      </w:r>
    </w:p>
    <w:p w14:paraId="00000023"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Working with the enemy (mada.ps</w:t>
      </w:r>
      <w:r>
        <w:rPr>
          <w:rFonts w:ascii="Times New Roman" w:eastAsia="Times New Roman" w:hAnsi="Times New Roman" w:cs="Times New Roman"/>
          <w:sz w:val="20"/>
          <w:szCs w:val="20"/>
        </w:rPr>
        <w:t>, 2020).</w:t>
      </w:r>
    </w:p>
    <w:p w14:paraId="00000024"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role of the Palestinian police in confronting Corona:</w:t>
      </w:r>
    </w:p>
    <w:p w14:paraId="00000025"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Palestinian Police Authority declared a state of emergency in the face of the Corona pandemic in the Palestinian territories, as it did the following:</w:t>
      </w:r>
    </w:p>
    <w:p w14:paraId="0000002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Follow-up procedures for bannin</w:t>
      </w:r>
      <w:r>
        <w:rPr>
          <w:rFonts w:ascii="Times New Roman" w:eastAsia="Times New Roman" w:hAnsi="Times New Roman" w:cs="Times New Roman"/>
          <w:sz w:val="20"/>
          <w:szCs w:val="20"/>
        </w:rPr>
        <w:t>g shifts, and not moving between regions.</w:t>
      </w:r>
    </w:p>
    <w:p w14:paraId="0000002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Disseminate awareness and guidance messages or any message that the police want to convey to the public, such as: awareness of preventive measures to confront the Coronavirus.</w:t>
      </w:r>
    </w:p>
    <w:p w14:paraId="0000002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Conducting the necessary sterili</w:t>
      </w:r>
      <w:r>
        <w:rPr>
          <w:rFonts w:ascii="Times New Roman" w:eastAsia="Times New Roman" w:hAnsi="Times New Roman" w:cs="Times New Roman"/>
          <w:sz w:val="20"/>
          <w:szCs w:val="20"/>
        </w:rPr>
        <w:t>zations for vital streets in the center of Palestinian cities.</w:t>
      </w:r>
    </w:p>
    <w:p w14:paraId="0000002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Sterilization of buildings, mosques, and churches in cities.</w:t>
      </w:r>
    </w:p>
    <w:p w14:paraId="0000002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A special corner for the locations of the police stations on the map linked with the (GPS) of the phone, making it easier for users to reach the nearest police station when needed.</w:t>
      </w:r>
    </w:p>
    <w:p w14:paraId="0000002B" w14:textId="77777777" w:rsidR="005A342A" w:rsidRDefault="00D81CBA">
      <w:pPr>
        <w:spacing w:after="160" w:line="259"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It is worth noting that the Palestinian Police receives and deals with m</w:t>
      </w:r>
      <w:r>
        <w:rPr>
          <w:rFonts w:ascii="Times New Roman" w:eastAsia="Times New Roman" w:hAnsi="Times New Roman" w:cs="Times New Roman"/>
          <w:sz w:val="20"/>
          <w:szCs w:val="20"/>
        </w:rPr>
        <w:t>ore than one million emergency calls annually, i.e., an average of 3,500 calls per day, and handles more than 30,000 real emergency events annually (the website of the Palestinian Police).</w:t>
      </w:r>
    </w:p>
    <w:p w14:paraId="0000002C"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recent years, through the establishment of units and sections sp</w:t>
      </w:r>
      <w:r>
        <w:rPr>
          <w:rFonts w:ascii="Times New Roman" w:eastAsia="Times New Roman" w:hAnsi="Times New Roman" w:cs="Times New Roman"/>
          <w:sz w:val="20"/>
          <w:szCs w:val="20"/>
        </w:rPr>
        <w:t>ecialized in law enforcement and investigation in search of evidence. The digital blackmail associated with cybercrime, the most important of which is electronic extortion, as the investigation stage in cybercrime goes through two phases, as explained (Abd</w:t>
      </w:r>
      <w:r>
        <w:rPr>
          <w:rFonts w:ascii="Times New Roman" w:eastAsia="Times New Roman" w:hAnsi="Times New Roman" w:cs="Times New Roman"/>
          <w:sz w:val="20"/>
          <w:szCs w:val="20"/>
        </w:rPr>
        <w:t>ul-Baqi, 2018: 286), which are:</w:t>
      </w:r>
    </w:p>
    <w:p w14:paraId="0000002D"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stage: includes the procedures related to the crime scene, such as: closing the crime scene to avoid losing evidence.</w:t>
      </w:r>
    </w:p>
    <w:p w14:paraId="0000002E"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second stage: includes a set of tasks performed by specialists and others from the crime sce</w:t>
      </w:r>
      <w:r>
        <w:rPr>
          <w:rFonts w:ascii="Times New Roman" w:eastAsia="Times New Roman" w:hAnsi="Times New Roman" w:cs="Times New Roman"/>
          <w:sz w:val="20"/>
          <w:szCs w:val="20"/>
        </w:rPr>
        <w:t>ne team.</w:t>
      </w:r>
    </w:p>
    <w:p w14:paraId="0000002F"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Anti-Cybercrime Prosecution was established for the first time in Palestine, in (2016); To follow up on issues that fall within the framework of the (internet), such as: extortion, information theft, hacking, defamation, spreading viruses, and</w:t>
      </w:r>
      <w:r>
        <w:rPr>
          <w:rFonts w:ascii="Times New Roman" w:eastAsia="Times New Roman" w:hAnsi="Times New Roman" w:cs="Times New Roman"/>
          <w:sz w:val="20"/>
          <w:szCs w:val="20"/>
        </w:rPr>
        <w:t xml:space="preserve"> violations that take place through the (internet), and later, specifically in (2018), a crime law was introduced. The electronic system, where it allocates a specific penalty for each crime between threats and extortion, (Scholi, 2020).</w:t>
      </w:r>
    </w:p>
    <w:p w14:paraId="00000030"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the s</w:t>
      </w:r>
      <w:r>
        <w:rPr>
          <w:rFonts w:ascii="Times New Roman" w:eastAsia="Times New Roman" w:hAnsi="Times New Roman" w:cs="Times New Roman"/>
          <w:sz w:val="20"/>
          <w:szCs w:val="20"/>
        </w:rPr>
        <w:t xml:space="preserve">tatistics issued by the Palestinian General Investigation Department in the year (2019), there is a noticeable increase in this crime, which was monitored by the police for years, where the year (2015) recorded the occurrence of (502) cases, and in (2016) </w:t>
      </w:r>
      <w:r>
        <w:rPr>
          <w:rFonts w:ascii="Times New Roman" w:eastAsia="Times New Roman" w:hAnsi="Times New Roman" w:cs="Times New Roman"/>
          <w:sz w:val="20"/>
          <w:szCs w:val="20"/>
        </w:rPr>
        <w:t>1327 cases were recorded. , It also increased in (2017) to (2025) cases, but rose in (2018) to (2568) cases, an increase of (26.6%) over the year (2017). (Dunia Al-Watan, 2019). Hence, the Public Relations Department of the police has a great responsibilit</w:t>
      </w:r>
      <w:r>
        <w:rPr>
          <w:rFonts w:ascii="Times New Roman" w:eastAsia="Times New Roman" w:hAnsi="Times New Roman" w:cs="Times New Roman"/>
          <w:sz w:val="20"/>
          <w:szCs w:val="20"/>
        </w:rPr>
        <w:t>y; As one of the most widely used communication patterns, which has the ability to communicate its communication messages to the target audience, through the implementation of a set of communication activities, programs and events, which are consistent wit</w:t>
      </w:r>
      <w:r>
        <w:rPr>
          <w:rFonts w:ascii="Times New Roman" w:eastAsia="Times New Roman" w:hAnsi="Times New Roman" w:cs="Times New Roman"/>
          <w:sz w:val="20"/>
          <w:szCs w:val="20"/>
        </w:rPr>
        <w:t xml:space="preserve">h the rapid global developments, especially with regard to technology and digital communication tools, and this is reflected in the increasing use The Internet and social networking sites educate the public about the crime of electronic extortion, and the </w:t>
      </w:r>
      <w:r>
        <w:rPr>
          <w:rFonts w:ascii="Times New Roman" w:eastAsia="Times New Roman" w:hAnsi="Times New Roman" w:cs="Times New Roman"/>
          <w:sz w:val="20"/>
          <w:szCs w:val="20"/>
        </w:rPr>
        <w:t xml:space="preserve">mechanism for dealing with it and confronting it (Al-Anzi, 2020). </w:t>
      </w:r>
    </w:p>
    <w:p w14:paraId="00000031"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Palestinian Police Service</w:t>
      </w:r>
    </w:p>
    <w:p w14:paraId="0000003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Police work is governed by a set of laws, including: Criminal Procedures Law No. (3) of (2001), Palestinian Correctional and Rehabilitation Centers Law No. (6) of</w:t>
      </w:r>
      <w:r>
        <w:rPr>
          <w:rFonts w:ascii="Times New Roman" w:eastAsia="Times New Roman" w:hAnsi="Times New Roman" w:cs="Times New Roman"/>
          <w:sz w:val="20"/>
          <w:szCs w:val="20"/>
        </w:rPr>
        <w:t xml:space="preserve"> (1998), Traffic Law No. (5) of (2000), and General Assembly Law No. ( 12 of the year (1998), the Firearms and Ammunition Law No. 2 of the year 1998, the Palestinian Police Draft Law, in addition to the regulations, instructions and regulations issued by t</w:t>
      </w:r>
      <w:r>
        <w:rPr>
          <w:rFonts w:ascii="Times New Roman" w:eastAsia="Times New Roman" w:hAnsi="Times New Roman" w:cs="Times New Roman"/>
          <w:sz w:val="20"/>
          <w:szCs w:val="20"/>
        </w:rPr>
        <w:t>he Minister of Interior and the Director General of Police.</w:t>
      </w:r>
    </w:p>
    <w:p w14:paraId="00000033"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objectives and tasks of the Palestinian Police Service are as follows:</w:t>
      </w:r>
    </w:p>
    <w:p w14:paraId="0000003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Maintaining public order (internal security).</w:t>
      </w:r>
    </w:p>
    <w:p w14:paraId="00000035"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Protection of the public and its property.</w:t>
      </w:r>
    </w:p>
    <w:p w14:paraId="0000003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Work to spread a sense of security and reassurance.</w:t>
      </w:r>
    </w:p>
    <w:p w14:paraId="0000003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Adopt all measures to prevent crime in accordance with the law.</w:t>
      </w:r>
    </w:p>
    <w:p w14:paraId="0000003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Protection of public facilities, infrastructure, and places of special importance.</w:t>
      </w:r>
    </w:p>
    <w:p w14:paraId="0000003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Confronting acts of violence and terrorism an</w:t>
      </w:r>
      <w:r>
        <w:rPr>
          <w:rFonts w:ascii="Times New Roman" w:eastAsia="Times New Roman" w:hAnsi="Times New Roman" w:cs="Times New Roman"/>
          <w:sz w:val="20"/>
          <w:szCs w:val="20"/>
        </w:rPr>
        <w:t>d preventing incitement to commit them.</w:t>
      </w:r>
    </w:p>
    <w:p w14:paraId="0000003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Carrying out regular police work (Al-Jazeera. Net, 2016).</w:t>
      </w:r>
    </w:p>
    <w:p w14:paraId="0000003B"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 Relations Department in the Palestinian Police Service:</w:t>
      </w:r>
    </w:p>
    <w:p w14:paraId="0000003C"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Public Relations Department is one of the most important specialized departments in the </w:t>
      </w:r>
      <w:r>
        <w:rPr>
          <w:rFonts w:ascii="Times New Roman" w:eastAsia="Times New Roman" w:hAnsi="Times New Roman" w:cs="Times New Roman"/>
          <w:sz w:val="20"/>
          <w:szCs w:val="20"/>
        </w:rPr>
        <w:t>Palestinian Police Service, which works on:</w:t>
      </w:r>
    </w:p>
    <w:p w14:paraId="0000003D"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Linking the police institution to its internal and external audience.</w:t>
      </w:r>
    </w:p>
    <w:p w14:paraId="0000003E"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Enhancing the image of the police institution in society.</w:t>
      </w:r>
    </w:p>
    <w:p w14:paraId="0000003F"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Enhancing the affiliation and loyalty of its members to the institution.</w:t>
      </w:r>
    </w:p>
    <w:p w14:paraId="00000040"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Strengthening cooperation between civil society institutions and the police to provide the best service to citizens.</w:t>
      </w:r>
    </w:p>
    <w:p w14:paraId="00000041"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Promote a culture of rule of law. </w:t>
      </w:r>
    </w:p>
    <w:p w14:paraId="0000004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Study Methodology:</w:t>
      </w:r>
    </w:p>
    <w:p w14:paraId="00000043"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To achieve the objectives of the study, the researcher used the descriptiv</w:t>
      </w:r>
      <w:r>
        <w:rPr>
          <w:rFonts w:ascii="Times New Roman" w:eastAsia="Times New Roman" w:hAnsi="Times New Roman" w:cs="Times New Roman"/>
          <w:sz w:val="20"/>
          <w:szCs w:val="20"/>
        </w:rPr>
        <w:t>e-analytical approach, which attempts to assess the effectiveness of the public relations of the police apparatus in educating the public about cyber-extortion crimes considering the Corona pandemic (COVID-19), and the descriptive-analytical approach tries</w:t>
      </w:r>
      <w:r>
        <w:rPr>
          <w:rFonts w:ascii="Times New Roman" w:eastAsia="Times New Roman" w:hAnsi="Times New Roman" w:cs="Times New Roman"/>
          <w:sz w:val="20"/>
          <w:szCs w:val="20"/>
        </w:rPr>
        <w:t xml:space="preserve"> to compare, interpret, and evaluate in the hope of reaching meaningful generalizations. It increases the balance of knowledge about the subject, and data has been collected from secondary and primary sources.</w:t>
      </w:r>
    </w:p>
    <w:p w14:paraId="0000004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 Population and sample of the study:</w:t>
      </w:r>
    </w:p>
    <w:p w14:paraId="00000045"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r>
        <w:rPr>
          <w:rFonts w:ascii="Times New Roman" w:eastAsia="Times New Roman" w:hAnsi="Times New Roman" w:cs="Times New Roman"/>
          <w:sz w:val="20"/>
          <w:szCs w:val="20"/>
        </w:rPr>
        <w:t>e study community is represented by the people living in the West Bank, using the simple random sampling method, and the number of valid questionnaires for analysis reached (384).</w:t>
      </w:r>
    </w:p>
    <w:p w14:paraId="0000004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Third: The study tool:</w:t>
      </w:r>
    </w:p>
    <w:p w14:paraId="0000004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the nature of the research, the research</w:t>
      </w:r>
      <w:r>
        <w:rPr>
          <w:rFonts w:ascii="Times New Roman" w:eastAsia="Times New Roman" w:hAnsi="Times New Roman" w:cs="Times New Roman"/>
          <w:sz w:val="20"/>
          <w:szCs w:val="20"/>
        </w:rPr>
        <w:t xml:space="preserve">ers used the questionnaire as a tool in their study due to its relevance to the study’s objectives, methodology, and society. </w:t>
      </w:r>
    </w:p>
    <w:p w14:paraId="0000004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characteristics of the study sample:</w:t>
      </w:r>
    </w:p>
    <w:p w14:paraId="0000004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Frequencies and percentages were calculated for the study sample members according to ge</w:t>
      </w:r>
      <w:r>
        <w:rPr>
          <w:rFonts w:ascii="Times New Roman" w:eastAsia="Times New Roman" w:hAnsi="Times New Roman" w:cs="Times New Roman"/>
          <w:sz w:val="20"/>
          <w:szCs w:val="20"/>
        </w:rPr>
        <w:t>nder, educational qualification, work, and marital status.</w:t>
      </w:r>
    </w:p>
    <w:p w14:paraId="0000004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Distribution of the study sample by gender:</w:t>
      </w:r>
    </w:p>
    <w:p w14:paraId="0000004B"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was found through the results that (23.4%) of the study sample members are males, while females constituted (76.6%) of the study sample.</w:t>
      </w:r>
    </w:p>
    <w:p w14:paraId="0000004C"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Distribution of study sample members according to academic qualification:</w:t>
      </w:r>
    </w:p>
    <w:p w14:paraId="0000004D"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results show that (20.8%) of the study sample have a scientific qualification (high school), and (13.8%) have a diploma (diploma), and (51.3%) have a bachelor's degree, while </w:t>
      </w:r>
      <w:r>
        <w:rPr>
          <w:rFonts w:ascii="Times New Roman" w:eastAsia="Times New Roman" w:hAnsi="Times New Roman" w:cs="Times New Roman"/>
          <w:sz w:val="20"/>
          <w:szCs w:val="20"/>
        </w:rPr>
        <w:t>(13.3%) of the individuals the study sample had a scientific qualification (Master's), while (0.8%) of the study sample had a scientific qualification (PhD).</w:t>
      </w:r>
    </w:p>
    <w:p w14:paraId="0000004E"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Distribution of the study sample according to work:</w:t>
      </w:r>
    </w:p>
    <w:p w14:paraId="0000004F"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was found through the results that (42.7</w:t>
      </w:r>
      <w:r>
        <w:rPr>
          <w:rFonts w:ascii="Times New Roman" w:eastAsia="Times New Roman" w:hAnsi="Times New Roman" w:cs="Times New Roman"/>
          <w:sz w:val="20"/>
          <w:szCs w:val="20"/>
        </w:rPr>
        <w:t>%) of the study sample members work, while (57.3%) do not work.</w:t>
      </w:r>
    </w:p>
    <w:p w14:paraId="00000050"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Distribution of the study sample members according to marital status:</w:t>
      </w:r>
    </w:p>
    <w:p w14:paraId="00000051"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was found through the results that (36.5%) of the study sample have their marital status (single/single), and (57.8%) of the study sample have their marital status (married/married), and that (3.4%) have their marital status (separated/separated).), whi</w:t>
      </w:r>
      <w:r>
        <w:rPr>
          <w:rFonts w:ascii="Times New Roman" w:eastAsia="Times New Roman" w:hAnsi="Times New Roman" w:cs="Times New Roman"/>
          <w:sz w:val="20"/>
          <w:szCs w:val="20"/>
        </w:rPr>
        <w:t>le (2.3%) of the study sample have their marital status (widower).</w:t>
      </w:r>
    </w:p>
    <w:p w14:paraId="0000005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Analysis of the study axes:</w:t>
      </w:r>
    </w:p>
    <w:p w14:paraId="00000053"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two researchers used the five-point Likert scale; To obtain the study vocabulary responses, according to the following degrees of agreement: (strongly agree</w:t>
      </w:r>
      <w:r>
        <w:rPr>
          <w:rFonts w:ascii="Times New Roman" w:eastAsia="Times New Roman" w:hAnsi="Times New Roman" w:cs="Times New Roman"/>
          <w:sz w:val="20"/>
          <w:szCs w:val="20"/>
        </w:rPr>
        <w:t xml:space="preserve"> - agree - neutral - disagree - strongly disagree). And then expressing this scale quantitatively by giving each of the previous statements a score, according to the following: Strongly agree (5) degrees, agree (4) degrees, neutral (3) degrees, disagree (2</w:t>
      </w:r>
      <w:r>
        <w:rPr>
          <w:rFonts w:ascii="Times New Roman" w:eastAsia="Times New Roman" w:hAnsi="Times New Roman" w:cs="Times New Roman"/>
          <w:sz w:val="20"/>
          <w:szCs w:val="20"/>
        </w:rPr>
        <w:t>) two points, strongly disagree (1) one degree.</w:t>
      </w:r>
    </w:p>
    <w:p w14:paraId="0000005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conducted an analysis of the study axes, to know the reality of these axes in the study community, and the results of the analysis of the study axes can be clarified through the following:</w:t>
      </w:r>
    </w:p>
    <w:p w14:paraId="00000055" w14:textId="77777777" w:rsidR="005A342A" w:rsidRDefault="00D81CBA">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w:t>
      </w:r>
      <w:r>
        <w:rPr>
          <w:rFonts w:ascii="Times New Roman" w:eastAsia="Times New Roman" w:hAnsi="Times New Roman" w:cs="Times New Roman"/>
          <w:b/>
          <w:sz w:val="24"/>
          <w:szCs w:val="24"/>
        </w:rPr>
        <w:t xml:space="preserve">ult Analysis and Discussion </w:t>
      </w:r>
    </w:p>
    <w:p w14:paraId="0000005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The results of the analysis of the first axis (the programs and activities that the citizen receives from the police to raise awareness of the crimes of electronic extortion):</w:t>
      </w:r>
    </w:p>
    <w:p w14:paraId="0000005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identify the responses of the study sample me</w:t>
      </w:r>
      <w:r>
        <w:rPr>
          <w:rFonts w:ascii="Times New Roman" w:eastAsia="Times New Roman" w:hAnsi="Times New Roman" w:cs="Times New Roman"/>
          <w:sz w:val="20"/>
          <w:szCs w:val="20"/>
        </w:rPr>
        <w:t xml:space="preserve">mbers about the programs and activities that the citizen receives from the police to raise awareness of the crimes of electronic extortion, the arithmetic mean, the standard deviation, the </w:t>
      </w:r>
      <w:r>
        <w:rPr>
          <w:rFonts w:ascii="Times New Roman" w:eastAsia="Times New Roman" w:hAnsi="Times New Roman" w:cs="Times New Roman"/>
          <w:sz w:val="20"/>
          <w:szCs w:val="20"/>
        </w:rPr>
        <w:lastRenderedPageBreak/>
        <w:t>relative weight of each of the paragraphs of the axis, and the tota</w:t>
      </w:r>
      <w:r>
        <w:rPr>
          <w:rFonts w:ascii="Times New Roman" w:eastAsia="Times New Roman" w:hAnsi="Times New Roman" w:cs="Times New Roman"/>
          <w:sz w:val="20"/>
          <w:szCs w:val="20"/>
        </w:rPr>
        <w:t>l score of the axis were calculated. And the standard deviation is equal to (0.820), and the relative weight is equal to (53.60%), and this indicates the approval of the members of the study sample on the programs and activities that the citizen receives f</w:t>
      </w:r>
      <w:r>
        <w:rPr>
          <w:rFonts w:ascii="Times New Roman" w:eastAsia="Times New Roman" w:hAnsi="Times New Roman" w:cs="Times New Roman"/>
          <w:sz w:val="20"/>
          <w:szCs w:val="20"/>
        </w:rPr>
        <w:t>rom the police with the aim of raising awareness of cyber-extortion crimes to a moderate degree.</w:t>
      </w:r>
    </w:p>
    <w:p w14:paraId="0000005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results that the fourth paragraph (I follow guidance and awareness programs on the Internet in relation to cyber-extortion crimes), is the</w:t>
      </w:r>
      <w:r>
        <w:rPr>
          <w:rFonts w:ascii="Times New Roman" w:eastAsia="Times New Roman" w:hAnsi="Times New Roman" w:cs="Times New Roman"/>
          <w:sz w:val="20"/>
          <w:szCs w:val="20"/>
        </w:rPr>
        <w:t xml:space="preserve"> most important paragraphs of this axis, as it obtained the highest relative weight (67.20%) and that the lowest paragraph is the seventh (I receive tips and awareness instructions using the messaging method Direct (SMS)) with a relative weight (44.40%), a</w:t>
      </w:r>
      <w:r>
        <w:rPr>
          <w:rFonts w:ascii="Times New Roman" w:eastAsia="Times New Roman" w:hAnsi="Times New Roman" w:cs="Times New Roman"/>
          <w:sz w:val="20"/>
          <w:szCs w:val="20"/>
        </w:rPr>
        <w:t>nd based on the relative weight of the axis as a whole, which reached (53.60%), it turns out that the members of the examined sample agree to a moderate degree on the programs and activities that the citizen receives from the police in order to raise aware</w:t>
      </w:r>
      <w:r>
        <w:rPr>
          <w:rFonts w:ascii="Times New Roman" w:eastAsia="Times New Roman" w:hAnsi="Times New Roman" w:cs="Times New Roman"/>
          <w:sz w:val="20"/>
          <w:szCs w:val="20"/>
        </w:rPr>
        <w:t>ness of the crimes of electronic extortion.</w:t>
      </w:r>
    </w:p>
    <w:p w14:paraId="0000005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result of the highest paragraph to the citizens' interest in following up guidance and awareness programs via (internet) networks; To protect themselves and their families from the d</w:t>
      </w:r>
      <w:r>
        <w:rPr>
          <w:rFonts w:ascii="Times New Roman" w:eastAsia="Times New Roman" w:hAnsi="Times New Roman" w:cs="Times New Roman"/>
          <w:sz w:val="20"/>
          <w:szCs w:val="20"/>
        </w:rPr>
        <w:t>anger of cyber-extortion crimes, and thus their feelings of complacency and heading towards a better life, free of any loopholes.</w:t>
      </w:r>
    </w:p>
    <w:p w14:paraId="0000005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result of the lowest paragraph to the fact that the broad base of subscribers to direct messagin</w:t>
      </w:r>
      <w:r>
        <w:rPr>
          <w:rFonts w:ascii="Times New Roman" w:eastAsia="Times New Roman" w:hAnsi="Times New Roman" w:cs="Times New Roman"/>
          <w:sz w:val="20"/>
          <w:szCs w:val="20"/>
        </w:rPr>
        <w:t>g services (SMS) cannot be reached all, and therefore it is difficult to warn and provide instructions through it, which naturally reduces its use, in addition to the fact that some warnings may be lengthy, and therefore cannot be Send it via SMS.</w:t>
      </w:r>
    </w:p>
    <w:p w14:paraId="0000005B"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Resul</w:t>
      </w:r>
      <w:r>
        <w:rPr>
          <w:rFonts w:ascii="Times New Roman" w:eastAsia="Times New Roman" w:hAnsi="Times New Roman" w:cs="Times New Roman"/>
          <w:sz w:val="20"/>
          <w:szCs w:val="20"/>
        </w:rPr>
        <w:t>ts of the second axis analysis (public satisfaction with the effectiveness of public relations in raising awareness of cyber-extortion crimes):</w:t>
      </w:r>
    </w:p>
    <w:p w14:paraId="0000005C"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identify the responses of the study sample members about the public’s satisfaction with the effectivenes</w:t>
      </w:r>
      <w:r>
        <w:rPr>
          <w:rFonts w:ascii="Times New Roman" w:eastAsia="Times New Roman" w:hAnsi="Times New Roman" w:cs="Times New Roman"/>
          <w:sz w:val="20"/>
          <w:szCs w:val="20"/>
        </w:rPr>
        <w:t>s of public relations in raising awareness of cyber-extortion crimes, the arithmetic mean, the standard deviation, the relative weight of each of the paragraphs of the axis and the total score of the axis were calculated, where it was found that the arithm</w:t>
      </w:r>
      <w:r>
        <w:rPr>
          <w:rFonts w:ascii="Times New Roman" w:eastAsia="Times New Roman" w:hAnsi="Times New Roman" w:cs="Times New Roman"/>
          <w:sz w:val="20"/>
          <w:szCs w:val="20"/>
        </w:rPr>
        <w:t xml:space="preserve">etic mean of all paragraphs equals (3.14), The standard deviation is equal to (0.689), and the relative weight is equal to (62.80%), and this indicates the approval of the members of the study sample on the public’s satisfaction about the effectiveness of </w:t>
      </w:r>
      <w:r>
        <w:rPr>
          <w:rFonts w:ascii="Times New Roman" w:eastAsia="Times New Roman" w:hAnsi="Times New Roman" w:cs="Times New Roman"/>
          <w:sz w:val="20"/>
          <w:szCs w:val="20"/>
        </w:rPr>
        <w:t>public relations in raising awareness of cyber-extortion crimes to a moderate degree.</w:t>
      </w:r>
    </w:p>
    <w:p w14:paraId="0000005D"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results that the fifth paragraph (the method of providing awareness of cyber-extortion crimes suggests trust and seriousness) is the most important p</w:t>
      </w:r>
      <w:r>
        <w:rPr>
          <w:rFonts w:ascii="Times New Roman" w:eastAsia="Times New Roman" w:hAnsi="Times New Roman" w:cs="Times New Roman"/>
          <w:sz w:val="20"/>
          <w:szCs w:val="20"/>
        </w:rPr>
        <w:t>aragraphs of this axis, as it obtained the highest relative weight (67.60%) and that the lowest paragraph is the third (there is awareness among citizens of safe methods when using the computer And the smartphone) with a relative weight (58%), and based on</w:t>
      </w:r>
      <w:r>
        <w:rPr>
          <w:rFonts w:ascii="Times New Roman" w:eastAsia="Times New Roman" w:hAnsi="Times New Roman" w:cs="Times New Roman"/>
          <w:sz w:val="20"/>
          <w:szCs w:val="20"/>
        </w:rPr>
        <w:t xml:space="preserve"> the relative weight of the axis as a whole, which reached (62.80%), it turns out that the members of the examined sample agree to a medium degree with the public’s satisfaction about the effectiveness of public relations in raising awareness of cyber-exto</w:t>
      </w:r>
      <w:r>
        <w:rPr>
          <w:rFonts w:ascii="Times New Roman" w:eastAsia="Times New Roman" w:hAnsi="Times New Roman" w:cs="Times New Roman"/>
          <w:sz w:val="20"/>
          <w:szCs w:val="20"/>
        </w:rPr>
        <w:t>rtion crimes.</w:t>
      </w:r>
    </w:p>
    <w:p w14:paraId="0000005E"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result of the highest paragraph to the interest of the staff working in the police department, which is public relations, to highlight their interest in seeking to provide the necessary awareness, which shows the</w:t>
      </w:r>
      <w:r>
        <w:rPr>
          <w:rFonts w:ascii="Times New Roman" w:eastAsia="Times New Roman" w:hAnsi="Times New Roman" w:cs="Times New Roman"/>
          <w:sz w:val="20"/>
          <w:szCs w:val="20"/>
        </w:rPr>
        <w:t xml:space="preserve"> extent of their seriousness and interest, as well as complete confidence in providing awareness, which comes through public satisfaction with the police apparatus and the Public Relations Department This would indicate that the work is progressing in full</w:t>
      </w:r>
      <w:r>
        <w:rPr>
          <w:rFonts w:ascii="Times New Roman" w:eastAsia="Times New Roman" w:hAnsi="Times New Roman" w:cs="Times New Roman"/>
          <w:sz w:val="20"/>
          <w:szCs w:val="20"/>
        </w:rPr>
        <w:t xml:space="preserve"> swing, according to what is planned and what achieves the acceptance and conviction of the public.</w:t>
      </w:r>
    </w:p>
    <w:p w14:paraId="0000005F"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result of a lower paragraph to the fact that in recent times it has become clear that all segments of society have used comput</w:t>
      </w:r>
      <w:r>
        <w:rPr>
          <w:rFonts w:ascii="Times New Roman" w:eastAsia="Times New Roman" w:hAnsi="Times New Roman" w:cs="Times New Roman"/>
          <w:sz w:val="20"/>
          <w:szCs w:val="20"/>
        </w:rPr>
        <w:t>ers and smartphones in the processes of communicating with others, and accessing (internet) sites of all kinds, as they are browsing more, which makes them vulnerable to hacking and piracy, especially If there is sensitive information for them, and thus th</w:t>
      </w:r>
      <w:r>
        <w:rPr>
          <w:rFonts w:ascii="Times New Roman" w:eastAsia="Times New Roman" w:hAnsi="Times New Roman" w:cs="Times New Roman"/>
          <w:sz w:val="20"/>
          <w:szCs w:val="20"/>
        </w:rPr>
        <w:t>e increase in the public's demand for those sites, it warns of a lack of awareness about safe methods, in addition, their recklessness and blind trust in the sites that are browsed.</w:t>
      </w:r>
    </w:p>
    <w:p w14:paraId="00000060"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second question: What is the extent of the public’s satisfaction with </w:t>
      </w:r>
      <w:r>
        <w:rPr>
          <w:rFonts w:ascii="Times New Roman" w:eastAsia="Times New Roman" w:hAnsi="Times New Roman" w:cs="Times New Roman"/>
          <w:sz w:val="20"/>
          <w:szCs w:val="20"/>
        </w:rPr>
        <w:t>the effectiveness of public relations in raising awareness of cyber-extortion crimes?</w:t>
      </w:r>
    </w:p>
    <w:p w14:paraId="00000061"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The results of the analysis of the second axis (the means used by the Public Relations Department to educate the public about the crimes of electronic extortion):</w:t>
      </w:r>
    </w:p>
    <w:p w14:paraId="0000006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To identify the responses of the study sample members about the means employed by the Public Relations Department to educate the public about crimes of electronic extortion, the arithmetic mean, the standard deviation, the relative weight of each of the p</w:t>
      </w:r>
      <w:r>
        <w:rPr>
          <w:rFonts w:ascii="Times New Roman" w:eastAsia="Times New Roman" w:hAnsi="Times New Roman" w:cs="Times New Roman"/>
          <w:sz w:val="20"/>
          <w:szCs w:val="20"/>
        </w:rPr>
        <w:t>aragraphs of the axis, and the total degree of the axis were calculated, where it was found that the arithmetic mean of all the paragraphs is ( 3.32), the standard deviation is equal to (0.773), and the relative weight is equal to (66.40%), and this indica</w:t>
      </w:r>
      <w:r>
        <w:rPr>
          <w:rFonts w:ascii="Times New Roman" w:eastAsia="Times New Roman" w:hAnsi="Times New Roman" w:cs="Times New Roman"/>
          <w:sz w:val="20"/>
          <w:szCs w:val="20"/>
        </w:rPr>
        <w:t>tes the approval of the study sample members on the means employed by the Public Relations Department to educate the public about crimes of electronic extortion to a moderate degree.</w:t>
      </w:r>
    </w:p>
    <w:p w14:paraId="00000063"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results that the tenth paragraph (there is an indepe</w:t>
      </w:r>
      <w:r>
        <w:rPr>
          <w:rFonts w:ascii="Times New Roman" w:eastAsia="Times New Roman" w:hAnsi="Times New Roman" w:cs="Times New Roman"/>
          <w:sz w:val="20"/>
          <w:szCs w:val="20"/>
        </w:rPr>
        <w:t>ndent unit or department that follows up on crimes of electronic extortion) is the most important paragraphs of this axis, as it obtained the highest relative weight (77.20%), and that the lowest paragraph is the eighth (the necessary financial resources a</w:t>
      </w:r>
      <w:r>
        <w:rPr>
          <w:rFonts w:ascii="Times New Roman" w:eastAsia="Times New Roman" w:hAnsi="Times New Roman" w:cs="Times New Roman"/>
          <w:sz w:val="20"/>
          <w:szCs w:val="20"/>
        </w:rPr>
        <w:t>re available in the police force to Confronting the crimes of electronic extortion), with a relative weight (58%), and based on the relative weight of the axis as a whole, which reached (66.40%), it turns out that the members of the examined sample agree t</w:t>
      </w:r>
      <w:r>
        <w:rPr>
          <w:rFonts w:ascii="Times New Roman" w:eastAsia="Times New Roman" w:hAnsi="Times New Roman" w:cs="Times New Roman"/>
          <w:sz w:val="20"/>
          <w:szCs w:val="20"/>
        </w:rPr>
        <w:t>o a moderate degree on the means employed by the Public Relations Department in educating the public about the crimes of electronic extortion.</w:t>
      </w:r>
    </w:p>
    <w:p w14:paraId="0000006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result of the highest paragraph to the fact that security is a necessity to maintai</w:t>
      </w:r>
      <w:r>
        <w:rPr>
          <w:rFonts w:ascii="Times New Roman" w:eastAsia="Times New Roman" w:hAnsi="Times New Roman" w:cs="Times New Roman"/>
          <w:sz w:val="20"/>
          <w:szCs w:val="20"/>
        </w:rPr>
        <w:t>n the confidentiality of information, as well as to combat any electronic extortion, as a special and independent department has been allocated, its first goal being to follow up on cyber-extortion crimes, as the developments that the world has witnessed i</w:t>
      </w:r>
      <w:r>
        <w:rPr>
          <w:rFonts w:ascii="Times New Roman" w:eastAsia="Times New Roman" w:hAnsi="Times New Roman" w:cs="Times New Roman"/>
          <w:sz w:val="20"/>
          <w:szCs w:val="20"/>
        </w:rPr>
        <w:t>n recent decades, due to the communications and transportation revolutions And information technology has reflected on all human activities with its positives and negatives, and this is what has established in the police apparatus the importance of dedicat</w:t>
      </w:r>
      <w:r>
        <w:rPr>
          <w:rFonts w:ascii="Times New Roman" w:eastAsia="Times New Roman" w:hAnsi="Times New Roman" w:cs="Times New Roman"/>
          <w:sz w:val="20"/>
          <w:szCs w:val="20"/>
        </w:rPr>
        <w:t>ing a full circle to the task of following up on any electronic extortion crimes.</w:t>
      </w:r>
    </w:p>
    <w:p w14:paraId="00000065"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lowest paragraph result to the reluctance of the department responsible for allocating the financial resource necessary for the electronic extor</w:t>
      </w:r>
      <w:r>
        <w:rPr>
          <w:rFonts w:ascii="Times New Roman" w:eastAsia="Times New Roman" w:hAnsi="Times New Roman" w:cs="Times New Roman"/>
          <w:sz w:val="20"/>
          <w:szCs w:val="20"/>
        </w:rPr>
        <w:t>tion department to follow up on its work to the fullest, as some of the work entrusted to them requires the presence of a financial resource that contributes to obtaining the necessary programs, through which the owners of cybercrime can be reached and fol</w:t>
      </w:r>
      <w:r>
        <w:rPr>
          <w:rFonts w:ascii="Times New Roman" w:eastAsia="Times New Roman" w:hAnsi="Times New Roman" w:cs="Times New Roman"/>
          <w:sz w:val="20"/>
          <w:szCs w:val="20"/>
        </w:rPr>
        <w:t>lowed up and reach them as quickly as possible.</w:t>
      </w:r>
    </w:p>
    <w:p w14:paraId="0000006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The results of the analysis of the third axis (programs and activities implemented by the Public Relations Department of the police to educate the public about extortion crimes):</w:t>
      </w:r>
    </w:p>
    <w:p w14:paraId="0000006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order to identify the r</w:t>
      </w:r>
      <w:r>
        <w:rPr>
          <w:rFonts w:ascii="Times New Roman" w:eastAsia="Times New Roman" w:hAnsi="Times New Roman" w:cs="Times New Roman"/>
          <w:sz w:val="20"/>
          <w:szCs w:val="20"/>
        </w:rPr>
        <w:t xml:space="preserve">esponses of the study sample members about the programs and activities implemented by the Public Relations Department of the Police Service in educating the public about extortion crimes, the arithmetic mean, the standard deviation, the relative weight of </w:t>
      </w:r>
      <w:r>
        <w:rPr>
          <w:rFonts w:ascii="Times New Roman" w:eastAsia="Times New Roman" w:hAnsi="Times New Roman" w:cs="Times New Roman"/>
          <w:sz w:val="20"/>
          <w:szCs w:val="20"/>
        </w:rPr>
        <w:t>each of the axis’s paragraphs, and the total score of the axis were calculated, where it was found that the arithmetic mean of all the paragraphs (2.94), the standard deviation equals (0.976), and the relative weight equals (58.80%), and this indicates the</w:t>
      </w:r>
      <w:r>
        <w:rPr>
          <w:rFonts w:ascii="Times New Roman" w:eastAsia="Times New Roman" w:hAnsi="Times New Roman" w:cs="Times New Roman"/>
          <w:sz w:val="20"/>
          <w:szCs w:val="20"/>
        </w:rPr>
        <w:t xml:space="preserve"> approval of the study sample members on the programs and activities implemented by the Public Relations Department of the police in raising public awareness of extortion crimes to a moderate degree.</w:t>
      </w:r>
    </w:p>
    <w:p w14:paraId="0000006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results that the fourth paragraph (</w:t>
      </w:r>
      <w:r>
        <w:rPr>
          <w:rFonts w:ascii="Times New Roman" w:eastAsia="Times New Roman" w:hAnsi="Times New Roman" w:cs="Times New Roman"/>
          <w:sz w:val="20"/>
          <w:szCs w:val="20"/>
        </w:rPr>
        <w:t>Guidance and Awareness via the Internet) is the most important paragraphs of this axis, as it obtained the highest relative weight (66.40%), and that the lowest paragraph is the eighth (Awareness using the direct message method (SMS)) with relative weight.</w:t>
      </w:r>
      <w:r>
        <w:rPr>
          <w:rFonts w:ascii="Times New Roman" w:eastAsia="Times New Roman" w:hAnsi="Times New Roman" w:cs="Times New Roman"/>
          <w:sz w:val="20"/>
          <w:szCs w:val="20"/>
        </w:rPr>
        <w:t xml:space="preserve"> (45.60%), and based on the relative weight of the axis, which reached (58.80%), it turns out that the members of the examined sample agree to a moderate degree on the programs and activities implemented by the Public Relations Department of the police in </w:t>
      </w:r>
      <w:r>
        <w:rPr>
          <w:rFonts w:ascii="Times New Roman" w:eastAsia="Times New Roman" w:hAnsi="Times New Roman" w:cs="Times New Roman"/>
          <w:sz w:val="20"/>
          <w:szCs w:val="20"/>
        </w:rPr>
        <w:t>educating the public about extortion crimes.</w:t>
      </w:r>
    </w:p>
    <w:p w14:paraId="0000006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researchers attribute the result of the highest paragraph to the fact that in the last decade, all segments of society have increased their demand for the use of the Internet and its websites, which make it </w:t>
      </w:r>
      <w:r>
        <w:rPr>
          <w:rFonts w:ascii="Times New Roman" w:eastAsia="Times New Roman" w:hAnsi="Times New Roman" w:cs="Times New Roman"/>
          <w:sz w:val="20"/>
          <w:szCs w:val="20"/>
        </w:rPr>
        <w:t xml:space="preserve">easier for them to access and deal with them. (Internet), and providing them with the correct ways to evade any extortion, and thus the (Internet) network is considered easy to reach for the largest mass base that launches for them tips and advice through </w:t>
      </w:r>
      <w:r>
        <w:rPr>
          <w:rFonts w:ascii="Times New Roman" w:eastAsia="Times New Roman" w:hAnsi="Times New Roman" w:cs="Times New Roman"/>
          <w:sz w:val="20"/>
          <w:szCs w:val="20"/>
        </w:rPr>
        <w:t>its various sites.</w:t>
      </w:r>
    </w:p>
    <w:p w14:paraId="0000006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researcher attributes the result of the lowest paragraph to the fact that it is difficult to reach the largest possible number of audiences through direct messaging services (SMS); Due to the vast number of users of the websites, in </w:t>
      </w:r>
      <w:r>
        <w:rPr>
          <w:rFonts w:ascii="Times New Roman" w:eastAsia="Times New Roman" w:hAnsi="Times New Roman" w:cs="Times New Roman"/>
          <w:sz w:val="20"/>
          <w:szCs w:val="20"/>
        </w:rPr>
        <w:t>addition to the excessive cost of using these messages periodically to reach the masses, and this limits their use.</w:t>
      </w:r>
    </w:p>
    <w:p w14:paraId="0000006B"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The results of the analysis of the third axis (the Corona pandemic and the crimes of electronic extortion):</w:t>
      </w:r>
    </w:p>
    <w:p w14:paraId="0000006C"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identify the responses of the study sample members about the Corona pandemic and cyber-extortion crimes, the arithmetic mean, standard deviation, the relative weight of each of the paragraphs of the axis, and the total score of the axis were calcula</w:t>
      </w:r>
      <w:r>
        <w:rPr>
          <w:rFonts w:ascii="Times New Roman" w:eastAsia="Times New Roman" w:hAnsi="Times New Roman" w:cs="Times New Roman"/>
          <w:sz w:val="20"/>
          <w:szCs w:val="20"/>
        </w:rPr>
        <w:t xml:space="preserve">ted, as it was found that the arithmetic mean of all paragraphs equals (3.52), and the standard deviation equals ( 0.686), and the relative weight is equal to (70.40%), and this indicates the approval of the study sample members on the Corona pandemic and </w:t>
      </w:r>
      <w:r>
        <w:rPr>
          <w:rFonts w:ascii="Times New Roman" w:eastAsia="Times New Roman" w:hAnsi="Times New Roman" w:cs="Times New Roman"/>
          <w:sz w:val="20"/>
          <w:szCs w:val="20"/>
        </w:rPr>
        <w:t>cyber-extortion crimes to a high degree,</w:t>
      </w:r>
    </w:p>
    <w:p w14:paraId="0000006D"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clear from the results that the third paragraph (the Corona pandemic has caused an imbalance in the educational sector in Palestine and the world) is the most important paragraphs of this axis, as it obtained </w:t>
      </w:r>
      <w:r>
        <w:rPr>
          <w:rFonts w:ascii="Times New Roman" w:eastAsia="Times New Roman" w:hAnsi="Times New Roman" w:cs="Times New Roman"/>
          <w:sz w:val="20"/>
          <w:szCs w:val="20"/>
        </w:rPr>
        <w:t>the highest relative weight (87.20%), and that the lowest paragraph is the fourteenth paragraph (there is an independent unit or department to confront Corona), with a relative weight (53.60%), and based on the relative weight of the axis as a whole, which</w:t>
      </w:r>
      <w:r>
        <w:rPr>
          <w:rFonts w:ascii="Times New Roman" w:eastAsia="Times New Roman" w:hAnsi="Times New Roman" w:cs="Times New Roman"/>
          <w:sz w:val="20"/>
          <w:szCs w:val="20"/>
        </w:rPr>
        <w:t xml:space="preserve"> reached (70.40%), it turns out that the members of the examined sample highly agree with the Corona pandemic and cyber-extortion crimes.</w:t>
      </w:r>
    </w:p>
    <w:p w14:paraId="0000006E"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result of the highest paragraph to the fact that the Corona pandemic ravaged all educati</w:t>
      </w:r>
      <w:r>
        <w:rPr>
          <w:rFonts w:ascii="Times New Roman" w:eastAsia="Times New Roman" w:hAnsi="Times New Roman" w:cs="Times New Roman"/>
          <w:sz w:val="20"/>
          <w:szCs w:val="20"/>
        </w:rPr>
        <w:t>onal levels, because of its danger and ease of transmission between people, which may lead to their lives to death, and which caused cracks and gaps at the educational level, as well as at the level of cognitive achievement, and accordingly the demand of s</w:t>
      </w:r>
      <w:r>
        <w:rPr>
          <w:rFonts w:ascii="Times New Roman" w:eastAsia="Times New Roman" w:hAnsi="Times New Roman" w:cs="Times New Roman"/>
          <w:sz w:val="20"/>
          <w:szCs w:val="20"/>
        </w:rPr>
        <w:t>tudents to use websites increased. The website, which requires them to be aware of the dangers of using these sites and falling prey to others.</w:t>
      </w:r>
    </w:p>
    <w:p w14:paraId="0000006F"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researchers attribute the result of the lowest paragraph to the lack of prior planning for the police appara</w:t>
      </w:r>
      <w:r>
        <w:rPr>
          <w:rFonts w:ascii="Times New Roman" w:eastAsia="Times New Roman" w:hAnsi="Times New Roman" w:cs="Times New Roman"/>
          <w:sz w:val="20"/>
          <w:szCs w:val="20"/>
        </w:rPr>
        <w:t>tus to develop an emergency plan to work with in the presence of an unprecedented and planned situation, so that it can continue to work and continue its work without obstacles in front of it.</w:t>
      </w:r>
    </w:p>
    <w:p w14:paraId="00000070"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Hypothesis Testing</w:t>
      </w:r>
      <w:r>
        <w:rPr>
          <w:rFonts w:ascii="Times New Roman" w:eastAsia="Times New Roman" w:hAnsi="Times New Roman" w:cs="Times New Roman"/>
          <w:sz w:val="20"/>
          <w:szCs w:val="20"/>
        </w:rPr>
        <w:t>:</w:t>
      </w:r>
    </w:p>
    <w:p w14:paraId="00000071"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First: Testing the public questionnaire hypotheses</w:t>
      </w:r>
    </w:p>
    <w:p w14:paraId="0000007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third question: Are there statistically significant differences between the views of the study sample members about the effectiveness of the public relations of the Palestinian police in educating th</w:t>
      </w:r>
      <w:r>
        <w:rPr>
          <w:rFonts w:ascii="Times New Roman" w:eastAsia="Times New Roman" w:hAnsi="Times New Roman" w:cs="Times New Roman"/>
          <w:sz w:val="20"/>
          <w:szCs w:val="20"/>
        </w:rPr>
        <w:t>e public about cyber-extortion crimes according to demographic variables (sex, educational qualification, work, marital status, and place of residence)?</w:t>
      </w:r>
    </w:p>
    <w:p w14:paraId="00000073"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Differences according to the sex variable:</w:t>
      </w:r>
    </w:p>
    <w:p w14:paraId="0000007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find out whether there are statistically significant d</w:t>
      </w:r>
      <w:r>
        <w:rPr>
          <w:rFonts w:ascii="Times New Roman" w:eastAsia="Times New Roman" w:hAnsi="Times New Roman" w:cs="Times New Roman"/>
          <w:sz w:val="20"/>
          <w:szCs w:val="20"/>
        </w:rPr>
        <w:t xml:space="preserve">ifferences in the responses of the study members according to the gender variable, an (Independent Sample T-test) test was conducted; To clarify the significance of the differences in the responses of the study members according to the gender variable, it </w:t>
      </w:r>
      <w:r>
        <w:rPr>
          <w:rFonts w:ascii="Times New Roman" w:eastAsia="Times New Roman" w:hAnsi="Times New Roman" w:cs="Times New Roman"/>
          <w:sz w:val="20"/>
          <w:szCs w:val="20"/>
        </w:rPr>
        <w:t>is clear from the results that there are no statistically significant differences at the level (0.05) or less in the study members’ attitudes about (public satisfaction with the effectiveness of public relations in raising awareness of cyber-extortion crim</w:t>
      </w:r>
      <w:r>
        <w:rPr>
          <w:rFonts w:ascii="Times New Roman" w:eastAsia="Times New Roman" w:hAnsi="Times New Roman" w:cs="Times New Roman"/>
          <w:sz w:val="20"/>
          <w:szCs w:val="20"/>
        </w:rPr>
        <w:t>es) according to a variable Gender, while it is clear that there are statistically significant differences at the level (0.05) and less in the study members’ attitudes about (programs and activities that the citizen receives from the police in order to rai</w:t>
      </w:r>
      <w:r>
        <w:rPr>
          <w:rFonts w:ascii="Times New Roman" w:eastAsia="Times New Roman" w:hAnsi="Times New Roman" w:cs="Times New Roman"/>
          <w:sz w:val="20"/>
          <w:szCs w:val="20"/>
        </w:rPr>
        <w:t>se awareness of cyber-extortion crimes) according to the gender variable in favor of males.</w:t>
      </w:r>
    </w:p>
    <w:p w14:paraId="00000075"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The differences according to the educational qualification variable:</w:t>
      </w:r>
    </w:p>
    <w:p w14:paraId="0000007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identify whether there are statistically significant differences in the responses of the </w:t>
      </w:r>
      <w:r>
        <w:rPr>
          <w:rFonts w:ascii="Times New Roman" w:eastAsia="Times New Roman" w:hAnsi="Times New Roman" w:cs="Times New Roman"/>
          <w:sz w:val="20"/>
          <w:szCs w:val="20"/>
        </w:rPr>
        <w:t>study members according to the difference in the educational qualification variable, "One Way ANOVA" was used; To clarify the significance of the differences in the responses of the study members according to the difference in the educational qualification</w:t>
      </w:r>
      <w:r>
        <w:rPr>
          <w:rFonts w:ascii="Times New Roman" w:eastAsia="Times New Roman" w:hAnsi="Times New Roman" w:cs="Times New Roman"/>
          <w:sz w:val="20"/>
          <w:szCs w:val="20"/>
        </w:rPr>
        <w:t xml:space="preserve"> variable, it is clear from the results that there are statistically significant differences in the attitudes of the study members about (programs and activities that the citizen receives from the police system with the aim of raising </w:t>
      </w:r>
      <w:r>
        <w:rPr>
          <w:rFonts w:ascii="Times New Roman" w:eastAsia="Times New Roman" w:hAnsi="Times New Roman" w:cs="Times New Roman"/>
          <w:sz w:val="20"/>
          <w:szCs w:val="20"/>
        </w:rPr>
        <w:lastRenderedPageBreak/>
        <w:t>awareness of crimes o</w:t>
      </w:r>
      <w:r>
        <w:rPr>
          <w:rFonts w:ascii="Times New Roman" w:eastAsia="Times New Roman" w:hAnsi="Times New Roman" w:cs="Times New Roman"/>
          <w:sz w:val="20"/>
          <w:szCs w:val="20"/>
        </w:rPr>
        <w:t>f electronic extortion, public satisfaction about the effectiveness of public relations in awareness). with electronic extortion crimes) according to the educational qualification variable.</w:t>
      </w:r>
    </w:p>
    <w:p w14:paraId="0000007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determine the validity of the differences between the </w:t>
      </w:r>
      <w:r>
        <w:rPr>
          <w:rFonts w:ascii="Times New Roman" w:eastAsia="Times New Roman" w:hAnsi="Times New Roman" w:cs="Times New Roman"/>
          <w:sz w:val="20"/>
          <w:szCs w:val="20"/>
        </w:rPr>
        <w:t>categories of academic qualifications, the (LSD) test was used, as it becomes clear from the results that there are statistically significant differences at the level of (0.05) and less between the study members whose academic qualifications are (Bachelor)</w:t>
      </w:r>
      <w:r>
        <w:rPr>
          <w:rFonts w:ascii="Times New Roman" w:eastAsia="Times New Roman" w:hAnsi="Times New Roman" w:cs="Times New Roman"/>
          <w:sz w:val="20"/>
          <w:szCs w:val="20"/>
        </w:rPr>
        <w:t xml:space="preserve"> and those whose educational qualifications are (high school). , diploma, master’s, and doctorate) on (programs and activities that the citizen receives from the police with the aim of raising awareness of cyber-extortion crimes), for the benefit of the st</w:t>
      </w:r>
      <w:r>
        <w:rPr>
          <w:rFonts w:ascii="Times New Roman" w:eastAsia="Times New Roman" w:hAnsi="Times New Roman" w:cs="Times New Roman"/>
          <w:sz w:val="20"/>
          <w:szCs w:val="20"/>
        </w:rPr>
        <w:t xml:space="preserve">udy members whose scientific qualification is (PhD), and the study members who have their scientific qualification (PhD), and the study members whose qualification is (PhD). High school, diploma, bachelor’s, and master’s degrees), for the benefit of study </w:t>
      </w:r>
      <w:r>
        <w:rPr>
          <w:rFonts w:ascii="Times New Roman" w:eastAsia="Times New Roman" w:hAnsi="Times New Roman" w:cs="Times New Roman"/>
          <w:sz w:val="20"/>
          <w:szCs w:val="20"/>
        </w:rPr>
        <w:t>members who have a scientific qualification (PhD).</w:t>
      </w:r>
    </w:p>
    <w:p w14:paraId="0000007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The differences according to the work variable:</w:t>
      </w:r>
    </w:p>
    <w:p w14:paraId="0000007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find out whether there are statistically significant differences in the responses of the study members according to the difference in the work variable</w:t>
      </w:r>
      <w:r>
        <w:rPr>
          <w:rFonts w:ascii="Times New Roman" w:eastAsia="Times New Roman" w:hAnsi="Times New Roman" w:cs="Times New Roman"/>
          <w:sz w:val="20"/>
          <w:szCs w:val="20"/>
        </w:rPr>
        <w:t xml:space="preserve">, the (T: Independent Sample T-test) was tested to clarify the significance of the differences in the responses of the study members according to the difference in the work variable, it is clear from the results that there are no differences Statistically </w:t>
      </w:r>
      <w:r>
        <w:rPr>
          <w:rFonts w:ascii="Times New Roman" w:eastAsia="Times New Roman" w:hAnsi="Times New Roman" w:cs="Times New Roman"/>
          <w:sz w:val="20"/>
          <w:szCs w:val="20"/>
        </w:rPr>
        <w:t>significant at the level (0.05) or less in the study members’ attitudes about (programs and activities that the citizen receives from the police in order to raise awareness of cyber-extortion crimes, and public satisfaction about the effectiveness of publi</w:t>
      </w:r>
      <w:r>
        <w:rPr>
          <w:rFonts w:ascii="Times New Roman" w:eastAsia="Times New Roman" w:hAnsi="Times New Roman" w:cs="Times New Roman"/>
          <w:sz w:val="20"/>
          <w:szCs w:val="20"/>
        </w:rPr>
        <w:t>c relations in raising awareness of cyber-extortion crimes) according to the work variable.</w:t>
      </w:r>
    </w:p>
    <w:p w14:paraId="0000007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The differences according to the marital status variable:</w:t>
      </w:r>
    </w:p>
    <w:p w14:paraId="0000007B"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To identify whether there are statistically significant differences in the responses of the study membe</w:t>
      </w:r>
      <w:r>
        <w:rPr>
          <w:rFonts w:ascii="Times New Roman" w:eastAsia="Times New Roman" w:hAnsi="Times New Roman" w:cs="Times New Roman"/>
          <w:sz w:val="20"/>
          <w:szCs w:val="20"/>
        </w:rPr>
        <w:t>rs according to the difference in the marital status variable, the "One Way ANOVA" was used; To clarify the significance of the differences in the responses of the study members according to the difference in the marital status variable, it is clear from t</w:t>
      </w:r>
      <w:r>
        <w:rPr>
          <w:rFonts w:ascii="Times New Roman" w:eastAsia="Times New Roman" w:hAnsi="Times New Roman" w:cs="Times New Roman"/>
          <w:sz w:val="20"/>
          <w:szCs w:val="20"/>
        </w:rPr>
        <w:t>he results that there are no statistically significant differences in the attitudes of the study members about (programs and activities received by the students).</w:t>
      </w:r>
    </w:p>
    <w:p w14:paraId="0000007C" w14:textId="77777777" w:rsidR="005A342A" w:rsidRDefault="00D81CBA">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7D"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The approval of the study sample on the programs and activities that the citizen r</w:t>
      </w:r>
      <w:r>
        <w:rPr>
          <w:rFonts w:ascii="Times New Roman" w:eastAsia="Times New Roman" w:hAnsi="Times New Roman" w:cs="Times New Roman"/>
          <w:sz w:val="20"/>
          <w:szCs w:val="20"/>
        </w:rPr>
        <w:t>eceives from the police to raise awareness of the crimes of electronic extortion to a moderate degree, as the arithmetic mean of all the paragraphs of the axis was (2.68), while the relative weight of all the paragraphs of the axis was (53.60%).</w:t>
      </w:r>
    </w:p>
    <w:p w14:paraId="0000007E"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The app</w:t>
      </w:r>
      <w:r>
        <w:rPr>
          <w:rFonts w:ascii="Times New Roman" w:eastAsia="Times New Roman" w:hAnsi="Times New Roman" w:cs="Times New Roman"/>
          <w:sz w:val="20"/>
          <w:szCs w:val="20"/>
        </w:rPr>
        <w:t>roval of the study sample members of the public’s satisfaction about the effectiveness of public relations in raising awareness of cyber-extortion crimes to a medium degree, as the arithmetic mean of all the items of the axis was (3.14), while the relative</w:t>
      </w:r>
      <w:r>
        <w:rPr>
          <w:rFonts w:ascii="Times New Roman" w:eastAsia="Times New Roman" w:hAnsi="Times New Roman" w:cs="Times New Roman"/>
          <w:sz w:val="20"/>
          <w:szCs w:val="20"/>
        </w:rPr>
        <w:t xml:space="preserve"> weight of all items of the axis was (62.80%).</w:t>
      </w:r>
    </w:p>
    <w:p w14:paraId="0000007F"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There are no statistically significant differences at the level (0.05) or less in the study members’ attitudes about (public satisfaction with the effectiveness of public relations in raising awareness of c</w:t>
      </w:r>
      <w:r>
        <w:rPr>
          <w:rFonts w:ascii="Times New Roman" w:eastAsia="Times New Roman" w:hAnsi="Times New Roman" w:cs="Times New Roman"/>
          <w:sz w:val="20"/>
          <w:szCs w:val="20"/>
        </w:rPr>
        <w:t>yber-extortion crimes) according to the gender variable.</w:t>
      </w:r>
    </w:p>
    <w:p w14:paraId="00000080"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There are statistically significant differences at the level of (0.05) or less in the study members’ attitudes about (programs and activities that the citizen receives from the police to raise awa</w:t>
      </w:r>
      <w:r>
        <w:rPr>
          <w:rFonts w:ascii="Times New Roman" w:eastAsia="Times New Roman" w:hAnsi="Times New Roman" w:cs="Times New Roman"/>
          <w:sz w:val="20"/>
          <w:szCs w:val="20"/>
        </w:rPr>
        <w:t>reness of cyber-extortion crimes) according to the gender variable in favor of males.</w:t>
      </w:r>
    </w:p>
    <w:p w14:paraId="00000081"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There are statistically significant differences at the level of (0.05) and less between the study members whose academic qualification is (Bachelor) and the study memb</w:t>
      </w:r>
      <w:r>
        <w:rPr>
          <w:rFonts w:ascii="Times New Roman" w:eastAsia="Times New Roman" w:hAnsi="Times New Roman" w:cs="Times New Roman"/>
          <w:sz w:val="20"/>
          <w:szCs w:val="20"/>
        </w:rPr>
        <w:t>ers who have their academic qualification (high school, diploma, master’s, and doctorate) regarding (programs and activities that the citizen receives from the police force with the aim of Awareness of cyber-extortion crimes), for the benefit of study memb</w:t>
      </w:r>
      <w:r>
        <w:rPr>
          <w:rFonts w:ascii="Times New Roman" w:eastAsia="Times New Roman" w:hAnsi="Times New Roman" w:cs="Times New Roman"/>
          <w:sz w:val="20"/>
          <w:szCs w:val="20"/>
        </w:rPr>
        <w:t xml:space="preserve">ers who have a scientific qualification (PhD), and between study members who have a scientific qualification (PhD) and study members who have a scientific qualification (high school, diploma, bachelor’s, and master’s), for the benefit of study members who </w:t>
      </w:r>
      <w:r>
        <w:rPr>
          <w:rFonts w:ascii="Times New Roman" w:eastAsia="Times New Roman" w:hAnsi="Times New Roman" w:cs="Times New Roman"/>
          <w:sz w:val="20"/>
          <w:szCs w:val="20"/>
        </w:rPr>
        <w:t xml:space="preserve">have a scientific qualification (PhD). </w:t>
      </w:r>
    </w:p>
    <w:p w14:paraId="00000082"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 There are statistically significant differences at the level (0.05) and less between the study members who have a scientific qualification (PhD), and the study members who have a scientific qualification (diploma,</w:t>
      </w:r>
      <w:r>
        <w:rPr>
          <w:rFonts w:ascii="Times New Roman" w:eastAsia="Times New Roman" w:hAnsi="Times New Roman" w:cs="Times New Roman"/>
          <w:sz w:val="20"/>
          <w:szCs w:val="20"/>
        </w:rPr>
        <w:t xml:space="preserve"> bachelor’s, and master’s) regarding (public satisfaction with the effectiveness of public relations in raising awareness of cyber-extortion crimes). ), for the benefit of the study members whose academic qualification is (PhD), and between the study membe</w:t>
      </w:r>
      <w:r>
        <w:rPr>
          <w:rFonts w:ascii="Times New Roman" w:eastAsia="Times New Roman" w:hAnsi="Times New Roman" w:cs="Times New Roman"/>
          <w:sz w:val="20"/>
          <w:szCs w:val="20"/>
        </w:rPr>
        <w:t>rs who have their scientific qualification (high school) and the study members whose academic qualification is (diploma, bachelor), for the benefit of the study members who have their scientific qualification (high school).</w:t>
      </w:r>
    </w:p>
    <w:p w14:paraId="00000083"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There are no statistically si</w:t>
      </w:r>
      <w:r>
        <w:rPr>
          <w:rFonts w:ascii="Times New Roman" w:eastAsia="Times New Roman" w:hAnsi="Times New Roman" w:cs="Times New Roman"/>
          <w:sz w:val="20"/>
          <w:szCs w:val="20"/>
        </w:rPr>
        <w:t>gnificant differences at the level (0.05) or less in the study members’ attitudes about (programs and activities that the citizen receives from the police to raise awareness of cyber-extortion crimes, and public satisfaction about the effectiveness of publ</w:t>
      </w:r>
      <w:r>
        <w:rPr>
          <w:rFonts w:ascii="Times New Roman" w:eastAsia="Times New Roman" w:hAnsi="Times New Roman" w:cs="Times New Roman"/>
          <w:sz w:val="20"/>
          <w:szCs w:val="20"/>
        </w:rPr>
        <w:t>ic relations in raising awareness of cyber-extortion crimes) with a variable difference the work.</w:t>
      </w:r>
    </w:p>
    <w:p w14:paraId="0000008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There are no statistically significant differences in the attitudes of the study members about (the programs and activities that the citizen receives from </w:t>
      </w:r>
      <w:r>
        <w:rPr>
          <w:rFonts w:ascii="Times New Roman" w:eastAsia="Times New Roman" w:hAnsi="Times New Roman" w:cs="Times New Roman"/>
          <w:sz w:val="20"/>
          <w:szCs w:val="20"/>
        </w:rPr>
        <w:t>the police to raise awareness of cyber-extortion crimes, and public satisfaction about the effectiveness of public relations in raising awareness of cyber-extortion crimes) according to the variable of social status.</w:t>
      </w:r>
    </w:p>
    <w:p w14:paraId="00000085" w14:textId="77777777" w:rsidR="005A342A" w:rsidRDefault="00D81CBA">
      <w:pPr>
        <w:spacing w:after="16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Recommendations:</w:t>
      </w:r>
      <w:r>
        <w:rPr>
          <w:rFonts w:ascii="Times New Roman" w:eastAsia="Times New Roman" w:hAnsi="Times New Roman" w:cs="Times New Roman"/>
          <w:b/>
          <w:sz w:val="20"/>
          <w:szCs w:val="20"/>
        </w:rPr>
        <w:t xml:space="preserve"> </w:t>
      </w:r>
    </w:p>
    <w:p w14:paraId="0000008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the above-me</w:t>
      </w:r>
      <w:r>
        <w:rPr>
          <w:rFonts w:ascii="Times New Roman" w:eastAsia="Times New Roman" w:hAnsi="Times New Roman" w:cs="Times New Roman"/>
          <w:sz w:val="20"/>
          <w:szCs w:val="20"/>
        </w:rPr>
        <w:t>ntioned findings, the following recommendations can be given:</w:t>
      </w:r>
    </w:p>
    <w:p w14:paraId="0000008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Strengthening the Police Department's Public Relations Department for its programs and activities to serve the public and strengthen relations with them.</w:t>
      </w:r>
    </w:p>
    <w:p w14:paraId="0000008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The importance of spreading awareness among citizens about safe methods when using computers and smartphones considering the era of rapid technological development.</w:t>
      </w:r>
    </w:p>
    <w:p w14:paraId="0000008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The importance of letting the employees in the Public Relations Department of the Pol</w:t>
      </w:r>
      <w:r>
        <w:rPr>
          <w:rFonts w:ascii="Times New Roman" w:eastAsia="Times New Roman" w:hAnsi="Times New Roman" w:cs="Times New Roman"/>
          <w:sz w:val="20"/>
          <w:szCs w:val="20"/>
        </w:rPr>
        <w:t>ice Service convey the opinions and attitudes of the masses about the nature and their satisfaction with the work of the police.</w:t>
      </w:r>
    </w:p>
    <w:p w14:paraId="0000008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Allocating the necessary financial resources in the police apparatus to confront electronic extortion crimes.</w:t>
      </w:r>
    </w:p>
    <w:p w14:paraId="0000008B"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Allocate a </w:t>
      </w:r>
      <w:r>
        <w:rPr>
          <w:rFonts w:ascii="Times New Roman" w:eastAsia="Times New Roman" w:hAnsi="Times New Roman" w:cs="Times New Roman"/>
          <w:sz w:val="20"/>
          <w:szCs w:val="20"/>
        </w:rPr>
        <w:t>unit or department to operate under any emergency, so that the work of the police does not stop in following up on any acts of extortion that occur among citizens.</w:t>
      </w:r>
    </w:p>
    <w:p w14:paraId="0000008C"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two researchers suggest conducting future studies related to the following: the role of </w:t>
      </w:r>
      <w:r>
        <w:rPr>
          <w:rFonts w:ascii="Times New Roman" w:eastAsia="Times New Roman" w:hAnsi="Times New Roman" w:cs="Times New Roman"/>
          <w:sz w:val="20"/>
          <w:szCs w:val="20"/>
        </w:rPr>
        <w:t>public relations in limiting the spread of the phenomenon of electronic extortion, the effectiveness of public relations in improving the image of the Palestinian police apparatus in front of the public, and the extent of the public’s satisfaction with the</w:t>
      </w:r>
      <w:r>
        <w:rPr>
          <w:rFonts w:ascii="Times New Roman" w:eastAsia="Times New Roman" w:hAnsi="Times New Roman" w:cs="Times New Roman"/>
          <w:sz w:val="20"/>
          <w:szCs w:val="20"/>
        </w:rPr>
        <w:t xml:space="preserve"> nature of public relations in warning them against electronic extortion, social responsibility and national affiliation among Workers in the Palestinian Police Service.</w:t>
      </w:r>
    </w:p>
    <w:p w14:paraId="0000008D" w14:textId="77777777" w:rsidR="005A342A" w:rsidRDefault="005A342A">
      <w:pPr>
        <w:spacing w:after="160" w:line="259" w:lineRule="auto"/>
        <w:jc w:val="both"/>
        <w:rPr>
          <w:rFonts w:ascii="Times New Roman" w:eastAsia="Times New Roman" w:hAnsi="Times New Roman" w:cs="Times New Roman"/>
          <w:sz w:val="20"/>
          <w:szCs w:val="20"/>
        </w:rPr>
      </w:pPr>
    </w:p>
    <w:p w14:paraId="0000008E" w14:textId="77777777" w:rsidR="005A342A" w:rsidRDefault="005A342A">
      <w:pPr>
        <w:spacing w:after="160" w:line="259" w:lineRule="auto"/>
        <w:jc w:val="both"/>
        <w:rPr>
          <w:rFonts w:ascii="Times New Roman" w:eastAsia="Times New Roman" w:hAnsi="Times New Roman" w:cs="Times New Roman"/>
          <w:sz w:val="20"/>
          <w:szCs w:val="20"/>
        </w:rPr>
      </w:pPr>
    </w:p>
    <w:p w14:paraId="0000008F" w14:textId="77777777" w:rsidR="005A342A" w:rsidRDefault="005A342A">
      <w:pPr>
        <w:spacing w:after="160" w:line="259" w:lineRule="auto"/>
        <w:jc w:val="both"/>
        <w:rPr>
          <w:rFonts w:ascii="Times New Roman" w:eastAsia="Times New Roman" w:hAnsi="Times New Roman" w:cs="Times New Roman"/>
          <w:sz w:val="20"/>
          <w:szCs w:val="20"/>
        </w:rPr>
      </w:pPr>
    </w:p>
    <w:p w14:paraId="00000090" w14:textId="77777777" w:rsidR="005A342A" w:rsidRDefault="005A342A">
      <w:pPr>
        <w:spacing w:after="160" w:line="259" w:lineRule="auto"/>
        <w:jc w:val="both"/>
        <w:rPr>
          <w:rFonts w:ascii="Times New Roman" w:eastAsia="Times New Roman" w:hAnsi="Times New Roman" w:cs="Times New Roman"/>
          <w:sz w:val="20"/>
          <w:szCs w:val="20"/>
        </w:rPr>
      </w:pPr>
    </w:p>
    <w:p w14:paraId="00000091" w14:textId="77777777" w:rsidR="005A342A" w:rsidRDefault="005A342A">
      <w:pPr>
        <w:spacing w:after="160" w:line="259" w:lineRule="auto"/>
        <w:jc w:val="both"/>
        <w:rPr>
          <w:rFonts w:ascii="Times New Roman" w:eastAsia="Times New Roman" w:hAnsi="Times New Roman" w:cs="Times New Roman"/>
          <w:sz w:val="20"/>
          <w:szCs w:val="20"/>
        </w:rPr>
      </w:pPr>
    </w:p>
    <w:p w14:paraId="00000092" w14:textId="77777777" w:rsidR="005A342A" w:rsidRDefault="005A342A">
      <w:pPr>
        <w:spacing w:after="160" w:line="259" w:lineRule="auto"/>
        <w:jc w:val="both"/>
        <w:rPr>
          <w:rFonts w:ascii="Times New Roman" w:eastAsia="Times New Roman" w:hAnsi="Times New Roman" w:cs="Times New Roman"/>
          <w:sz w:val="20"/>
          <w:szCs w:val="20"/>
        </w:rPr>
      </w:pPr>
    </w:p>
    <w:p w14:paraId="00000093" w14:textId="77777777" w:rsidR="005A342A" w:rsidRDefault="00D81CBA">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94"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Shater, Wael: The Legal Framework for the Crime of Electronic Exto</w:t>
      </w:r>
      <w:r>
        <w:rPr>
          <w:rFonts w:ascii="Times New Roman" w:eastAsia="Times New Roman" w:hAnsi="Times New Roman" w:cs="Times New Roman"/>
          <w:sz w:val="20"/>
          <w:szCs w:val="20"/>
        </w:rPr>
        <w:t>rtion in Electronic Games - A Comparative Study According to the Saudi System and Kuwaiti Law, The Arab Journal of Scientific Publishing, Issue 16, Jordan (2020).</w:t>
      </w:r>
    </w:p>
    <w:p w14:paraId="00000095"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Al-Sayyah, Ali Abdullah: Researches of the Symposium on Extortion: Concept, Causes, and Treatment, Research Center for Women's Studies, Riyadh, Saudi Arabia (2011).</w:t>
      </w:r>
    </w:p>
    <w:p w14:paraId="00000096"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Abed, Zuhair: Police Public Relations Activities to Reduce Violence in the Gaza Strip</w:t>
      </w:r>
      <w:r>
        <w:rPr>
          <w:rFonts w:ascii="Times New Roman" w:eastAsia="Times New Roman" w:hAnsi="Times New Roman" w:cs="Times New Roman"/>
          <w:sz w:val="20"/>
          <w:szCs w:val="20"/>
        </w:rPr>
        <w:t>, Al-Aqsa University Journal - Human Sciences Series, Volume Nineteen, Issue One, pp. 73-109.(2015)</w:t>
      </w:r>
    </w:p>
    <w:p w14:paraId="00000097"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Abdel-Baqi, Mustafa: Investigation and Proof of Cybercrime in Palestine: A Comparative Study / Dirasat Journal, High Sharia and Law, Volume (45), Issue (</w:t>
      </w:r>
      <w:r>
        <w:rPr>
          <w:rFonts w:ascii="Times New Roman" w:eastAsia="Times New Roman" w:hAnsi="Times New Roman" w:cs="Times New Roman"/>
          <w:sz w:val="20"/>
          <w:szCs w:val="20"/>
        </w:rPr>
        <w:t>4), Supplement (2) (2018).</w:t>
      </w:r>
    </w:p>
    <w:p w14:paraId="00000098"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Al-Anazi, Nahla: The effectiveness of public relations in addressing the phenomenon of electronic extortion (a field study of the activities of the Iraqi Ministry of Interior and university youth for the period (1/4/2019 - 1/5</w:t>
      </w:r>
      <w:r>
        <w:rPr>
          <w:rFonts w:ascii="Times New Roman" w:eastAsia="Times New Roman" w:hAnsi="Times New Roman" w:cs="Times New Roman"/>
          <w:sz w:val="20"/>
          <w:szCs w:val="20"/>
        </w:rPr>
        <w:t>/2020), Al-Farabi University College, Iraq (2020).</w:t>
      </w:r>
    </w:p>
    <w:p w14:paraId="00000099"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Al-Maqsoud, Neha Abd: Theory of Media Dependence: Foundations and Premises, Egyptian Institute for Studies, Egypt.(2018) </w:t>
      </w:r>
    </w:p>
    <w:p w14:paraId="0000009A"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Mellitat, Barna: Public Relations Problems in Palestinian Private Hospitals, </w:t>
      </w:r>
      <w:r>
        <w:rPr>
          <w:rFonts w:ascii="Times New Roman" w:eastAsia="Times New Roman" w:hAnsi="Times New Roman" w:cs="Times New Roman"/>
          <w:sz w:val="20"/>
          <w:szCs w:val="20"/>
        </w:rPr>
        <w:t>An-Najah National University, Nablus, Palestine.(2015)</w:t>
      </w:r>
    </w:p>
    <w:p w14:paraId="0000009B"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Conmajera, D: The extent to which the Public Relations Department has achieved the objectives of the Foundation in Australia "An applied study on the Ministry of the Interior", Computers in Human Be</w:t>
      </w:r>
      <w:r>
        <w:rPr>
          <w:rFonts w:ascii="Times New Roman" w:eastAsia="Times New Roman" w:hAnsi="Times New Roman" w:cs="Times New Roman"/>
          <w:sz w:val="20"/>
          <w:szCs w:val="20"/>
        </w:rPr>
        <w:t>havior, 27(6), 2067-207 (2017).</w:t>
      </w:r>
    </w:p>
    <w:p w14:paraId="0000009C" w14:textId="77777777" w:rsidR="005A342A" w:rsidRDefault="00D81CBA">
      <w:pP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Ozelm, M:  The role of public relations (2014).</w:t>
      </w:r>
    </w:p>
    <w:p w14:paraId="0000009D" w14:textId="77777777" w:rsidR="005A342A" w:rsidRDefault="005A342A">
      <w:pPr>
        <w:spacing w:after="160" w:line="259" w:lineRule="auto"/>
        <w:jc w:val="both"/>
        <w:rPr>
          <w:rFonts w:ascii="Times New Roman" w:eastAsia="Times New Roman" w:hAnsi="Times New Roman" w:cs="Times New Roman"/>
          <w:sz w:val="20"/>
          <w:szCs w:val="20"/>
        </w:rPr>
      </w:pPr>
    </w:p>
    <w:p w14:paraId="0000009E" w14:textId="77777777" w:rsidR="005A342A" w:rsidRDefault="005A342A">
      <w:pPr>
        <w:spacing w:after="160" w:line="259" w:lineRule="auto"/>
        <w:jc w:val="both"/>
        <w:rPr>
          <w:rFonts w:ascii="Times New Roman" w:eastAsia="Times New Roman" w:hAnsi="Times New Roman" w:cs="Times New Roman"/>
          <w:sz w:val="20"/>
          <w:szCs w:val="20"/>
        </w:rPr>
      </w:pPr>
    </w:p>
    <w:p w14:paraId="0000009F" w14:textId="77777777" w:rsidR="005A342A" w:rsidRDefault="005A342A">
      <w:pPr>
        <w:spacing w:after="160" w:line="259" w:lineRule="auto"/>
        <w:jc w:val="both"/>
        <w:rPr>
          <w:rFonts w:ascii="Times New Roman" w:eastAsia="Times New Roman" w:hAnsi="Times New Roman" w:cs="Times New Roman"/>
          <w:sz w:val="20"/>
          <w:szCs w:val="20"/>
        </w:rPr>
      </w:pPr>
    </w:p>
    <w:p w14:paraId="000000A0" w14:textId="77777777" w:rsidR="005A342A" w:rsidRDefault="005A342A">
      <w:pPr>
        <w:spacing w:after="160" w:line="259" w:lineRule="auto"/>
        <w:jc w:val="both"/>
        <w:rPr>
          <w:rFonts w:ascii="Times New Roman" w:eastAsia="Times New Roman" w:hAnsi="Times New Roman" w:cs="Times New Roman"/>
          <w:sz w:val="20"/>
          <w:szCs w:val="20"/>
        </w:rPr>
      </w:pPr>
    </w:p>
    <w:p w14:paraId="000000A1" w14:textId="77777777" w:rsidR="005A342A" w:rsidRDefault="005A342A"/>
    <w:sectPr w:rsidR="005A342A">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CFD49" w14:textId="77777777" w:rsidR="00D81CBA" w:rsidRDefault="00D81CBA">
      <w:pPr>
        <w:spacing w:line="240" w:lineRule="auto"/>
      </w:pPr>
      <w:r>
        <w:separator/>
      </w:r>
    </w:p>
  </w:endnote>
  <w:endnote w:type="continuationSeparator" w:id="0">
    <w:p w14:paraId="7157352D" w14:textId="77777777" w:rsidR="00D81CBA" w:rsidRDefault="00D81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2" w14:textId="77777777" w:rsidR="005A342A" w:rsidRDefault="00D81CBA">
    <w:pPr>
      <w:jc w:val="center"/>
    </w:pPr>
    <w:r>
      <w:rPr>
        <w:rFonts w:ascii="Calibri" w:eastAsia="Calibri" w:hAnsi="Calibri" w:cs="Calibri"/>
        <w:sz w:val="24"/>
        <w:szCs w:val="24"/>
      </w:rPr>
      <w:fldChar w:fldCharType="begin"/>
    </w:r>
    <w:r>
      <w:rPr>
        <w:rFonts w:ascii="Calibri" w:eastAsia="Calibri" w:hAnsi="Calibri" w:cs="Calibri"/>
        <w:sz w:val="24"/>
        <w:szCs w:val="24"/>
      </w:rPr>
      <w:instrText>PAGE</w:instrText>
    </w:r>
    <w:r w:rsidR="000909D3">
      <w:rPr>
        <w:rFonts w:ascii="Calibri" w:eastAsia="Calibri" w:hAnsi="Calibri" w:cs="Calibri"/>
        <w:sz w:val="24"/>
        <w:szCs w:val="24"/>
      </w:rPr>
      <w:fldChar w:fldCharType="separate"/>
    </w:r>
    <w:r w:rsidR="002645C9">
      <w:rPr>
        <w:rFonts w:ascii="Calibri" w:eastAsia="Calibri" w:hAnsi="Calibri" w:cs="Calibri"/>
        <w:noProof/>
        <w:sz w:val="24"/>
        <w:szCs w:val="24"/>
      </w:rPr>
      <w:t>11</w:t>
    </w:r>
    <w:r>
      <w:rPr>
        <w:rFonts w:ascii="Calibri" w:eastAsia="Calibri"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D610" w14:textId="77777777" w:rsidR="00D81CBA" w:rsidRDefault="00D81CBA">
      <w:pPr>
        <w:spacing w:line="240" w:lineRule="auto"/>
      </w:pPr>
      <w:r>
        <w:separator/>
      </w:r>
    </w:p>
  </w:footnote>
  <w:footnote w:type="continuationSeparator" w:id="0">
    <w:p w14:paraId="7F895DD8" w14:textId="77777777" w:rsidR="00D81CBA" w:rsidRDefault="00D81C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2A"/>
    <w:rsid w:val="000909D3"/>
    <w:rsid w:val="002645C9"/>
    <w:rsid w:val="005A342A"/>
    <w:rsid w:val="00D81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76935-3F25-4F4A-A7DA-A4B2EFE7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6043</Words>
  <Characters>34450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2022-06-14T08:56:00Z</dcterms:created>
  <dcterms:modified xsi:type="dcterms:W3CDTF">2022-06-14T08:56:00Z</dcterms:modified>
</cp:coreProperties>
</file>