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3D" w:rsidRPr="00047C20" w:rsidRDefault="00414A3D" w:rsidP="00414A3D">
      <w:pPr>
        <w:spacing w:line="560" w:lineRule="exact"/>
        <w:jc w:val="both"/>
        <w:rPr>
          <w:rFonts w:ascii="Simplified Arabic" w:hAnsi="Simplified Arabic" w:cs="Simplified Arabic"/>
          <w:b/>
          <w:bCs/>
          <w:sz w:val="32"/>
          <w:szCs w:val="32"/>
          <w:rtl/>
          <w:lang w:bidi="ar-AE"/>
        </w:rPr>
      </w:pPr>
    </w:p>
    <w:p w:rsidR="00414A3D" w:rsidRPr="00047C20" w:rsidRDefault="00414A3D" w:rsidP="00414A3D">
      <w:pPr>
        <w:spacing w:after="0" w:line="560" w:lineRule="exact"/>
        <w:jc w:val="center"/>
        <w:rPr>
          <w:rFonts w:ascii="Simplified Arabic" w:hAnsi="Simplified Arabic" w:cs="Simplified Arabic"/>
          <w:b/>
          <w:bCs/>
          <w:sz w:val="32"/>
          <w:szCs w:val="32"/>
          <w:rtl/>
          <w:lang w:bidi="ar-AE"/>
        </w:rPr>
      </w:pPr>
      <w:r w:rsidRPr="00047C20">
        <w:rPr>
          <w:rFonts w:ascii="Simplified Arabic" w:hAnsi="Simplified Arabic" w:cs="Simplified Arabic"/>
          <w:b/>
          <w:bCs/>
          <w:sz w:val="32"/>
          <w:szCs w:val="32"/>
          <w:rtl/>
          <w:lang w:bidi="ar-AE"/>
        </w:rPr>
        <w:t>أثر برنامج تعليمي مقترح لمنحنى التغيير لبعض المهارات الأساسية في كرة السلة لدى طالبات تخصص كلية التربية الرياضية في جامعة النجاح الوطنية</w:t>
      </w:r>
    </w:p>
    <w:p w:rsidR="00414A3D" w:rsidRDefault="00414A3D" w:rsidP="00414A3D">
      <w:pPr>
        <w:spacing w:line="560" w:lineRule="exact"/>
        <w:rPr>
          <w:rFonts w:ascii="Simplified Arabic" w:hAnsi="Simplified Arabic" w:cs="Simplified Arabic"/>
          <w:b/>
          <w:bCs/>
          <w:sz w:val="32"/>
          <w:szCs w:val="32"/>
          <w:rtl/>
          <w:lang w:bidi="ar-AE"/>
        </w:rPr>
      </w:pPr>
    </w:p>
    <w:p w:rsidR="00414A3D" w:rsidRDefault="00414A3D" w:rsidP="00414A3D">
      <w:pPr>
        <w:spacing w:after="0" w:line="560" w:lineRule="exact"/>
        <w:jc w:val="center"/>
        <w:rPr>
          <w:rFonts w:ascii="Simplified Arabic" w:hAnsi="Simplified Arabic" w:cs="Simplified Arabic"/>
          <w:b/>
          <w:bCs/>
          <w:sz w:val="32"/>
          <w:szCs w:val="32"/>
          <w:rtl/>
          <w:lang w:bidi="ar-AE"/>
        </w:rPr>
      </w:pPr>
      <w:r>
        <w:rPr>
          <w:rFonts w:ascii="Simplified Arabic" w:hAnsi="Simplified Arabic" w:cs="Simplified Arabic"/>
          <w:b/>
          <w:bCs/>
          <w:sz w:val="32"/>
          <w:szCs w:val="32"/>
          <w:lang w:bidi="ar-AE"/>
        </w:rPr>
        <w:t xml:space="preserve"> </w:t>
      </w:r>
    </w:p>
    <w:p w:rsidR="00414A3D" w:rsidRDefault="00414A3D" w:rsidP="00414A3D">
      <w:pPr>
        <w:spacing w:after="0" w:line="560" w:lineRule="exact"/>
        <w:jc w:val="center"/>
        <w:rPr>
          <w:rFonts w:ascii="Simplified Arabic" w:hAnsi="Simplified Arabic" w:cs="Simplified Arabic"/>
          <w:b/>
          <w:bCs/>
          <w:sz w:val="32"/>
          <w:szCs w:val="32"/>
          <w:rtl/>
          <w:lang w:bidi="ar-AE"/>
        </w:rPr>
      </w:pPr>
      <w:r>
        <w:rPr>
          <w:rFonts w:ascii="Simplified Arabic" w:hAnsi="Simplified Arabic" w:cs="Simplified Arabic" w:hint="cs"/>
          <w:b/>
          <w:bCs/>
          <w:sz w:val="32"/>
          <w:szCs w:val="32"/>
          <w:rtl/>
          <w:lang w:bidi="ar-AE"/>
        </w:rPr>
        <w:t>الباحث</w:t>
      </w:r>
      <w:r>
        <w:rPr>
          <w:rFonts w:ascii="Simplified Arabic" w:hAnsi="Simplified Arabic" w:cs="Simplified Arabic" w:hint="cs"/>
          <w:b/>
          <w:bCs/>
          <w:sz w:val="32"/>
          <w:szCs w:val="32"/>
          <w:rtl/>
        </w:rPr>
        <w:t>ة</w:t>
      </w:r>
      <w:r>
        <w:rPr>
          <w:rFonts w:ascii="Simplified Arabic" w:hAnsi="Simplified Arabic" w:cs="Simplified Arabic"/>
          <w:b/>
          <w:bCs/>
          <w:sz w:val="32"/>
          <w:szCs w:val="32"/>
          <w:lang w:bidi="ar-AE"/>
        </w:rPr>
        <w:t xml:space="preserve"> </w:t>
      </w:r>
    </w:p>
    <w:p w:rsidR="00414A3D" w:rsidRDefault="00414A3D" w:rsidP="00414A3D">
      <w:pPr>
        <w:spacing w:line="560" w:lineRule="exact"/>
        <w:jc w:val="center"/>
        <w:rPr>
          <w:rFonts w:ascii="Simplified Arabic" w:hAnsi="Simplified Arabic" w:cs="Simplified Arabic" w:hint="cs"/>
          <w:b/>
          <w:bCs/>
          <w:sz w:val="32"/>
          <w:szCs w:val="32"/>
          <w:rtl/>
          <w:lang w:bidi="ar-AE"/>
        </w:rPr>
      </w:pPr>
      <w:r>
        <w:rPr>
          <w:rFonts w:ascii="Simplified Arabic" w:hAnsi="Simplified Arabic" w:cs="Simplified Arabic" w:hint="cs"/>
          <w:b/>
          <w:bCs/>
          <w:sz w:val="32"/>
          <w:szCs w:val="32"/>
          <w:rtl/>
          <w:lang w:bidi="ar-AE"/>
        </w:rPr>
        <w:t>أ.أسماء عباس دويكات</w:t>
      </w:r>
    </w:p>
    <w:p w:rsidR="00414A3D" w:rsidRDefault="00414A3D" w:rsidP="00414A3D">
      <w:pPr>
        <w:spacing w:line="560" w:lineRule="exact"/>
        <w:jc w:val="center"/>
        <w:rPr>
          <w:rFonts w:ascii="Simplified Arabic" w:hAnsi="Simplified Arabic" w:cs="Simplified Arabic" w:hint="cs"/>
          <w:b/>
          <w:bCs/>
          <w:sz w:val="32"/>
          <w:szCs w:val="32"/>
          <w:rtl/>
          <w:lang w:bidi="ar-AE"/>
        </w:rPr>
      </w:pPr>
      <w:r>
        <w:rPr>
          <w:rFonts w:ascii="Simplified Arabic" w:hAnsi="Simplified Arabic" w:cs="Simplified Arabic" w:hint="cs"/>
          <w:b/>
          <w:bCs/>
          <w:sz w:val="32"/>
          <w:szCs w:val="32"/>
          <w:rtl/>
          <w:lang w:bidi="ar-AE"/>
        </w:rPr>
        <w:t>اشراف</w:t>
      </w:r>
    </w:p>
    <w:p w:rsidR="00414A3D" w:rsidRDefault="00414A3D" w:rsidP="00414A3D">
      <w:pPr>
        <w:spacing w:line="560" w:lineRule="exact"/>
        <w:jc w:val="center"/>
        <w:rPr>
          <w:rFonts w:ascii="Simplified Arabic" w:hAnsi="Simplified Arabic" w:cs="Simplified Arabic"/>
          <w:b/>
          <w:bCs/>
          <w:sz w:val="32"/>
          <w:szCs w:val="32"/>
          <w:rtl/>
          <w:lang w:bidi="ar-AE"/>
        </w:rPr>
      </w:pPr>
      <w:r>
        <w:rPr>
          <w:rFonts w:ascii="Simplified Arabic" w:hAnsi="Simplified Arabic" w:cs="Simplified Arabic" w:hint="cs"/>
          <w:b/>
          <w:bCs/>
          <w:sz w:val="32"/>
          <w:szCs w:val="32"/>
          <w:rtl/>
        </w:rPr>
        <w:t>أ.</w:t>
      </w:r>
      <w:r>
        <w:rPr>
          <w:rFonts w:ascii="Simplified Arabic" w:hAnsi="Simplified Arabic" w:cs="Simplified Arabic" w:hint="cs"/>
          <w:b/>
          <w:bCs/>
          <w:sz w:val="32"/>
          <w:szCs w:val="32"/>
          <w:rtl/>
          <w:lang w:bidi="ar-AE"/>
        </w:rPr>
        <w:t xml:space="preserve">د. عماد صالح عبد الحق           </w:t>
      </w:r>
      <w:r w:rsidRPr="0034044E">
        <w:rPr>
          <w:rFonts w:ascii="Simplified Arabic" w:hAnsi="Simplified Arabic" w:cs="Simplified Arabic" w:hint="cs"/>
          <w:b/>
          <w:bCs/>
          <w:sz w:val="32"/>
          <w:szCs w:val="32"/>
          <w:rtl/>
          <w:lang w:bidi="ar-AE"/>
        </w:rPr>
        <w:t xml:space="preserve"> </w:t>
      </w:r>
    </w:p>
    <w:p w:rsidR="00414A3D" w:rsidRDefault="00414A3D" w:rsidP="00414A3D">
      <w:pPr>
        <w:spacing w:line="560" w:lineRule="exact"/>
        <w:jc w:val="center"/>
        <w:rPr>
          <w:rFonts w:ascii="Simplified Arabic" w:hAnsi="Simplified Arabic" w:cs="Simplified Arabic"/>
          <w:b/>
          <w:bCs/>
          <w:sz w:val="36"/>
          <w:szCs w:val="36"/>
          <w:rtl/>
          <w:lang w:bidi="ar-AE"/>
        </w:rPr>
      </w:pPr>
      <w:r>
        <w:rPr>
          <w:rFonts w:ascii="Simplified Arabic" w:hAnsi="Simplified Arabic" w:cs="Simplified Arabic" w:hint="cs"/>
          <w:b/>
          <w:bCs/>
          <w:sz w:val="32"/>
          <w:szCs w:val="32"/>
          <w:rtl/>
          <w:lang w:bidi="ar-AE"/>
        </w:rPr>
        <w:t>جامعة النجاح الوطنية</w:t>
      </w:r>
      <w:r w:rsidRPr="0034044E">
        <w:rPr>
          <w:rFonts w:ascii="Simplified Arabic" w:hAnsi="Simplified Arabic" w:cs="Simplified Arabic" w:hint="cs"/>
          <w:b/>
          <w:bCs/>
          <w:sz w:val="36"/>
          <w:szCs w:val="36"/>
          <w:rtl/>
          <w:lang w:bidi="ar-AE"/>
        </w:rPr>
        <w:t xml:space="preserve"> </w:t>
      </w:r>
    </w:p>
    <w:p w:rsidR="00414A3D" w:rsidRDefault="00414A3D" w:rsidP="00414A3D">
      <w:pPr>
        <w:spacing w:line="560" w:lineRule="exact"/>
        <w:jc w:val="center"/>
        <w:rPr>
          <w:rFonts w:ascii="Simplified Arabic" w:hAnsi="Simplified Arabic" w:cs="Simplified Arabic"/>
          <w:b/>
          <w:bCs/>
          <w:sz w:val="32"/>
          <w:szCs w:val="32"/>
          <w:rtl/>
          <w:lang w:bidi="ar-AE"/>
        </w:rPr>
      </w:pPr>
      <w:r>
        <w:rPr>
          <w:rFonts w:ascii="Simplified Arabic" w:hAnsi="Simplified Arabic" w:cs="Simplified Arabic" w:hint="cs"/>
          <w:b/>
          <w:bCs/>
          <w:sz w:val="36"/>
          <w:szCs w:val="36"/>
          <w:rtl/>
          <w:lang w:bidi="ar-AE"/>
        </w:rPr>
        <w:t>كلية التربية الرياضية</w:t>
      </w:r>
    </w:p>
    <w:p w:rsidR="00414A3D" w:rsidRDefault="00414A3D" w:rsidP="00414A3D">
      <w:pPr>
        <w:spacing w:line="560" w:lineRule="exact"/>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 </w:t>
      </w:r>
    </w:p>
    <w:p w:rsidR="00414A3D" w:rsidRDefault="00414A3D" w:rsidP="00414A3D">
      <w:pPr>
        <w:spacing w:line="560" w:lineRule="exact"/>
        <w:jc w:val="both"/>
        <w:rPr>
          <w:rFonts w:ascii="Simplified Arabic" w:hAnsi="Simplified Arabic" w:cs="Simplified Arabic"/>
          <w:b/>
          <w:bCs/>
          <w:sz w:val="36"/>
          <w:szCs w:val="36"/>
          <w:rtl/>
          <w:lang w:bidi="ar-AE"/>
        </w:rPr>
      </w:pPr>
    </w:p>
    <w:p w:rsidR="00414A3D" w:rsidRDefault="00414A3D" w:rsidP="00414A3D">
      <w:pPr>
        <w:spacing w:after="0" w:line="560" w:lineRule="exact"/>
        <w:jc w:val="center"/>
        <w:rPr>
          <w:rFonts w:ascii="Simplified Arabic" w:hAnsi="Simplified Arabic" w:cs="Simplified Arabic" w:hint="cs"/>
          <w:b/>
          <w:bCs/>
          <w:sz w:val="36"/>
          <w:szCs w:val="36"/>
          <w:rtl/>
          <w:lang w:bidi="ar-AE"/>
        </w:rPr>
      </w:pPr>
      <w:r>
        <w:rPr>
          <w:rFonts w:ascii="Simplified Arabic" w:hAnsi="Simplified Arabic" w:cs="Simplified Arabic" w:hint="cs"/>
          <w:b/>
          <w:bCs/>
          <w:sz w:val="36"/>
          <w:szCs w:val="36"/>
          <w:rtl/>
          <w:lang w:bidi="ar-AE"/>
        </w:rPr>
        <w:t xml:space="preserve"> </w:t>
      </w:r>
    </w:p>
    <w:p w:rsidR="00414A3D" w:rsidRDefault="00414A3D" w:rsidP="00414A3D">
      <w:pPr>
        <w:spacing w:after="0" w:line="560" w:lineRule="exact"/>
        <w:jc w:val="center"/>
        <w:rPr>
          <w:rFonts w:ascii="Simplified Arabic" w:hAnsi="Simplified Arabic" w:cs="Simplified Arabic" w:hint="cs"/>
          <w:b/>
          <w:bCs/>
          <w:sz w:val="36"/>
          <w:szCs w:val="36"/>
          <w:rtl/>
          <w:lang w:bidi="ar-AE"/>
        </w:rPr>
      </w:pPr>
    </w:p>
    <w:p w:rsidR="00414A3D" w:rsidRDefault="00414A3D" w:rsidP="00414A3D">
      <w:pPr>
        <w:spacing w:after="0" w:line="560" w:lineRule="exact"/>
        <w:jc w:val="center"/>
        <w:rPr>
          <w:rFonts w:ascii="Simplified Arabic" w:hAnsi="Simplified Arabic" w:cs="Simplified Arabic" w:hint="cs"/>
          <w:b/>
          <w:bCs/>
          <w:sz w:val="36"/>
          <w:szCs w:val="36"/>
          <w:rtl/>
          <w:lang w:bidi="ar-AE"/>
        </w:rPr>
      </w:pPr>
    </w:p>
    <w:p w:rsidR="00414A3D" w:rsidRDefault="00414A3D" w:rsidP="00414A3D">
      <w:pPr>
        <w:spacing w:after="0" w:line="560" w:lineRule="exact"/>
        <w:jc w:val="center"/>
        <w:rPr>
          <w:rFonts w:ascii="Simplified Arabic" w:hAnsi="Simplified Arabic" w:cs="Simplified Arabic" w:hint="cs"/>
          <w:b/>
          <w:bCs/>
          <w:sz w:val="36"/>
          <w:szCs w:val="36"/>
          <w:rtl/>
          <w:lang w:bidi="ar-AE"/>
        </w:rPr>
      </w:pPr>
    </w:p>
    <w:p w:rsidR="00414A3D" w:rsidRDefault="00414A3D" w:rsidP="00414A3D">
      <w:pPr>
        <w:spacing w:after="0" w:line="560" w:lineRule="exact"/>
        <w:jc w:val="center"/>
        <w:rPr>
          <w:rFonts w:ascii="Simplified Arabic" w:hAnsi="Simplified Arabic" w:cs="Simplified Arabic"/>
          <w:b/>
          <w:bCs/>
          <w:sz w:val="36"/>
          <w:szCs w:val="36"/>
          <w:rtl/>
          <w:lang w:bidi="ar-AE"/>
        </w:rPr>
      </w:pPr>
    </w:p>
    <w:p w:rsidR="00414A3D" w:rsidRDefault="00414A3D" w:rsidP="00414A3D">
      <w:pPr>
        <w:spacing w:after="0" w:line="560" w:lineRule="exact"/>
        <w:jc w:val="center"/>
        <w:rPr>
          <w:rFonts w:ascii="Simplified Arabic" w:hAnsi="Simplified Arabic" w:cs="Simplified Arabic"/>
          <w:b/>
          <w:bCs/>
          <w:sz w:val="36"/>
          <w:szCs w:val="36"/>
          <w:rtl/>
          <w:lang w:bidi="ar-AE"/>
        </w:rPr>
      </w:pPr>
    </w:p>
    <w:p w:rsidR="00414A3D" w:rsidRPr="00047C20" w:rsidRDefault="00414A3D" w:rsidP="00414A3D">
      <w:pPr>
        <w:spacing w:line="560" w:lineRule="exact"/>
        <w:rPr>
          <w:rFonts w:ascii="Simplified Arabic" w:hAnsi="Simplified Arabic" w:cs="Simplified Arabic"/>
          <w:b/>
          <w:bCs/>
          <w:sz w:val="32"/>
          <w:szCs w:val="32"/>
          <w:rtl/>
          <w:lang w:bidi="ar-AE"/>
        </w:rPr>
      </w:pPr>
      <w:r>
        <w:rPr>
          <w:rFonts w:ascii="Simplified Arabic" w:hAnsi="Simplified Arabic" w:cs="Simplified Arabic" w:hint="cs"/>
          <w:b/>
          <w:bCs/>
          <w:sz w:val="36"/>
          <w:szCs w:val="36"/>
          <w:rtl/>
          <w:lang w:bidi="ar-AE"/>
        </w:rPr>
        <w:lastRenderedPageBreak/>
        <w:t xml:space="preserve"> </w:t>
      </w:r>
      <w:r w:rsidRPr="00047C20">
        <w:rPr>
          <w:rFonts w:ascii="Simplified Arabic" w:hAnsi="Simplified Arabic" w:cs="Simplified Arabic"/>
          <w:b/>
          <w:bCs/>
          <w:sz w:val="32"/>
          <w:szCs w:val="32"/>
          <w:rtl/>
          <w:lang w:bidi="ar-AE"/>
        </w:rPr>
        <w:t>أثر برنامج تعليمي مقترح لمنحنى التغيير لبعض المهارات الأساسية في كرة السلة لدى طالبات تخصص كلية التربية الرياضية في جامعة النجاح الوطنية</w:t>
      </w:r>
    </w:p>
    <w:p w:rsidR="00414A3D" w:rsidRPr="0034044E" w:rsidRDefault="00414A3D" w:rsidP="00414A3D">
      <w:pPr>
        <w:spacing w:after="0" w:line="560" w:lineRule="exact"/>
        <w:jc w:val="center"/>
        <w:rPr>
          <w:rFonts w:ascii="Simplified Arabic" w:hAnsi="Simplified Arabic" w:cs="Simplified Arabic"/>
          <w:b/>
          <w:bCs/>
          <w:sz w:val="36"/>
          <w:szCs w:val="36"/>
          <w:rtl/>
          <w:lang w:bidi="ar-AE"/>
        </w:rPr>
      </w:pPr>
      <w:r>
        <w:rPr>
          <w:rFonts w:ascii="Simplified Arabic" w:hAnsi="Simplified Arabic" w:cs="Simplified Arabic"/>
          <w:b/>
          <w:bCs/>
          <w:sz w:val="32"/>
          <w:szCs w:val="32"/>
          <w:lang w:bidi="ar-AE"/>
        </w:rPr>
        <w:t xml:space="preserve"> </w:t>
      </w:r>
      <w:r>
        <w:rPr>
          <w:rFonts w:ascii="Simplified Arabic" w:hAnsi="Simplified Arabic" w:cs="Simplified Arabic" w:hint="cs"/>
          <w:b/>
          <w:bCs/>
          <w:sz w:val="32"/>
          <w:szCs w:val="32"/>
          <w:rtl/>
          <w:lang w:bidi="ar-AE"/>
        </w:rPr>
        <w:t xml:space="preserve"> </w:t>
      </w:r>
    </w:p>
    <w:p w:rsidR="00414A3D" w:rsidRDefault="00414A3D" w:rsidP="00414A3D">
      <w:pPr>
        <w:spacing w:line="560" w:lineRule="exact"/>
        <w:jc w:val="center"/>
        <w:rPr>
          <w:rFonts w:ascii="Simplified Arabic" w:hAnsi="Simplified Arabic" w:cs="Simplified Arabic"/>
          <w:b/>
          <w:bCs/>
          <w:sz w:val="36"/>
          <w:szCs w:val="36"/>
          <w:rtl/>
        </w:rPr>
      </w:pPr>
      <w:r>
        <w:rPr>
          <w:rFonts w:ascii="Simplified Arabic" w:hAnsi="Simplified Arabic" w:cs="Simplified Arabic" w:hint="cs"/>
          <w:b/>
          <w:bCs/>
          <w:sz w:val="36"/>
          <w:szCs w:val="36"/>
          <w:rtl/>
          <w:lang w:bidi="ar-AE"/>
        </w:rPr>
        <w:t xml:space="preserve">الملخص </w:t>
      </w:r>
    </w:p>
    <w:p w:rsidR="00414A3D" w:rsidRPr="0034044E" w:rsidRDefault="00414A3D" w:rsidP="00414A3D">
      <w:pPr>
        <w:spacing w:line="560" w:lineRule="exact"/>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هدفت الدراسة  التعرف إلى أثر برنامج تعليمي مقترح لمنحنى التغير لبعض المهارات الأساسية في كرة السلة لدى طالبات تخصص التربية الرياضية في جامعة النجاح الوطنية.  </w:t>
      </w:r>
      <w:r>
        <w:rPr>
          <w:rFonts w:cs="Simplified Arabic" w:hint="cs"/>
          <w:color w:val="000000"/>
          <w:sz w:val="28"/>
          <w:szCs w:val="28"/>
          <w:rtl/>
        </w:rPr>
        <w:t>ولتحقيق ذلك أجريت الدراسة على عينة مكونة من (19) طالبة من طالبات كلية التربية الرياضية ممن سجلن مساق كرة السلة (1)، حيث طبق عليهن برنامج تعليمي مقترح لبعض المهارات الأساسية في كرة السلة ولمدة (8) أسابيع، وتم إجراء قياسات مهارية متكررة للطالبات خلال فترة تطبيق البرنامج، حيث تم تطبيق القياس كل أسبوعين (5 قياسات)، وبعد الانتهاء من تطبيق البرنامج وجمع البيانات تم استخدام برنامج الرزم الإحصائية (</w:t>
      </w:r>
      <w:proofErr w:type="spellStart"/>
      <w:r>
        <w:rPr>
          <w:rFonts w:cs="Simplified Arabic"/>
          <w:color w:val="000000"/>
          <w:sz w:val="28"/>
          <w:szCs w:val="28"/>
        </w:rPr>
        <w:t>spss</w:t>
      </w:r>
      <w:proofErr w:type="spellEnd"/>
      <w:r>
        <w:rPr>
          <w:rFonts w:cs="Simplified Arabic" w:hint="cs"/>
          <w:color w:val="000000"/>
          <w:sz w:val="28"/>
          <w:szCs w:val="28"/>
          <w:rtl/>
        </w:rPr>
        <w:t>) لتحليل النتائج باستخدام تحليل التباين للقياسات المتكررة (</w:t>
      </w:r>
      <w:r>
        <w:rPr>
          <w:rFonts w:cs="Simplified Arabic"/>
          <w:color w:val="000000"/>
          <w:sz w:val="28"/>
          <w:szCs w:val="28"/>
        </w:rPr>
        <w:t>Repeated measure</w:t>
      </w:r>
      <w:r>
        <w:rPr>
          <w:rFonts w:cs="Simplified Arabic" w:hint="cs"/>
          <w:color w:val="000000"/>
          <w:sz w:val="28"/>
          <w:szCs w:val="28"/>
          <w:rtl/>
        </w:rPr>
        <w:t>) للمتوسطات الحسابية والانحرافات المعيارية والنسبة المئوية.</w:t>
      </w:r>
    </w:p>
    <w:p w:rsidR="00414A3D" w:rsidRDefault="00414A3D" w:rsidP="00414A3D">
      <w:pPr>
        <w:spacing w:line="560" w:lineRule="exact"/>
        <w:jc w:val="both"/>
        <w:rPr>
          <w:rFonts w:cs="Simplified Arabic"/>
          <w:color w:val="000000"/>
          <w:sz w:val="28"/>
          <w:szCs w:val="28"/>
          <w:rtl/>
        </w:rPr>
      </w:pPr>
      <w:r>
        <w:rPr>
          <w:rFonts w:cs="Simplified Arabic" w:hint="cs"/>
          <w:color w:val="000000"/>
          <w:sz w:val="28"/>
          <w:szCs w:val="28"/>
          <w:rtl/>
        </w:rPr>
        <w:t xml:space="preserve">   وأظهرت نتائج الدراسة أن هناك فروق ذات دلالة إحصائية عند مستوى الدلالة (</w:t>
      </w:r>
      <w:r>
        <w:rPr>
          <w:rFonts w:cs="Simplified Arabic"/>
          <w:sz w:val="28"/>
          <w:szCs w:val="28"/>
          <w:lang w:bidi="ar-JO"/>
        </w:rPr>
        <w:t>α</w:t>
      </w:r>
      <w:r>
        <w:rPr>
          <w:rFonts w:cs="Simplified Arabic" w:hint="cs"/>
          <w:sz w:val="28"/>
          <w:szCs w:val="28"/>
          <w:rtl/>
          <w:lang w:bidi="ar-JO"/>
        </w:rPr>
        <w:t xml:space="preserve"> </w:t>
      </w:r>
      <w:r>
        <w:rPr>
          <w:sz w:val="28"/>
          <w:szCs w:val="28"/>
          <w:rtl/>
          <w:lang w:bidi="ar-JO"/>
        </w:rPr>
        <w:t>≤</w:t>
      </w:r>
      <w:r>
        <w:rPr>
          <w:rFonts w:cs="Simplified Arabic" w:hint="cs"/>
          <w:sz w:val="28"/>
          <w:szCs w:val="28"/>
          <w:rtl/>
          <w:lang w:bidi="ar-JO"/>
        </w:rPr>
        <w:t xml:space="preserve"> </w:t>
      </w:r>
      <w:r>
        <w:rPr>
          <w:rFonts w:cs="Simplified Arabic"/>
          <w:sz w:val="28"/>
          <w:szCs w:val="28"/>
          <w:lang w:bidi="ar-JO"/>
        </w:rPr>
        <w:t>0.05</w:t>
      </w:r>
      <w:r>
        <w:rPr>
          <w:rFonts w:cs="Simplified Arabic" w:hint="cs"/>
          <w:color w:val="000000"/>
          <w:sz w:val="28"/>
          <w:szCs w:val="28"/>
          <w:rtl/>
        </w:rPr>
        <w:t>) في جميع القياسات وبين القياس الخامس (الأخير) والقياسات الأخرى لصالح القياس الخامس.  وكانت النسبة المئوية للتغير للمتغيرات المهارية كالتالي: (</w:t>
      </w:r>
      <w:r>
        <w:rPr>
          <w:rFonts w:cs="Simplified Arabic"/>
          <w:color w:val="000000"/>
          <w:sz w:val="28"/>
          <w:szCs w:val="28"/>
        </w:rPr>
        <w:t>106.6%</w:t>
      </w:r>
      <w:r>
        <w:rPr>
          <w:rFonts w:cs="Simplified Arabic" w:hint="cs"/>
          <w:color w:val="000000"/>
          <w:sz w:val="28"/>
          <w:szCs w:val="28"/>
          <w:rtl/>
        </w:rPr>
        <w:t>) للتمريرة الصدرية، و(</w:t>
      </w:r>
      <w:r>
        <w:rPr>
          <w:rFonts w:cs="Simplified Arabic"/>
          <w:color w:val="000000"/>
          <w:sz w:val="28"/>
          <w:szCs w:val="28"/>
        </w:rPr>
        <w:t>840.4%</w:t>
      </w:r>
      <w:r>
        <w:rPr>
          <w:rFonts w:cs="Simplified Arabic" w:hint="cs"/>
          <w:color w:val="000000"/>
          <w:sz w:val="28"/>
          <w:szCs w:val="28"/>
          <w:rtl/>
        </w:rPr>
        <w:t>) للتمريرة المرتدة، و(</w:t>
      </w:r>
      <w:r>
        <w:rPr>
          <w:rFonts w:cs="Simplified Arabic"/>
          <w:color w:val="000000"/>
          <w:sz w:val="28"/>
          <w:szCs w:val="28"/>
        </w:rPr>
        <w:t>952.5%</w:t>
      </w:r>
      <w:r>
        <w:rPr>
          <w:rFonts w:cs="Simplified Arabic" w:hint="cs"/>
          <w:color w:val="000000"/>
          <w:sz w:val="28"/>
          <w:szCs w:val="28"/>
          <w:rtl/>
        </w:rPr>
        <w:t>) لمهارة المحاورة، و(</w:t>
      </w:r>
      <w:r>
        <w:rPr>
          <w:rFonts w:cs="Simplified Arabic"/>
          <w:color w:val="000000"/>
          <w:sz w:val="28"/>
          <w:szCs w:val="28"/>
        </w:rPr>
        <w:t>1083.3%</w:t>
      </w:r>
      <w:r>
        <w:rPr>
          <w:rFonts w:cs="Simplified Arabic" w:hint="cs"/>
          <w:color w:val="000000"/>
          <w:sz w:val="28"/>
          <w:szCs w:val="28"/>
          <w:rtl/>
        </w:rPr>
        <w:t>) لمهارة الرمية الحرة، و(</w:t>
      </w:r>
      <w:r>
        <w:rPr>
          <w:rFonts w:cs="Simplified Arabic"/>
          <w:color w:val="000000"/>
          <w:sz w:val="28"/>
          <w:szCs w:val="28"/>
        </w:rPr>
        <w:t>971.79%</w:t>
      </w:r>
      <w:r>
        <w:rPr>
          <w:rFonts w:cs="Simplified Arabic" w:hint="cs"/>
          <w:color w:val="000000"/>
          <w:sz w:val="28"/>
          <w:szCs w:val="28"/>
          <w:rtl/>
        </w:rPr>
        <w:t xml:space="preserve">) لمهارة التصويبة السلمية. </w:t>
      </w:r>
    </w:p>
    <w:p w:rsidR="00414A3D" w:rsidRDefault="00414A3D" w:rsidP="00414A3D">
      <w:pPr>
        <w:spacing w:line="560" w:lineRule="exact"/>
        <w:jc w:val="both"/>
        <w:rPr>
          <w:rFonts w:cs="Simplified Arabic"/>
          <w:color w:val="000000"/>
          <w:sz w:val="28"/>
          <w:szCs w:val="28"/>
          <w:rtl/>
        </w:rPr>
      </w:pPr>
      <w:r>
        <w:rPr>
          <w:rFonts w:cs="Simplified Arabic" w:hint="cs"/>
          <w:color w:val="000000"/>
          <w:sz w:val="28"/>
          <w:szCs w:val="28"/>
          <w:rtl/>
        </w:rPr>
        <w:t xml:space="preserve">   وأوصى الباحثان بعدة توصيات، كان من أهمها ضرورة تعميم نتائج الدراسة الحالية والبرنامج التعليمي المقترح على كليات وأقسام التربية الرياضية في الجامعات الفلسطينية للاستفادة منها.</w:t>
      </w:r>
    </w:p>
    <w:p w:rsidR="00414A3D" w:rsidRDefault="00414A3D" w:rsidP="00414A3D">
      <w:pPr>
        <w:spacing w:line="560" w:lineRule="exact"/>
        <w:jc w:val="both"/>
        <w:rPr>
          <w:rFonts w:cs="Simplified Arabic"/>
          <w:color w:val="000000"/>
          <w:sz w:val="28"/>
          <w:szCs w:val="28"/>
          <w:rtl/>
        </w:rPr>
      </w:pPr>
    </w:p>
    <w:p w:rsidR="00414A3D" w:rsidRPr="00F24FB8" w:rsidRDefault="00414A3D" w:rsidP="00414A3D">
      <w:pPr>
        <w:bidi w:val="0"/>
        <w:spacing w:line="560" w:lineRule="exact"/>
        <w:jc w:val="center"/>
        <w:rPr>
          <w:rFonts w:asciiTheme="majorBidi" w:hAnsiTheme="majorBidi" w:cstheme="majorBidi"/>
          <w:b/>
          <w:bCs/>
          <w:sz w:val="32"/>
          <w:szCs w:val="32"/>
        </w:rPr>
      </w:pPr>
      <w:r w:rsidRPr="00F24FB8">
        <w:rPr>
          <w:rFonts w:asciiTheme="majorBidi" w:hAnsiTheme="majorBidi" w:cstheme="majorBidi"/>
          <w:b/>
          <w:bCs/>
          <w:sz w:val="32"/>
          <w:szCs w:val="32"/>
        </w:rPr>
        <w:lastRenderedPageBreak/>
        <w:t xml:space="preserve">The </w:t>
      </w:r>
      <w:r>
        <w:rPr>
          <w:rFonts w:asciiTheme="majorBidi" w:hAnsiTheme="majorBidi" w:cstheme="majorBidi"/>
          <w:b/>
          <w:bCs/>
          <w:sz w:val="32"/>
          <w:szCs w:val="32"/>
        </w:rPr>
        <w:t>e</w:t>
      </w:r>
      <w:r w:rsidRPr="00F24FB8">
        <w:rPr>
          <w:rFonts w:asciiTheme="majorBidi" w:hAnsiTheme="majorBidi" w:cstheme="majorBidi"/>
          <w:b/>
          <w:bCs/>
          <w:sz w:val="32"/>
          <w:szCs w:val="32"/>
        </w:rPr>
        <w:t xml:space="preserve">ffect of </w:t>
      </w:r>
      <w:r>
        <w:rPr>
          <w:rFonts w:asciiTheme="majorBidi" w:hAnsiTheme="majorBidi" w:cstheme="majorBidi"/>
          <w:b/>
          <w:bCs/>
          <w:sz w:val="32"/>
          <w:szCs w:val="32"/>
        </w:rPr>
        <w:t>p</w:t>
      </w:r>
      <w:r w:rsidRPr="00F24FB8">
        <w:rPr>
          <w:rFonts w:asciiTheme="majorBidi" w:hAnsiTheme="majorBidi" w:cstheme="majorBidi"/>
          <w:b/>
          <w:bCs/>
          <w:sz w:val="32"/>
          <w:szCs w:val="32"/>
        </w:rPr>
        <w:t>ropos</w:t>
      </w:r>
      <w:r>
        <w:rPr>
          <w:rFonts w:asciiTheme="majorBidi" w:hAnsiTheme="majorBidi" w:cstheme="majorBidi"/>
          <w:b/>
          <w:bCs/>
          <w:sz w:val="32"/>
          <w:szCs w:val="32"/>
        </w:rPr>
        <w:t xml:space="preserve">al </w:t>
      </w:r>
      <w:r w:rsidRPr="00F24FB8">
        <w:rPr>
          <w:rFonts w:asciiTheme="majorBidi" w:hAnsiTheme="majorBidi" w:cstheme="majorBidi"/>
          <w:b/>
          <w:bCs/>
          <w:sz w:val="32"/>
          <w:szCs w:val="32"/>
        </w:rPr>
        <w:t xml:space="preserve"> </w:t>
      </w:r>
      <w:r>
        <w:rPr>
          <w:rFonts w:asciiTheme="majorBidi" w:hAnsiTheme="majorBidi" w:cstheme="majorBidi"/>
          <w:b/>
          <w:bCs/>
          <w:sz w:val="32"/>
          <w:szCs w:val="32"/>
        </w:rPr>
        <w:t xml:space="preserve">educational </w:t>
      </w:r>
      <w:r w:rsidRPr="00F24FB8">
        <w:rPr>
          <w:rFonts w:asciiTheme="majorBidi" w:hAnsiTheme="majorBidi" w:cstheme="majorBidi"/>
          <w:b/>
          <w:bCs/>
          <w:sz w:val="32"/>
          <w:szCs w:val="32"/>
        </w:rPr>
        <w:t xml:space="preserve"> </w:t>
      </w:r>
      <w:r>
        <w:rPr>
          <w:rFonts w:asciiTheme="majorBidi" w:hAnsiTheme="majorBidi" w:cstheme="majorBidi"/>
          <w:b/>
          <w:bCs/>
          <w:sz w:val="32"/>
          <w:szCs w:val="32"/>
        </w:rPr>
        <w:t>p</w:t>
      </w:r>
      <w:r w:rsidRPr="00F24FB8">
        <w:rPr>
          <w:rFonts w:asciiTheme="majorBidi" w:hAnsiTheme="majorBidi" w:cstheme="majorBidi"/>
          <w:b/>
          <w:bCs/>
          <w:sz w:val="32"/>
          <w:szCs w:val="32"/>
        </w:rPr>
        <w:t xml:space="preserve">rogram </w:t>
      </w:r>
      <w:r>
        <w:rPr>
          <w:rFonts w:asciiTheme="majorBidi" w:hAnsiTheme="majorBidi" w:cstheme="majorBidi"/>
          <w:b/>
          <w:bCs/>
          <w:sz w:val="32"/>
          <w:szCs w:val="32"/>
        </w:rPr>
        <w:t>for</w:t>
      </w:r>
      <w:r w:rsidRPr="00F24FB8">
        <w:rPr>
          <w:rFonts w:asciiTheme="majorBidi" w:hAnsiTheme="majorBidi" w:cstheme="majorBidi"/>
          <w:b/>
          <w:bCs/>
          <w:sz w:val="32"/>
          <w:szCs w:val="32"/>
        </w:rPr>
        <w:t xml:space="preserve"> </w:t>
      </w:r>
      <w:r>
        <w:rPr>
          <w:rFonts w:asciiTheme="majorBidi" w:hAnsiTheme="majorBidi" w:cstheme="majorBidi"/>
          <w:b/>
          <w:bCs/>
          <w:sz w:val="32"/>
          <w:szCs w:val="32"/>
        </w:rPr>
        <w:t>changing</w:t>
      </w:r>
      <w:r w:rsidRPr="00F24FB8">
        <w:rPr>
          <w:rFonts w:asciiTheme="majorBidi" w:hAnsiTheme="majorBidi" w:cstheme="majorBidi"/>
          <w:b/>
          <w:bCs/>
          <w:sz w:val="32"/>
          <w:szCs w:val="32"/>
        </w:rPr>
        <w:t xml:space="preserve"> </w:t>
      </w:r>
      <w:r>
        <w:rPr>
          <w:rFonts w:asciiTheme="majorBidi" w:hAnsiTheme="majorBidi" w:cstheme="majorBidi"/>
          <w:b/>
          <w:bCs/>
          <w:sz w:val="32"/>
          <w:szCs w:val="32"/>
        </w:rPr>
        <w:t>c</w:t>
      </w:r>
      <w:r w:rsidRPr="00F24FB8">
        <w:rPr>
          <w:rFonts w:asciiTheme="majorBidi" w:hAnsiTheme="majorBidi" w:cstheme="majorBidi"/>
          <w:b/>
          <w:bCs/>
          <w:sz w:val="32"/>
          <w:szCs w:val="32"/>
        </w:rPr>
        <w:t xml:space="preserve">urve </w:t>
      </w:r>
      <w:r>
        <w:rPr>
          <w:rFonts w:asciiTheme="majorBidi" w:hAnsiTheme="majorBidi" w:cstheme="majorBidi"/>
          <w:b/>
          <w:bCs/>
          <w:sz w:val="32"/>
          <w:szCs w:val="32"/>
        </w:rPr>
        <w:t>f</w:t>
      </w:r>
      <w:r w:rsidRPr="00F24FB8">
        <w:rPr>
          <w:rFonts w:asciiTheme="majorBidi" w:hAnsiTheme="majorBidi" w:cstheme="majorBidi"/>
          <w:b/>
          <w:bCs/>
          <w:sz w:val="32"/>
          <w:szCs w:val="32"/>
        </w:rPr>
        <w:t xml:space="preserve">or </w:t>
      </w:r>
      <w:r>
        <w:rPr>
          <w:rFonts w:asciiTheme="majorBidi" w:hAnsiTheme="majorBidi" w:cstheme="majorBidi"/>
          <w:b/>
          <w:bCs/>
          <w:sz w:val="32"/>
          <w:szCs w:val="32"/>
        </w:rPr>
        <w:t>s</w:t>
      </w:r>
      <w:r w:rsidRPr="00F24FB8">
        <w:rPr>
          <w:rFonts w:asciiTheme="majorBidi" w:hAnsiTheme="majorBidi" w:cstheme="majorBidi"/>
          <w:b/>
          <w:bCs/>
          <w:sz w:val="32"/>
          <w:szCs w:val="32"/>
        </w:rPr>
        <w:t xml:space="preserve">ome </w:t>
      </w:r>
      <w:r>
        <w:rPr>
          <w:rFonts w:asciiTheme="majorBidi" w:hAnsiTheme="majorBidi" w:cstheme="majorBidi"/>
          <w:b/>
          <w:bCs/>
          <w:sz w:val="32"/>
          <w:szCs w:val="32"/>
        </w:rPr>
        <w:t>of the basic skills in</w:t>
      </w:r>
      <w:r w:rsidRPr="00F24FB8">
        <w:rPr>
          <w:rFonts w:asciiTheme="majorBidi" w:hAnsiTheme="majorBidi" w:cstheme="majorBidi"/>
          <w:b/>
          <w:bCs/>
          <w:sz w:val="32"/>
          <w:szCs w:val="32"/>
        </w:rPr>
        <w:t xml:space="preserve"> </w:t>
      </w:r>
      <w:r>
        <w:rPr>
          <w:rFonts w:asciiTheme="majorBidi" w:hAnsiTheme="majorBidi" w:cstheme="majorBidi"/>
          <w:b/>
          <w:bCs/>
          <w:sz w:val="32"/>
          <w:szCs w:val="32"/>
        </w:rPr>
        <w:t>b</w:t>
      </w:r>
      <w:r w:rsidRPr="00F24FB8">
        <w:rPr>
          <w:rFonts w:asciiTheme="majorBidi" w:hAnsiTheme="majorBidi" w:cstheme="majorBidi"/>
          <w:b/>
          <w:bCs/>
          <w:sz w:val="32"/>
          <w:szCs w:val="32"/>
        </w:rPr>
        <w:t xml:space="preserve">asketball </w:t>
      </w:r>
      <w:r>
        <w:rPr>
          <w:rFonts w:asciiTheme="majorBidi" w:hAnsiTheme="majorBidi" w:cstheme="majorBidi"/>
          <w:b/>
          <w:bCs/>
          <w:sz w:val="32"/>
          <w:szCs w:val="32"/>
        </w:rPr>
        <w:t>of f</w:t>
      </w:r>
      <w:r w:rsidRPr="00F24FB8">
        <w:rPr>
          <w:rFonts w:asciiTheme="majorBidi" w:hAnsiTheme="majorBidi" w:cstheme="majorBidi"/>
          <w:b/>
          <w:bCs/>
          <w:sz w:val="32"/>
          <w:szCs w:val="32"/>
        </w:rPr>
        <w:t xml:space="preserve">emale </w:t>
      </w:r>
      <w:r>
        <w:rPr>
          <w:rFonts w:asciiTheme="majorBidi" w:hAnsiTheme="majorBidi" w:cstheme="majorBidi"/>
          <w:b/>
          <w:bCs/>
          <w:sz w:val="32"/>
          <w:szCs w:val="32"/>
        </w:rPr>
        <w:t>s</w:t>
      </w:r>
      <w:r w:rsidRPr="00F24FB8">
        <w:rPr>
          <w:rFonts w:asciiTheme="majorBidi" w:hAnsiTheme="majorBidi" w:cstheme="majorBidi"/>
          <w:b/>
          <w:bCs/>
          <w:sz w:val="32"/>
          <w:szCs w:val="32"/>
        </w:rPr>
        <w:t>tudents</w:t>
      </w:r>
      <w:r w:rsidRPr="00457335">
        <w:rPr>
          <w:rFonts w:asciiTheme="majorBidi" w:hAnsiTheme="majorBidi" w:cstheme="majorBidi"/>
          <w:b/>
          <w:bCs/>
          <w:sz w:val="32"/>
          <w:szCs w:val="32"/>
        </w:rPr>
        <w:t xml:space="preserve"> at the specialization faculty of physical education </w:t>
      </w:r>
      <w:r w:rsidRPr="00F24FB8">
        <w:rPr>
          <w:rFonts w:asciiTheme="majorBidi" w:hAnsiTheme="majorBidi" w:cstheme="majorBidi"/>
          <w:b/>
          <w:bCs/>
          <w:sz w:val="32"/>
          <w:szCs w:val="32"/>
        </w:rPr>
        <w:t xml:space="preserve"> </w:t>
      </w:r>
      <w:r>
        <w:rPr>
          <w:rFonts w:asciiTheme="majorBidi" w:hAnsiTheme="majorBidi" w:cstheme="majorBidi"/>
          <w:b/>
          <w:bCs/>
          <w:sz w:val="32"/>
          <w:szCs w:val="32"/>
        </w:rPr>
        <w:t>at</w:t>
      </w:r>
      <w:r w:rsidRPr="00F24FB8">
        <w:rPr>
          <w:rFonts w:asciiTheme="majorBidi" w:hAnsiTheme="majorBidi" w:cstheme="majorBidi"/>
          <w:b/>
          <w:bCs/>
          <w:sz w:val="32"/>
          <w:szCs w:val="32"/>
        </w:rPr>
        <w:t xml:space="preserve"> An-</w:t>
      </w:r>
      <w:proofErr w:type="spellStart"/>
      <w:r w:rsidRPr="00F24FB8">
        <w:rPr>
          <w:rFonts w:asciiTheme="majorBidi" w:hAnsiTheme="majorBidi" w:cstheme="majorBidi"/>
          <w:b/>
          <w:bCs/>
          <w:sz w:val="32"/>
          <w:szCs w:val="32"/>
        </w:rPr>
        <w:t>Najah</w:t>
      </w:r>
      <w:proofErr w:type="spellEnd"/>
      <w:r w:rsidRPr="00F24FB8">
        <w:rPr>
          <w:rFonts w:asciiTheme="majorBidi" w:hAnsiTheme="majorBidi" w:cstheme="majorBidi"/>
          <w:b/>
          <w:bCs/>
          <w:sz w:val="32"/>
          <w:szCs w:val="32"/>
        </w:rPr>
        <w:t xml:space="preserve"> National University</w:t>
      </w:r>
    </w:p>
    <w:p w:rsidR="00414A3D" w:rsidRPr="006A7D35" w:rsidRDefault="00414A3D" w:rsidP="00414A3D">
      <w:pPr>
        <w:bidi w:val="0"/>
        <w:spacing w:line="560" w:lineRule="exact"/>
        <w:jc w:val="center"/>
        <w:rPr>
          <w:rFonts w:asciiTheme="majorBidi" w:hAnsiTheme="majorBidi" w:cstheme="majorBidi"/>
          <w:b/>
          <w:bCs/>
          <w:sz w:val="36"/>
          <w:szCs w:val="36"/>
          <w:lang w:bidi="ar-AE"/>
        </w:rPr>
      </w:pPr>
      <w:r>
        <w:rPr>
          <w:rFonts w:asciiTheme="majorBidi" w:hAnsiTheme="majorBidi" w:cstheme="majorBidi"/>
          <w:b/>
          <w:bCs/>
          <w:sz w:val="32"/>
          <w:szCs w:val="32"/>
        </w:rPr>
        <w:t xml:space="preserve"> </w:t>
      </w:r>
      <w:r w:rsidRPr="006A7D35">
        <w:rPr>
          <w:rFonts w:asciiTheme="majorBidi" w:hAnsiTheme="majorBidi" w:cstheme="majorBidi"/>
          <w:b/>
          <w:bCs/>
          <w:sz w:val="36"/>
          <w:szCs w:val="36"/>
          <w:lang w:bidi="ar-AE"/>
        </w:rPr>
        <w:t>Abstract</w:t>
      </w:r>
    </w:p>
    <w:p w:rsidR="00414A3D" w:rsidRDefault="00414A3D" w:rsidP="00414A3D">
      <w:pPr>
        <w:bidi w:val="0"/>
        <w:spacing w:line="560" w:lineRule="exact"/>
        <w:jc w:val="both"/>
        <w:rPr>
          <w:rFonts w:asciiTheme="majorBidi" w:hAnsiTheme="majorBidi" w:cstheme="majorBidi"/>
          <w:sz w:val="28"/>
          <w:szCs w:val="28"/>
          <w:lang w:bidi="ar-AE"/>
        </w:rPr>
      </w:pPr>
      <w:r>
        <w:rPr>
          <w:rFonts w:asciiTheme="majorBidi" w:hAnsiTheme="majorBidi" w:cstheme="majorBidi"/>
          <w:sz w:val="28"/>
          <w:szCs w:val="28"/>
          <w:lang w:bidi="ar-AE"/>
        </w:rPr>
        <w:t xml:space="preserve">   The </w:t>
      </w:r>
      <w:proofErr w:type="spellStart"/>
      <w:r>
        <w:rPr>
          <w:rFonts w:asciiTheme="majorBidi" w:hAnsiTheme="majorBidi" w:cstheme="majorBidi"/>
          <w:sz w:val="28"/>
          <w:szCs w:val="28"/>
          <w:lang w:bidi="ar-AE"/>
        </w:rPr>
        <w:t>studu</w:t>
      </w:r>
      <w:proofErr w:type="spellEnd"/>
      <w:r>
        <w:rPr>
          <w:rFonts w:asciiTheme="majorBidi" w:hAnsiTheme="majorBidi" w:cstheme="majorBidi"/>
          <w:sz w:val="28"/>
          <w:szCs w:val="28"/>
          <w:lang w:bidi="ar-AE"/>
        </w:rPr>
        <w:t xml:space="preserve"> aimed to identify the effect of a proposal educational program for changing curve for some of the </w:t>
      </w:r>
      <w:proofErr w:type="spellStart"/>
      <w:r>
        <w:rPr>
          <w:rFonts w:asciiTheme="majorBidi" w:hAnsiTheme="majorBidi" w:cstheme="majorBidi"/>
          <w:sz w:val="28"/>
          <w:szCs w:val="28"/>
          <w:lang w:bidi="ar-AE"/>
        </w:rPr>
        <w:t>basicskills</w:t>
      </w:r>
      <w:proofErr w:type="spellEnd"/>
      <w:r>
        <w:rPr>
          <w:rFonts w:asciiTheme="majorBidi" w:hAnsiTheme="majorBidi" w:cstheme="majorBidi"/>
          <w:sz w:val="28"/>
          <w:szCs w:val="28"/>
          <w:lang w:bidi="ar-AE"/>
        </w:rPr>
        <w:t xml:space="preserve"> in basketball of female students at the specialization in the faculty of physical Education at An-</w:t>
      </w:r>
      <w:proofErr w:type="spellStart"/>
      <w:r>
        <w:rPr>
          <w:rFonts w:asciiTheme="majorBidi" w:hAnsiTheme="majorBidi" w:cstheme="majorBidi"/>
          <w:sz w:val="28"/>
          <w:szCs w:val="28"/>
          <w:lang w:bidi="ar-AE"/>
        </w:rPr>
        <w:t>Najah</w:t>
      </w:r>
      <w:proofErr w:type="spellEnd"/>
      <w:r>
        <w:rPr>
          <w:rFonts w:asciiTheme="majorBidi" w:hAnsiTheme="majorBidi" w:cstheme="majorBidi"/>
          <w:sz w:val="28"/>
          <w:szCs w:val="28"/>
          <w:lang w:bidi="ar-AE"/>
        </w:rPr>
        <w:t xml:space="preserve"> National University.</w:t>
      </w:r>
    </w:p>
    <w:p w:rsidR="00414A3D" w:rsidRDefault="00414A3D" w:rsidP="00414A3D">
      <w:pPr>
        <w:bidi w:val="0"/>
        <w:spacing w:line="560" w:lineRule="exact"/>
        <w:jc w:val="both"/>
        <w:rPr>
          <w:rFonts w:asciiTheme="majorBidi" w:hAnsiTheme="majorBidi" w:cstheme="majorBidi"/>
          <w:sz w:val="28"/>
          <w:szCs w:val="28"/>
          <w:lang w:bidi="ar-AE"/>
        </w:rPr>
      </w:pPr>
      <w:r>
        <w:rPr>
          <w:rFonts w:asciiTheme="majorBidi" w:hAnsiTheme="majorBidi" w:cstheme="majorBidi"/>
          <w:sz w:val="28"/>
          <w:szCs w:val="28"/>
          <w:lang w:bidi="ar-AE"/>
        </w:rPr>
        <w:t xml:space="preserve">   To achieve this, the study was conducted on a sample of 19 female students from the faculty of physical education who registered basketball course (1 ). A proposal educational program for some basic skills in basketball has been applied for a period of 8 weeks, repeated skills measurements were conducted during the program application time, the measurements have been conducted every two weeks (5 measurements).After finishing from the program application collecting data, a statistical package for the social societies (SPSS) has been used for representing the results using a variation of repeated measurements analysis, arithmetic average, standard deviations, and the percentages.</w:t>
      </w:r>
    </w:p>
    <w:p w:rsidR="00414A3D" w:rsidRDefault="00414A3D" w:rsidP="00414A3D">
      <w:pPr>
        <w:bidi w:val="0"/>
        <w:spacing w:line="560" w:lineRule="exact"/>
        <w:jc w:val="both"/>
        <w:rPr>
          <w:rFonts w:asciiTheme="majorBidi" w:hAnsiTheme="majorBidi" w:cstheme="majorBidi"/>
          <w:sz w:val="28"/>
          <w:szCs w:val="28"/>
          <w:lang w:bidi="ar-AE"/>
        </w:rPr>
      </w:pPr>
      <w:r>
        <w:rPr>
          <w:rFonts w:asciiTheme="majorBidi" w:hAnsiTheme="majorBidi" w:cstheme="majorBidi"/>
          <w:sz w:val="28"/>
          <w:szCs w:val="28"/>
          <w:lang w:bidi="ar-AE"/>
        </w:rPr>
        <w:t xml:space="preserve">   The results of the study showed that there are statistically significant differences at the level of significance (</w:t>
      </w:r>
      <w:r w:rsidRPr="009C00D8">
        <w:rPr>
          <w:rFonts w:cs="Simplified Arabic"/>
          <w:sz w:val="28"/>
          <w:szCs w:val="28"/>
          <w:lang w:bidi="ar-JO"/>
        </w:rPr>
        <w:t>α</w:t>
      </w:r>
      <w:r w:rsidRPr="009C00D8">
        <w:rPr>
          <w:rFonts w:cs="Simplified Arabic" w:hint="cs"/>
          <w:sz w:val="28"/>
          <w:szCs w:val="28"/>
          <w:rtl/>
          <w:lang w:bidi="ar-JO"/>
        </w:rPr>
        <w:t xml:space="preserve"> </w:t>
      </w:r>
      <w:r w:rsidRPr="009C00D8">
        <w:rPr>
          <w:rFonts w:hint="cs"/>
          <w:sz w:val="28"/>
          <w:szCs w:val="28"/>
          <w:rtl/>
          <w:lang w:bidi="ar-JO"/>
        </w:rPr>
        <w:t>≤</w:t>
      </w:r>
      <w:r w:rsidRPr="009C00D8">
        <w:rPr>
          <w:rFonts w:cs="Simplified Arabic" w:hint="cs"/>
          <w:sz w:val="28"/>
          <w:szCs w:val="28"/>
          <w:rtl/>
          <w:lang w:bidi="ar-JO"/>
        </w:rPr>
        <w:t xml:space="preserve"> </w:t>
      </w:r>
      <w:r>
        <w:rPr>
          <w:rFonts w:cs="Simplified Arabic"/>
          <w:sz w:val="28"/>
          <w:szCs w:val="28"/>
          <w:lang w:bidi="ar-JO"/>
        </w:rPr>
        <w:t>0.05</w:t>
      </w:r>
      <w:r>
        <w:rPr>
          <w:rFonts w:asciiTheme="majorBidi" w:hAnsiTheme="majorBidi" w:cstheme="majorBidi"/>
          <w:sz w:val="28"/>
          <w:szCs w:val="28"/>
          <w:lang w:bidi="ar-AE"/>
        </w:rPr>
        <w:t xml:space="preserve">) in all measurements </w:t>
      </w:r>
      <w:r>
        <w:rPr>
          <w:rFonts w:asciiTheme="majorBidi" w:hAnsiTheme="majorBidi" w:cstheme="majorBidi"/>
          <w:sz w:val="28"/>
          <w:szCs w:val="28"/>
          <w:lang w:bidi="ar-AE"/>
        </w:rPr>
        <w:lastRenderedPageBreak/>
        <w:t xml:space="preserve">between measurement fifth (last) and other measurements in </w:t>
      </w:r>
      <w:proofErr w:type="spellStart"/>
      <w:r>
        <w:rPr>
          <w:rFonts w:asciiTheme="majorBidi" w:hAnsiTheme="majorBidi" w:cstheme="majorBidi"/>
          <w:sz w:val="28"/>
          <w:szCs w:val="28"/>
          <w:lang w:bidi="ar-AE"/>
        </w:rPr>
        <w:t>favour</w:t>
      </w:r>
      <w:proofErr w:type="spellEnd"/>
      <w:r>
        <w:rPr>
          <w:rFonts w:asciiTheme="majorBidi" w:hAnsiTheme="majorBidi" w:cstheme="majorBidi"/>
          <w:sz w:val="28"/>
          <w:szCs w:val="28"/>
          <w:lang w:bidi="ar-AE"/>
        </w:rPr>
        <w:t xml:space="preserve"> of the fifth measurement. This means that the educational program that was used had a positive effect in improving developing some of the student's basic skills in all </w:t>
      </w:r>
      <w:proofErr w:type="spellStart"/>
      <w:r>
        <w:rPr>
          <w:rFonts w:asciiTheme="majorBidi" w:hAnsiTheme="majorBidi" w:cstheme="majorBidi"/>
          <w:sz w:val="28"/>
          <w:szCs w:val="28"/>
          <w:lang w:bidi="ar-AE"/>
        </w:rPr>
        <w:t>tha</w:t>
      </w:r>
      <w:proofErr w:type="spellEnd"/>
      <w:r>
        <w:rPr>
          <w:rFonts w:asciiTheme="majorBidi" w:hAnsiTheme="majorBidi" w:cstheme="majorBidi"/>
          <w:sz w:val="28"/>
          <w:szCs w:val="28"/>
          <w:lang w:bidi="ar-AE"/>
        </w:rPr>
        <w:t xml:space="preserve"> variables of the study.</w:t>
      </w:r>
    </w:p>
    <w:p w:rsidR="00414A3D" w:rsidRDefault="00414A3D" w:rsidP="00414A3D">
      <w:pPr>
        <w:bidi w:val="0"/>
        <w:spacing w:line="560" w:lineRule="exact"/>
        <w:jc w:val="both"/>
        <w:rPr>
          <w:rFonts w:asciiTheme="majorBidi" w:hAnsiTheme="majorBidi" w:cstheme="majorBidi"/>
          <w:sz w:val="28"/>
          <w:szCs w:val="28"/>
          <w:lang w:bidi="ar-AE"/>
        </w:rPr>
      </w:pPr>
      <w:r>
        <w:rPr>
          <w:rFonts w:asciiTheme="majorBidi" w:hAnsiTheme="majorBidi" w:cstheme="majorBidi"/>
          <w:sz w:val="28"/>
          <w:szCs w:val="28"/>
          <w:lang w:bidi="ar-AE"/>
        </w:rPr>
        <w:t xml:space="preserve">   The percentage for the skill variable was (106.6%) for chest passing (840.4%) for rebound passing, (952.5%) for ladder shooting, (1083.3%) for free-throw and (971.79%) for interviewing skill.</w:t>
      </w:r>
    </w:p>
    <w:p w:rsidR="00414A3D" w:rsidRPr="00F24FB8" w:rsidRDefault="00414A3D" w:rsidP="00414A3D">
      <w:pPr>
        <w:bidi w:val="0"/>
        <w:spacing w:line="560" w:lineRule="exact"/>
        <w:jc w:val="both"/>
        <w:rPr>
          <w:rFonts w:cs="Simplified Arabic"/>
          <w:sz w:val="28"/>
          <w:szCs w:val="28"/>
          <w:rtl/>
        </w:rPr>
      </w:pPr>
      <w:r>
        <w:rPr>
          <w:rFonts w:asciiTheme="majorBidi" w:hAnsiTheme="majorBidi" w:cstheme="majorBidi"/>
          <w:sz w:val="28"/>
          <w:szCs w:val="28"/>
          <w:lang w:bidi="ar-AE"/>
        </w:rPr>
        <w:t xml:space="preserve">   The researcher recommended with many recommendations one of them: the necessity to generalizing the current results of the study, and the proposal educational program on the colleges and departments of physical education at the Palestinian universities to benefit from them.  </w:t>
      </w:r>
      <w:r w:rsidRPr="004E2480">
        <w:rPr>
          <w:rFonts w:asciiTheme="majorBidi" w:hAnsiTheme="majorBidi" w:cstheme="majorBidi"/>
          <w:sz w:val="28"/>
          <w:szCs w:val="28"/>
          <w:lang w:bidi="ar-AE"/>
        </w:rPr>
        <w:t xml:space="preserve"> </w:t>
      </w:r>
    </w:p>
    <w:p w:rsidR="00414A3D" w:rsidRDefault="00414A3D" w:rsidP="00414A3D">
      <w:pPr>
        <w:spacing w:line="560" w:lineRule="exact"/>
        <w:jc w:val="center"/>
        <w:rPr>
          <w:rFonts w:cs="Simplified Arabic"/>
          <w:b/>
          <w:bCs/>
          <w:sz w:val="36"/>
          <w:szCs w:val="36"/>
        </w:rPr>
      </w:pPr>
    </w:p>
    <w:p w:rsidR="00414A3D" w:rsidRDefault="00414A3D" w:rsidP="00414A3D">
      <w:pPr>
        <w:spacing w:line="560" w:lineRule="exact"/>
        <w:jc w:val="center"/>
        <w:rPr>
          <w:rFonts w:cs="Simplified Arabic"/>
          <w:b/>
          <w:bCs/>
          <w:sz w:val="36"/>
          <w:szCs w:val="36"/>
        </w:rPr>
      </w:pPr>
    </w:p>
    <w:p w:rsidR="00414A3D" w:rsidRDefault="00414A3D" w:rsidP="00414A3D">
      <w:pPr>
        <w:spacing w:line="560" w:lineRule="exact"/>
        <w:jc w:val="center"/>
        <w:rPr>
          <w:rFonts w:cs="Simplified Arabic"/>
          <w:b/>
          <w:bCs/>
          <w:sz w:val="36"/>
          <w:szCs w:val="36"/>
        </w:rPr>
      </w:pPr>
    </w:p>
    <w:p w:rsidR="00414A3D" w:rsidRDefault="00414A3D" w:rsidP="00414A3D">
      <w:pPr>
        <w:spacing w:line="560" w:lineRule="exact"/>
        <w:jc w:val="center"/>
        <w:rPr>
          <w:rFonts w:cs="Simplified Arabic"/>
          <w:b/>
          <w:bCs/>
          <w:sz w:val="36"/>
          <w:szCs w:val="36"/>
        </w:rPr>
      </w:pPr>
    </w:p>
    <w:p w:rsidR="00414A3D" w:rsidRDefault="00414A3D" w:rsidP="00414A3D">
      <w:pPr>
        <w:spacing w:line="560" w:lineRule="exact"/>
        <w:jc w:val="center"/>
        <w:rPr>
          <w:rFonts w:cs="Simplified Arabic"/>
          <w:b/>
          <w:bCs/>
          <w:sz w:val="36"/>
          <w:szCs w:val="36"/>
        </w:rPr>
      </w:pPr>
    </w:p>
    <w:p w:rsidR="00414A3D" w:rsidRDefault="00414A3D" w:rsidP="00414A3D">
      <w:pPr>
        <w:spacing w:line="560" w:lineRule="exact"/>
        <w:jc w:val="center"/>
        <w:rPr>
          <w:rFonts w:cs="Simplified Arabic"/>
          <w:b/>
          <w:bCs/>
          <w:sz w:val="36"/>
          <w:szCs w:val="36"/>
        </w:rPr>
      </w:pPr>
    </w:p>
    <w:p w:rsidR="00414A3D" w:rsidRDefault="00414A3D" w:rsidP="00414A3D">
      <w:pPr>
        <w:spacing w:line="560" w:lineRule="exact"/>
        <w:jc w:val="center"/>
        <w:rPr>
          <w:rFonts w:cs="Simplified Arabic"/>
          <w:b/>
          <w:bCs/>
          <w:sz w:val="36"/>
          <w:szCs w:val="36"/>
        </w:rPr>
      </w:pPr>
    </w:p>
    <w:p w:rsidR="008763FB" w:rsidRPr="00414A3D" w:rsidRDefault="00414A3D"/>
    <w:sectPr w:rsidR="008763FB" w:rsidRPr="00414A3D" w:rsidSect="000A509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rsids>
    <w:rsidRoot w:val="00414A3D"/>
    <w:rsid w:val="000A5098"/>
    <w:rsid w:val="00414A3D"/>
    <w:rsid w:val="004E0FAE"/>
    <w:rsid w:val="00511C37"/>
    <w:rsid w:val="006F05A4"/>
    <w:rsid w:val="007D5FBD"/>
    <w:rsid w:val="009E5F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3D"/>
    <w:pPr>
      <w:bidi/>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C37"/>
    <w:pPr>
      <w:bidi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Pro.IMAD</dc:creator>
  <cp:lastModifiedBy>Pro.IMAD</cp:lastModifiedBy>
  <cp:revision>1</cp:revision>
  <dcterms:created xsi:type="dcterms:W3CDTF">2017-04-09T06:36:00Z</dcterms:created>
  <dcterms:modified xsi:type="dcterms:W3CDTF">2017-04-09T06:36:00Z</dcterms:modified>
</cp:coreProperties>
</file>