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A4FC1" w14:textId="7CE90B14" w:rsidR="007B091E" w:rsidRPr="00B10579" w:rsidRDefault="00EE4AA1" w:rsidP="009734C0">
      <w:pPr>
        <w:pStyle w:val="NoSpacing"/>
      </w:pPr>
      <w:r w:rsidRPr="000D56EC">
        <w:t>Approximat</w:t>
      </w:r>
      <w:r w:rsidR="00143C0C" w:rsidRPr="000D56EC">
        <w:t xml:space="preserve">e </w:t>
      </w:r>
      <w:r w:rsidR="003D5BB5" w:rsidRPr="003320C1">
        <w:rPr>
          <w:color w:val="FF0000"/>
        </w:rPr>
        <w:t>E</w:t>
      </w:r>
      <w:r w:rsidR="003320C1" w:rsidRPr="003320C1">
        <w:rPr>
          <w:color w:val="FF0000"/>
        </w:rPr>
        <w:t>nergy Spectra</w:t>
      </w:r>
      <w:r w:rsidR="00C54A5B" w:rsidRPr="000D56EC">
        <w:t xml:space="preserve"> of </w:t>
      </w:r>
      <w:r w:rsidR="003320C1" w:rsidRPr="000D56EC">
        <w:t>the</w:t>
      </w:r>
      <w:r w:rsidR="00C54A5B" w:rsidRPr="000D56EC">
        <w:t xml:space="preserve"> </w:t>
      </w:r>
      <w:r w:rsidR="003D5BB5" w:rsidRPr="000D56EC">
        <w:t>Q</w:t>
      </w:r>
      <w:r w:rsidR="00BC3D5E" w:rsidRPr="000D56EC">
        <w:t xml:space="preserve">uantum </w:t>
      </w:r>
      <w:r w:rsidR="00F253AB" w:rsidRPr="000D56EC">
        <w:t>G</w:t>
      </w:r>
      <w:r w:rsidRPr="000D56EC">
        <w:t xml:space="preserve">aussian </w:t>
      </w:r>
      <w:r w:rsidR="003D5BB5" w:rsidRPr="000D56EC">
        <w:t>W</w:t>
      </w:r>
      <w:r w:rsidR="00BC3D5E" w:rsidRPr="000D56EC">
        <w:t>ell</w:t>
      </w:r>
      <w:r w:rsidR="00A85D08" w:rsidRPr="000D56EC">
        <w:t xml:space="preserve">: </w:t>
      </w:r>
      <w:r w:rsidR="00B37736" w:rsidRPr="000D56EC">
        <w:t>A</w:t>
      </w:r>
      <w:r w:rsidR="009D7A32" w:rsidRPr="000D56EC">
        <w:t xml:space="preserve"> </w:t>
      </w:r>
      <w:r w:rsidR="003D5BB5" w:rsidRPr="000D56EC">
        <w:t>F</w:t>
      </w:r>
      <w:r w:rsidR="00277001" w:rsidRPr="000D56EC">
        <w:t>our</w:t>
      </w:r>
      <w:r w:rsidR="00A85D08" w:rsidRPr="000D56EC">
        <w:t xml:space="preserve"> </w:t>
      </w:r>
      <w:r w:rsidR="003D5BB5" w:rsidRPr="000D56EC">
        <w:t>P</w:t>
      </w:r>
      <w:r w:rsidR="00A85D08" w:rsidRPr="000D56EC">
        <w:t>arameter</w:t>
      </w:r>
      <w:r w:rsidR="00787C43" w:rsidRPr="000D56EC">
        <w:t xml:space="preserve">s </w:t>
      </w:r>
      <w:r w:rsidR="003D5BB5" w:rsidRPr="000D56EC">
        <w:t>P</w:t>
      </w:r>
      <w:r w:rsidR="00A85D08" w:rsidRPr="000D56EC">
        <w:t xml:space="preserve">otential </w:t>
      </w:r>
      <w:r w:rsidR="003D5BB5" w:rsidRPr="000D56EC">
        <w:t>F</w:t>
      </w:r>
      <w:r w:rsidR="00A85D08" w:rsidRPr="000D56EC">
        <w:t>itting</w:t>
      </w:r>
    </w:p>
    <w:p w14:paraId="18B1E158" w14:textId="024F37A9" w:rsidR="00C54A5B" w:rsidRPr="000D56EC" w:rsidRDefault="00852803" w:rsidP="00852803">
      <w:pPr>
        <w:tabs>
          <w:tab w:val="right" w:pos="5670"/>
        </w:tabs>
        <w:spacing w:line="360" w:lineRule="auto"/>
        <w:jc w:val="center"/>
        <w:rPr>
          <w:rFonts w:asciiTheme="majorBidi" w:eastAsiaTheme="minorEastAsia" w:hAnsiTheme="majorBidi" w:cstheme="majorBidi"/>
          <w:bCs/>
          <w:sz w:val="24"/>
          <w:szCs w:val="24"/>
        </w:rPr>
      </w:pPr>
      <w:r w:rsidRPr="000D56EC">
        <w:rPr>
          <w:rFonts w:asciiTheme="majorBidi" w:hAnsiTheme="majorBidi" w:cstheme="majorBidi"/>
          <w:bCs/>
          <w:sz w:val="24"/>
          <w:szCs w:val="24"/>
        </w:rPr>
        <w:t>Mahmoud Farout</w:t>
      </w:r>
      <w:r w:rsidRPr="000D56EC">
        <w:rPr>
          <w:rFonts w:asciiTheme="majorBidi" w:hAnsiTheme="majorBidi" w:cstheme="majorBidi"/>
          <w:bCs/>
          <w:sz w:val="24"/>
          <w:szCs w:val="24"/>
          <w:vertAlign w:val="superscript"/>
        </w:rPr>
        <w:t>1*</w:t>
      </w:r>
      <w:r w:rsidRPr="000D56EC"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C14E62" w:rsidRPr="000D56EC">
        <w:rPr>
          <w:rFonts w:asciiTheme="majorBidi" w:hAnsiTheme="majorBidi" w:cstheme="majorBidi"/>
          <w:bCs/>
          <w:sz w:val="24"/>
          <w:szCs w:val="24"/>
        </w:rPr>
        <w:t>Ayham Shaer</w:t>
      </w:r>
      <w:r w:rsidR="00AA6244" w:rsidRPr="000D56EC">
        <w:rPr>
          <w:rFonts w:asciiTheme="majorBidi" w:hAnsiTheme="majorBidi" w:cstheme="majorBidi"/>
          <w:bCs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bCs/>
          <w:sz w:val="24"/>
          <w:szCs w:val="24"/>
        </w:rPr>
        <w:t xml:space="preserve">, </w:t>
      </w:r>
      <w:r w:rsidR="00C14E62" w:rsidRPr="000D56EC">
        <w:rPr>
          <w:rFonts w:asciiTheme="majorBidi" w:hAnsiTheme="majorBidi" w:cstheme="majorBidi"/>
          <w:bCs/>
          <w:sz w:val="24"/>
          <w:szCs w:val="24"/>
        </w:rPr>
        <w:t xml:space="preserve">Sameer </w:t>
      </w:r>
      <w:r w:rsidR="00D8202A" w:rsidRPr="000D56EC">
        <w:rPr>
          <w:rFonts w:asciiTheme="majorBidi" w:hAnsiTheme="majorBidi" w:cstheme="majorBidi"/>
          <w:bCs/>
          <w:sz w:val="24"/>
          <w:szCs w:val="24"/>
        </w:rPr>
        <w:t>M. Ikhdair</w:t>
      </w:r>
      <w:r w:rsidR="00AA6244" w:rsidRPr="000D56EC">
        <w:rPr>
          <w:rFonts w:asciiTheme="majorBidi" w:hAnsiTheme="majorBidi" w:cstheme="majorBidi"/>
          <w:bCs/>
          <w:sz w:val="24"/>
          <w:szCs w:val="24"/>
          <w:vertAlign w:val="superscript"/>
        </w:rPr>
        <w:t>1,2</w:t>
      </w:r>
    </w:p>
    <w:p w14:paraId="63B0AD31" w14:textId="69B3B192" w:rsidR="00C54A5B" w:rsidRPr="000D56EC" w:rsidRDefault="00AA6244" w:rsidP="00C54A5B">
      <w:pPr>
        <w:tabs>
          <w:tab w:val="right" w:pos="5670"/>
        </w:tabs>
        <w:spacing w:line="360" w:lineRule="auto"/>
        <w:jc w:val="center"/>
        <w:rPr>
          <w:rFonts w:ascii="CMR10" w:hAnsi="CMR10" w:cs="CMR10"/>
          <w:sz w:val="20"/>
          <w:szCs w:val="20"/>
        </w:rPr>
      </w:pPr>
      <w:r w:rsidRPr="000D56EC">
        <w:rPr>
          <w:rFonts w:ascii="CMR10" w:hAnsi="CMR10" w:cs="CMR10"/>
          <w:sz w:val="20"/>
          <w:szCs w:val="20"/>
        </w:rPr>
        <w:t>1) Physics</w:t>
      </w:r>
      <w:r w:rsidR="00C14E62" w:rsidRPr="000D56EC">
        <w:rPr>
          <w:rFonts w:ascii="CMR10" w:hAnsi="CMR10" w:cs="CMR10"/>
          <w:sz w:val="20"/>
          <w:szCs w:val="20"/>
        </w:rPr>
        <w:t xml:space="preserve"> Department, Faculty of Science, An- Najah National University, Nablus,</w:t>
      </w:r>
      <w:r w:rsidR="00C54A5B" w:rsidRPr="000D56EC">
        <w:rPr>
          <w:rFonts w:ascii="CMR10" w:hAnsi="CMR10" w:cs="CMR10"/>
          <w:sz w:val="20"/>
          <w:szCs w:val="20"/>
        </w:rPr>
        <w:t xml:space="preserve"> West Bank, Palestine</w:t>
      </w:r>
    </w:p>
    <w:p w14:paraId="6CE7E147" w14:textId="2DB02447" w:rsidR="00C54A5B" w:rsidRPr="000D56EC" w:rsidRDefault="00AA6244" w:rsidP="00CE5112">
      <w:pPr>
        <w:spacing w:line="360" w:lineRule="auto"/>
        <w:jc w:val="center"/>
        <w:rPr>
          <w:rFonts w:ascii="CMR10" w:hAnsi="CMR10" w:cs="CMR10"/>
          <w:sz w:val="20"/>
          <w:szCs w:val="20"/>
        </w:rPr>
      </w:pPr>
      <w:r w:rsidRPr="000D56EC">
        <w:rPr>
          <w:rFonts w:ascii="CMR10" w:hAnsi="CMR10" w:cs="CMR10"/>
          <w:sz w:val="20"/>
          <w:szCs w:val="20"/>
        </w:rPr>
        <w:t>2) Department</w:t>
      </w:r>
      <w:r w:rsidR="00C54A5B" w:rsidRPr="000D56EC">
        <w:rPr>
          <w:rFonts w:ascii="CMR10" w:hAnsi="CMR10" w:cs="CMR10"/>
          <w:sz w:val="20"/>
          <w:szCs w:val="20"/>
        </w:rPr>
        <w:t xml:space="preserve"> of Electrical Engineering, Near East University, Nicosia, Northern Cyprus, Mersin 10, Turkey</w:t>
      </w:r>
    </w:p>
    <w:p w14:paraId="5E23936D" w14:textId="77777777" w:rsidR="00C54A5B" w:rsidRPr="000D56EC" w:rsidRDefault="00C54A5B" w:rsidP="00CE5112">
      <w:pPr>
        <w:spacing w:line="360" w:lineRule="auto"/>
        <w:jc w:val="center"/>
        <w:rPr>
          <w:rFonts w:asciiTheme="majorBidi" w:hAnsiTheme="majorBidi" w:cstheme="majorBidi"/>
          <w:bCs/>
          <w:sz w:val="24"/>
          <w:szCs w:val="24"/>
        </w:rPr>
      </w:pPr>
    </w:p>
    <w:p w14:paraId="5A76113E" w14:textId="65F3C656" w:rsidR="00C14E62" w:rsidRPr="000D56EC" w:rsidRDefault="00C14E62" w:rsidP="00CE5112">
      <w:pPr>
        <w:pStyle w:val="Footer"/>
        <w:bidi w:val="0"/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D56EC">
        <w:rPr>
          <w:rFonts w:asciiTheme="majorBidi" w:hAnsiTheme="majorBidi" w:cstheme="majorBidi"/>
          <w:sz w:val="24"/>
          <w:szCs w:val="24"/>
        </w:rPr>
        <w:t xml:space="preserve">*Correspondence: </w:t>
      </w:r>
      <w:r w:rsidR="00755DF6">
        <w:rPr>
          <w:rFonts w:asciiTheme="majorBidi" w:hAnsiTheme="majorBidi" w:cstheme="majorBidi"/>
          <w:sz w:val="24"/>
          <w:szCs w:val="24"/>
        </w:rPr>
        <w:t>m.qaroot</w:t>
      </w:r>
      <w:r w:rsidRPr="000D56EC">
        <w:rPr>
          <w:rFonts w:asciiTheme="majorBidi" w:hAnsiTheme="majorBidi" w:cstheme="majorBidi"/>
          <w:sz w:val="24"/>
          <w:szCs w:val="24"/>
        </w:rPr>
        <w:t xml:space="preserve">@najah.edu </w:t>
      </w:r>
    </w:p>
    <w:p w14:paraId="099E7017" w14:textId="5E62309D" w:rsidR="00AA6244" w:rsidRPr="000D56EC" w:rsidRDefault="00B7530E" w:rsidP="00755DF6">
      <w:pPr>
        <w:pStyle w:val="Footer"/>
        <w:bidi w:val="0"/>
        <w:spacing w:line="360" w:lineRule="auto"/>
      </w:pPr>
      <w:r>
        <w:t xml:space="preserve">PACS: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03.65.−w; 02.</w:t>
      </w:r>
      <w:proofErr w:type="gram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90.+</w:t>
      </w:r>
      <w:proofErr w:type="gramEnd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p; 12.39.Pn.</w:t>
      </w:r>
    </w:p>
    <w:p w14:paraId="36585743" w14:textId="1D7E8D3D" w:rsidR="00E371F9" w:rsidRPr="000D56EC" w:rsidRDefault="00E371F9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32"/>
          <w:szCs w:val="32"/>
        </w:rPr>
      </w:pPr>
    </w:p>
    <w:p w14:paraId="235B4A54" w14:textId="170C297C" w:rsidR="00E371F9" w:rsidRPr="000D56EC" w:rsidRDefault="00E371F9" w:rsidP="00CE5112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D56EC">
        <w:rPr>
          <w:rFonts w:asciiTheme="majorBidi" w:hAnsiTheme="majorBidi" w:cstheme="majorBidi"/>
          <w:b/>
          <w:bCs/>
          <w:sz w:val="32"/>
          <w:szCs w:val="32"/>
        </w:rPr>
        <w:t>Abstract</w:t>
      </w:r>
    </w:p>
    <w:p w14:paraId="7C4C8641" w14:textId="78522775" w:rsidR="00E371F9" w:rsidRPr="000D56EC" w:rsidRDefault="00E371F9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531ECC4" w14:textId="6B76BB4D" w:rsidR="00651292" w:rsidRPr="000D56EC" w:rsidRDefault="007F6958" w:rsidP="00B1057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>In this work</w:t>
      </w:r>
      <w:r w:rsidR="00072AE1" w:rsidRPr="000D56EC">
        <w:rPr>
          <w:rFonts w:asciiTheme="majorBidi" w:hAnsiTheme="majorBidi" w:cstheme="majorBidi"/>
          <w:sz w:val="28"/>
          <w:szCs w:val="28"/>
        </w:rPr>
        <w:t>,</w:t>
      </w:r>
      <w:r w:rsidRPr="000D56EC">
        <w:rPr>
          <w:rFonts w:asciiTheme="majorBidi" w:hAnsiTheme="majorBidi" w:cstheme="majorBidi"/>
          <w:sz w:val="28"/>
          <w:szCs w:val="28"/>
        </w:rPr>
        <w:t xml:space="preserve"> w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e present a detailed study </w:t>
      </w:r>
      <w:r w:rsidR="00312C5A" w:rsidRPr="000D56EC">
        <w:rPr>
          <w:rFonts w:asciiTheme="majorBidi" w:hAnsiTheme="majorBidi" w:cstheme="majorBidi"/>
          <w:sz w:val="28"/>
          <w:szCs w:val="28"/>
        </w:rPr>
        <w:t xml:space="preserve">of </w:t>
      </w:r>
      <w:r w:rsidR="00072AE1" w:rsidRPr="000D56EC">
        <w:rPr>
          <w:rFonts w:asciiTheme="majorBidi" w:hAnsiTheme="majorBidi" w:cstheme="majorBidi"/>
          <w:sz w:val="28"/>
          <w:szCs w:val="28"/>
        </w:rPr>
        <w:t>a one-dimensional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 Schrodinger equation in </w:t>
      </w:r>
      <w:r w:rsidR="002F1A88" w:rsidRPr="000D56EC">
        <w:rPr>
          <w:rFonts w:asciiTheme="majorBidi" w:hAnsiTheme="majorBidi" w:cstheme="majorBidi"/>
          <w:sz w:val="28"/>
          <w:szCs w:val="28"/>
        </w:rPr>
        <w:t xml:space="preserve">the 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presence of </w:t>
      </w:r>
      <w:r w:rsidR="007F4970" w:rsidRPr="000D56EC">
        <w:rPr>
          <w:rFonts w:asciiTheme="majorBidi" w:hAnsiTheme="majorBidi" w:cstheme="majorBidi"/>
          <w:sz w:val="28"/>
          <w:szCs w:val="28"/>
        </w:rPr>
        <w:t xml:space="preserve">quantum </w:t>
      </w:r>
      <w:r w:rsidR="00E371F9" w:rsidRPr="000D56EC">
        <w:rPr>
          <w:rFonts w:asciiTheme="majorBidi" w:hAnsiTheme="majorBidi" w:cstheme="majorBidi"/>
          <w:sz w:val="28"/>
          <w:szCs w:val="28"/>
        </w:rPr>
        <w:t>Gaussian well</w:t>
      </w:r>
      <w:r w:rsidR="007F4970" w:rsidRPr="000D56EC">
        <w:rPr>
          <w:rFonts w:asciiTheme="majorBidi" w:hAnsiTheme="majorBidi" w:cstheme="majorBidi"/>
          <w:sz w:val="28"/>
          <w:szCs w:val="28"/>
        </w:rPr>
        <w:t xml:space="preserve"> interaction</w:t>
      </w:r>
      <w:r w:rsidR="00B00B9C"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312C5A" w:rsidRPr="000D56EC">
        <w:rPr>
          <w:rFonts w:asciiTheme="majorBidi" w:hAnsiTheme="majorBidi" w:cstheme="majorBidi"/>
          <w:sz w:val="28"/>
          <w:szCs w:val="28"/>
        </w:rPr>
        <w:t>Further,</w:t>
      </w:r>
      <w:r w:rsidR="007F4970" w:rsidRPr="000D56EC">
        <w:rPr>
          <w:rFonts w:asciiTheme="majorBidi" w:hAnsiTheme="majorBidi" w:cstheme="majorBidi"/>
          <w:sz w:val="28"/>
          <w:szCs w:val="28"/>
        </w:rPr>
        <w:t xml:space="preserve"> w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e </w:t>
      </w:r>
      <w:r w:rsidR="00B00B9C" w:rsidRPr="000D56EC">
        <w:rPr>
          <w:rFonts w:asciiTheme="majorBidi" w:hAnsiTheme="majorBidi" w:cstheme="majorBidi"/>
          <w:sz w:val="28"/>
          <w:szCs w:val="28"/>
        </w:rPr>
        <w:t xml:space="preserve">investigate </w:t>
      </w:r>
      <w:r w:rsidR="00E371F9" w:rsidRPr="000D56EC">
        <w:rPr>
          <w:rFonts w:asciiTheme="majorBidi" w:hAnsiTheme="majorBidi" w:cstheme="majorBidi"/>
          <w:sz w:val="28"/>
          <w:szCs w:val="28"/>
        </w:rPr>
        <w:t>the approximat</w:t>
      </w:r>
      <w:r w:rsidR="00B00B9C" w:rsidRPr="000D56EC">
        <w:rPr>
          <w:rFonts w:asciiTheme="majorBidi" w:hAnsiTheme="majorBidi" w:cstheme="majorBidi"/>
          <w:sz w:val="28"/>
          <w:szCs w:val="28"/>
        </w:rPr>
        <w:t>e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 solutions </w:t>
      </w:r>
      <w:r w:rsidR="00312C5A" w:rsidRPr="000D56EC">
        <w:rPr>
          <w:rFonts w:asciiTheme="majorBidi" w:hAnsiTheme="majorBidi" w:cstheme="majorBidi"/>
          <w:sz w:val="28"/>
          <w:szCs w:val="28"/>
        </w:rPr>
        <w:t xml:space="preserve">by </w:t>
      </w:r>
      <w:r w:rsidR="00D63CE3" w:rsidRPr="000D56EC">
        <w:rPr>
          <w:rFonts w:asciiTheme="majorBidi" w:hAnsiTheme="majorBidi" w:cstheme="majorBidi"/>
          <w:sz w:val="28"/>
          <w:szCs w:val="28"/>
        </w:rPr>
        <w:t>using</w:t>
      </w:r>
      <w:r w:rsidR="00B00B9C" w:rsidRPr="000D56EC">
        <w:rPr>
          <w:rFonts w:asciiTheme="majorBidi" w:hAnsiTheme="majorBidi" w:cstheme="majorBidi"/>
          <w:sz w:val="28"/>
          <w:szCs w:val="28"/>
        </w:rPr>
        <w:t xml:space="preserve"> the 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harmonic oscillator approximation, </w:t>
      </w:r>
      <w:r w:rsidR="007F4970" w:rsidRPr="000D56EC">
        <w:rPr>
          <w:rFonts w:asciiTheme="majorBidi" w:hAnsiTheme="majorBidi" w:cstheme="majorBidi"/>
          <w:sz w:val="28"/>
          <w:szCs w:val="28"/>
        </w:rPr>
        <w:t>variational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 principle, four</w:t>
      </w:r>
      <w:r w:rsidR="00D63CE3" w:rsidRPr="000D56EC">
        <w:rPr>
          <w:rFonts w:asciiTheme="majorBidi" w:hAnsiTheme="majorBidi" w:cstheme="majorBidi"/>
          <w:sz w:val="28"/>
          <w:szCs w:val="28"/>
        </w:rPr>
        <w:t>-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parameter potential </w:t>
      </w:r>
      <w:r w:rsidR="00E371F9" w:rsidRPr="00272C6D">
        <w:rPr>
          <w:rFonts w:asciiTheme="majorBidi" w:hAnsiTheme="majorBidi" w:cstheme="majorBidi"/>
          <w:color w:val="FF0000"/>
          <w:sz w:val="28"/>
          <w:szCs w:val="28"/>
        </w:rPr>
        <w:t>fitting</w:t>
      </w:r>
      <w:r w:rsidR="0072302D" w:rsidRPr="00272C6D">
        <w:rPr>
          <w:rFonts w:asciiTheme="majorBidi" w:hAnsiTheme="majorBidi" w:cstheme="majorBidi"/>
          <w:color w:val="FF0000"/>
          <w:sz w:val="28"/>
          <w:szCs w:val="28"/>
        </w:rPr>
        <w:t>,</w:t>
      </w:r>
      <w:r w:rsidR="00312C5A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E371F9" w:rsidRPr="000D56EC">
        <w:rPr>
          <w:rFonts w:asciiTheme="majorBidi" w:hAnsiTheme="majorBidi" w:cstheme="majorBidi"/>
          <w:sz w:val="28"/>
          <w:szCs w:val="28"/>
        </w:rPr>
        <w:t xml:space="preserve">and </w:t>
      </w:r>
      <w:r w:rsidR="007F4970" w:rsidRPr="000D56EC">
        <w:rPr>
          <w:rFonts w:asciiTheme="majorBidi" w:hAnsiTheme="majorBidi" w:cstheme="majorBidi"/>
          <w:sz w:val="28"/>
          <w:szCs w:val="28"/>
        </w:rPr>
        <w:t xml:space="preserve">also </w:t>
      </w:r>
      <w:r w:rsidR="00E371F9" w:rsidRPr="000D56EC">
        <w:rPr>
          <w:rFonts w:asciiTheme="majorBidi" w:hAnsiTheme="majorBidi" w:cstheme="majorBidi"/>
          <w:sz w:val="28"/>
          <w:szCs w:val="28"/>
        </w:rPr>
        <w:t>numerical solution using finite difference method</w:t>
      </w:r>
      <w:r w:rsidR="00981B68"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3320C1" w:rsidRPr="00545EF1">
        <w:rPr>
          <w:rFonts w:asciiTheme="majorBidi" w:hAnsiTheme="majorBidi" w:cstheme="majorBidi"/>
          <w:color w:val="FF0000"/>
          <w:sz w:val="28"/>
          <w:szCs w:val="28"/>
        </w:rPr>
        <w:t>The parabolic approximation yield</w:t>
      </w:r>
      <w:r w:rsidR="009734C0">
        <w:rPr>
          <w:rFonts w:asciiTheme="majorBidi" w:hAnsiTheme="majorBidi" w:cstheme="majorBidi"/>
          <w:color w:val="FF0000"/>
          <w:sz w:val="28"/>
          <w:szCs w:val="28"/>
        </w:rPr>
        <w:t>s</w:t>
      </w:r>
      <w:r w:rsidR="003320C1" w:rsidRPr="00545EF1">
        <w:rPr>
          <w:rFonts w:asciiTheme="majorBidi" w:hAnsiTheme="majorBidi" w:cstheme="majorBidi"/>
          <w:color w:val="FF0000"/>
          <w:sz w:val="28"/>
          <w:szCs w:val="28"/>
        </w:rPr>
        <w:t xml:space="preserve"> an excellent energy </w:t>
      </w:r>
      <w:r w:rsidR="00545EF1" w:rsidRPr="00545EF1">
        <w:rPr>
          <w:rFonts w:asciiTheme="majorBidi" w:hAnsiTheme="majorBidi" w:cstheme="majorBidi"/>
          <w:color w:val="FF0000"/>
          <w:sz w:val="28"/>
          <w:szCs w:val="28"/>
        </w:rPr>
        <w:t>value compared with the numerical solution</w:t>
      </w:r>
      <w:r w:rsidR="00545EF1">
        <w:rPr>
          <w:rFonts w:asciiTheme="majorBidi" w:hAnsiTheme="majorBidi" w:cstheme="majorBidi"/>
          <w:color w:val="FF0000"/>
          <w:sz w:val="28"/>
          <w:szCs w:val="28"/>
        </w:rPr>
        <w:t xml:space="preserve"> of the Gaussian system</w:t>
      </w:r>
      <w:r w:rsidR="00545EF1" w:rsidRPr="00545EF1">
        <w:rPr>
          <w:rFonts w:asciiTheme="majorBidi" w:hAnsiTheme="majorBidi" w:cstheme="majorBidi"/>
          <w:color w:val="FF0000"/>
          <w:sz w:val="28"/>
          <w:szCs w:val="28"/>
        </w:rPr>
        <w:t xml:space="preserve"> only for the ground state, while for </w:t>
      </w:r>
      <w:r w:rsidR="00545EF1">
        <w:rPr>
          <w:rFonts w:asciiTheme="majorBidi" w:hAnsiTheme="majorBidi" w:cstheme="majorBidi"/>
          <w:color w:val="FF0000"/>
          <w:sz w:val="28"/>
          <w:szCs w:val="28"/>
        </w:rPr>
        <w:t>the excited</w:t>
      </w:r>
      <w:r w:rsidR="00545EF1" w:rsidRPr="00545EF1">
        <w:rPr>
          <w:rFonts w:asciiTheme="majorBidi" w:hAnsiTheme="majorBidi" w:cstheme="majorBidi"/>
          <w:color w:val="FF0000"/>
          <w:sz w:val="28"/>
          <w:szCs w:val="28"/>
        </w:rPr>
        <w:t xml:space="preserve"> states it provides a higher approximation</w:t>
      </w:r>
      <w:r w:rsidR="00545EF1">
        <w:rPr>
          <w:rFonts w:asciiTheme="majorBidi" w:hAnsiTheme="majorBidi" w:cstheme="majorBidi"/>
          <w:sz w:val="28"/>
          <w:szCs w:val="28"/>
        </w:rPr>
        <w:t>.</w:t>
      </w:r>
      <w:r w:rsidR="003320C1">
        <w:rPr>
          <w:rFonts w:asciiTheme="majorBidi" w:hAnsiTheme="majorBidi" w:cstheme="majorBidi"/>
          <w:sz w:val="28"/>
          <w:szCs w:val="28"/>
        </w:rPr>
        <w:t xml:space="preserve"> </w:t>
      </w:r>
      <w:r w:rsidR="00545EF1">
        <w:rPr>
          <w:rFonts w:asciiTheme="majorBidi" w:hAnsiTheme="majorBidi" w:cstheme="majorBidi"/>
          <w:sz w:val="28"/>
          <w:szCs w:val="28"/>
        </w:rPr>
        <w:t xml:space="preserve">Also the </w:t>
      </w:r>
      <w:r w:rsidR="003E2823" w:rsidRPr="000D56EC">
        <w:rPr>
          <w:rFonts w:asciiTheme="majorBidi" w:hAnsiTheme="majorBidi" w:cstheme="majorBidi"/>
          <w:sz w:val="28"/>
          <w:szCs w:val="28"/>
        </w:rPr>
        <w:t xml:space="preserve">analytical </w:t>
      </w:r>
      <w:r w:rsidR="00981B68" w:rsidRPr="000D56EC">
        <w:rPr>
          <w:rFonts w:asciiTheme="majorBidi" w:hAnsiTheme="majorBidi" w:cstheme="majorBidi"/>
          <w:sz w:val="28"/>
          <w:szCs w:val="28"/>
        </w:rPr>
        <w:t>bound state</w:t>
      </w:r>
      <w:r w:rsidR="003E2823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2D23B0" w:rsidRPr="000D56EC">
        <w:rPr>
          <w:rFonts w:asciiTheme="majorBidi" w:hAnsiTheme="majorBidi" w:cstheme="majorBidi"/>
          <w:sz w:val="28"/>
          <w:szCs w:val="28"/>
        </w:rPr>
        <w:t>energies of</w:t>
      </w:r>
      <w:r w:rsidR="00981B68" w:rsidRPr="000D56EC">
        <w:rPr>
          <w:rFonts w:asciiTheme="majorBidi" w:hAnsiTheme="majorBidi" w:cstheme="majorBidi"/>
          <w:sz w:val="28"/>
          <w:szCs w:val="28"/>
        </w:rPr>
        <w:t xml:space="preserve"> the four parameters potential </w:t>
      </w:r>
      <w:r w:rsidR="007F4970" w:rsidRPr="000D56EC">
        <w:rPr>
          <w:rFonts w:asciiTheme="majorBidi" w:hAnsiTheme="majorBidi" w:cstheme="majorBidi"/>
          <w:sz w:val="28"/>
          <w:szCs w:val="28"/>
        </w:rPr>
        <w:t xml:space="preserve">under </w:t>
      </w:r>
      <w:r w:rsidR="003E2823" w:rsidRPr="000D56EC">
        <w:rPr>
          <w:rFonts w:asciiTheme="majorBidi" w:hAnsiTheme="majorBidi" w:cstheme="majorBidi"/>
          <w:sz w:val="28"/>
          <w:szCs w:val="28"/>
        </w:rPr>
        <w:t>the framework of the N</w:t>
      </w:r>
      <w:r w:rsidR="00981B68" w:rsidRPr="000D56EC">
        <w:rPr>
          <w:rFonts w:asciiTheme="majorBidi" w:hAnsiTheme="majorBidi" w:cstheme="majorBidi"/>
          <w:sz w:val="28"/>
          <w:szCs w:val="28"/>
        </w:rPr>
        <w:t>ikiforov</w:t>
      </w:r>
      <w:r w:rsidR="00312C5A" w:rsidRPr="000D56EC">
        <w:rPr>
          <w:rFonts w:asciiTheme="majorBidi" w:hAnsiTheme="majorBidi" w:cstheme="majorBidi"/>
          <w:sz w:val="28"/>
          <w:szCs w:val="28"/>
        </w:rPr>
        <w:t>-</w:t>
      </w:r>
      <w:r w:rsidR="00981B68" w:rsidRPr="000D56EC">
        <w:rPr>
          <w:rFonts w:asciiTheme="majorBidi" w:hAnsiTheme="majorBidi" w:cstheme="majorBidi"/>
          <w:sz w:val="28"/>
          <w:szCs w:val="28"/>
        </w:rPr>
        <w:t xml:space="preserve">Uvarov </w:t>
      </w:r>
      <w:r w:rsidR="003E2823" w:rsidRPr="000D56EC">
        <w:rPr>
          <w:rFonts w:asciiTheme="majorBidi" w:hAnsiTheme="majorBidi" w:cstheme="majorBidi"/>
          <w:sz w:val="28"/>
          <w:szCs w:val="28"/>
        </w:rPr>
        <w:t xml:space="preserve">(NU) </w:t>
      </w:r>
      <w:r w:rsidR="00981B68" w:rsidRPr="000D56EC">
        <w:rPr>
          <w:rFonts w:asciiTheme="majorBidi" w:hAnsiTheme="majorBidi" w:cstheme="majorBidi"/>
          <w:sz w:val="28"/>
          <w:szCs w:val="28"/>
        </w:rPr>
        <w:t>method</w:t>
      </w:r>
      <w:r w:rsidR="00545EF1">
        <w:rPr>
          <w:rFonts w:asciiTheme="majorBidi" w:hAnsiTheme="majorBidi" w:cstheme="majorBidi"/>
          <w:sz w:val="28"/>
          <w:szCs w:val="28"/>
        </w:rPr>
        <w:t xml:space="preserve"> have been </w:t>
      </w:r>
      <w:r w:rsidR="00545EF1" w:rsidRPr="00545EF1">
        <w:rPr>
          <w:rFonts w:asciiTheme="majorBidi" w:hAnsiTheme="majorBidi" w:cstheme="majorBidi"/>
          <w:color w:val="FF0000"/>
          <w:sz w:val="28"/>
          <w:szCs w:val="28"/>
        </w:rPr>
        <w:t>used after getting the suitable values of the potential parameters</w:t>
      </w:r>
      <w:r w:rsidR="00545EF1">
        <w:rPr>
          <w:rFonts w:asciiTheme="majorBidi" w:hAnsiTheme="majorBidi" w:cstheme="majorBidi"/>
          <w:color w:val="FF0000"/>
          <w:sz w:val="28"/>
          <w:szCs w:val="28"/>
        </w:rPr>
        <w:t xml:space="preserve"> using the numerical fitting</w:t>
      </w:r>
      <w:r w:rsidR="00545EF1">
        <w:rPr>
          <w:rFonts w:asciiTheme="majorBidi" w:hAnsiTheme="majorBidi" w:cstheme="majorBidi"/>
          <w:sz w:val="28"/>
          <w:szCs w:val="28"/>
        </w:rPr>
        <w:t>.</w:t>
      </w:r>
      <w:r w:rsidR="00981B6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B979E3" w:rsidRPr="000D56EC">
        <w:rPr>
          <w:rFonts w:asciiTheme="majorBidi" w:hAnsiTheme="majorBidi" w:cstheme="majorBidi"/>
          <w:sz w:val="28"/>
          <w:szCs w:val="28"/>
        </w:rPr>
        <w:t xml:space="preserve">The present results of the </w:t>
      </w:r>
      <w:r w:rsidR="00545EF1" w:rsidRPr="00545EF1">
        <w:rPr>
          <w:rFonts w:asciiTheme="majorBidi" w:hAnsiTheme="majorBidi" w:cstheme="majorBidi"/>
          <w:color w:val="FF0000"/>
          <w:sz w:val="28"/>
          <w:szCs w:val="28"/>
        </w:rPr>
        <w:t>system</w:t>
      </w:r>
      <w:r w:rsidR="00981B68" w:rsidRPr="00545EF1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981B68" w:rsidRPr="000D56EC">
        <w:rPr>
          <w:rFonts w:asciiTheme="majorBidi" w:hAnsiTheme="majorBidi" w:cstheme="majorBidi"/>
          <w:sz w:val="28"/>
          <w:szCs w:val="28"/>
        </w:rPr>
        <w:t xml:space="preserve">states </w:t>
      </w:r>
      <w:r w:rsidR="00B979E3" w:rsidRPr="000D56EC">
        <w:rPr>
          <w:rFonts w:asciiTheme="majorBidi" w:hAnsiTheme="majorBidi" w:cstheme="majorBidi"/>
          <w:sz w:val="28"/>
          <w:szCs w:val="28"/>
        </w:rPr>
        <w:t xml:space="preserve">are found to be in high agreement with the </w:t>
      </w:r>
      <w:r w:rsidR="00E611F6" w:rsidRPr="000D56EC">
        <w:rPr>
          <w:rFonts w:asciiTheme="majorBidi" w:hAnsiTheme="majorBidi" w:cstheme="majorBidi"/>
          <w:sz w:val="28"/>
          <w:szCs w:val="28"/>
        </w:rPr>
        <w:t>well-</w:t>
      </w:r>
      <w:r w:rsidR="00B979E3" w:rsidRPr="000D56EC">
        <w:rPr>
          <w:rFonts w:asciiTheme="majorBidi" w:hAnsiTheme="majorBidi" w:cstheme="majorBidi"/>
          <w:sz w:val="28"/>
          <w:szCs w:val="28"/>
        </w:rPr>
        <w:t xml:space="preserve">known </w:t>
      </w:r>
      <w:r w:rsidR="00981B68" w:rsidRPr="000D56EC">
        <w:rPr>
          <w:rFonts w:asciiTheme="majorBidi" w:hAnsiTheme="majorBidi" w:cstheme="majorBidi"/>
          <w:sz w:val="28"/>
          <w:szCs w:val="28"/>
        </w:rPr>
        <w:t>numerical results</w:t>
      </w:r>
      <w:r w:rsidR="007B091E" w:rsidRPr="000D56EC">
        <w:rPr>
          <w:rFonts w:asciiTheme="majorBidi" w:hAnsiTheme="majorBidi" w:cstheme="majorBidi"/>
          <w:sz w:val="28"/>
          <w:szCs w:val="28"/>
        </w:rPr>
        <w:t xml:space="preserve"> of </w:t>
      </w:r>
      <w:r w:rsidR="00E611F6" w:rsidRPr="000D56EC">
        <w:rPr>
          <w:rFonts w:asciiTheme="majorBidi" w:hAnsiTheme="majorBidi" w:cstheme="majorBidi"/>
          <w:sz w:val="28"/>
          <w:szCs w:val="28"/>
        </w:rPr>
        <w:t>the G</w:t>
      </w:r>
      <w:r w:rsidR="007B091E" w:rsidRPr="000D56EC">
        <w:rPr>
          <w:rFonts w:asciiTheme="majorBidi" w:hAnsiTheme="majorBidi" w:cstheme="majorBidi"/>
          <w:sz w:val="28"/>
          <w:szCs w:val="28"/>
        </w:rPr>
        <w:t>aussian potential.</w:t>
      </w:r>
      <w:r w:rsidR="003320C1">
        <w:rPr>
          <w:rFonts w:asciiTheme="majorBidi" w:hAnsiTheme="majorBidi" w:cstheme="majorBidi"/>
          <w:sz w:val="28"/>
          <w:szCs w:val="28"/>
        </w:rPr>
        <w:t xml:space="preserve"> </w:t>
      </w:r>
    </w:p>
    <w:p w14:paraId="30624F84" w14:textId="6D991697" w:rsidR="006535AC" w:rsidRPr="000D56EC" w:rsidRDefault="00277001" w:rsidP="00B1057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b/>
          <w:bCs/>
          <w:sz w:val="28"/>
          <w:szCs w:val="28"/>
        </w:rPr>
        <w:t>Keywords</w:t>
      </w:r>
      <w:r w:rsidRPr="000D56EC">
        <w:rPr>
          <w:rFonts w:asciiTheme="majorBidi" w:hAnsiTheme="majorBidi" w:cstheme="majorBidi"/>
          <w:sz w:val="28"/>
          <w:szCs w:val="28"/>
        </w:rPr>
        <w:t xml:space="preserve">: Gaussian potential, </w:t>
      </w:r>
      <w:r w:rsidR="00B979E3" w:rsidRPr="000D56EC">
        <w:rPr>
          <w:rFonts w:asciiTheme="majorBidi" w:hAnsiTheme="majorBidi" w:cstheme="majorBidi"/>
          <w:sz w:val="28"/>
          <w:szCs w:val="28"/>
        </w:rPr>
        <w:t xml:space="preserve">one-dimensional </w:t>
      </w:r>
      <w:r w:rsidR="00F253AB" w:rsidRPr="000D56EC">
        <w:rPr>
          <w:rFonts w:asciiTheme="majorBidi" w:hAnsiTheme="majorBidi" w:cstheme="majorBidi"/>
          <w:sz w:val="28"/>
          <w:szCs w:val="28"/>
        </w:rPr>
        <w:t>Schrodinger</w:t>
      </w:r>
      <w:r w:rsidRPr="000D56EC">
        <w:rPr>
          <w:rFonts w:asciiTheme="majorBidi" w:hAnsiTheme="majorBidi" w:cstheme="majorBidi"/>
          <w:sz w:val="28"/>
          <w:szCs w:val="28"/>
        </w:rPr>
        <w:t xml:space="preserve"> equation, </w:t>
      </w:r>
      <w:r w:rsidR="00F253AB" w:rsidRPr="000D56EC">
        <w:rPr>
          <w:rFonts w:asciiTheme="majorBidi" w:hAnsiTheme="majorBidi" w:cstheme="majorBidi"/>
          <w:sz w:val="28"/>
          <w:szCs w:val="28"/>
        </w:rPr>
        <w:t>Nikiforov</w:t>
      </w:r>
      <w:r w:rsidR="009D7A32" w:rsidRPr="000D56EC">
        <w:rPr>
          <w:rFonts w:asciiTheme="majorBidi" w:hAnsiTheme="majorBidi" w:cstheme="majorBidi"/>
          <w:sz w:val="28"/>
          <w:szCs w:val="28"/>
        </w:rPr>
        <w:t>-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1C7D92" w:rsidRPr="000D56EC">
        <w:rPr>
          <w:rFonts w:asciiTheme="majorBidi" w:hAnsiTheme="majorBidi" w:cstheme="majorBidi"/>
          <w:sz w:val="28"/>
          <w:szCs w:val="28"/>
        </w:rPr>
        <w:t>Uvarov</w:t>
      </w:r>
      <w:r w:rsidR="00B979E3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9D7A32" w:rsidRPr="000D56EC">
        <w:rPr>
          <w:rFonts w:asciiTheme="majorBidi" w:hAnsiTheme="majorBidi" w:cstheme="majorBidi"/>
          <w:sz w:val="28"/>
          <w:szCs w:val="28"/>
        </w:rPr>
        <w:t xml:space="preserve">(NU) </w:t>
      </w:r>
      <w:r w:rsidR="00B979E3" w:rsidRPr="000D56EC">
        <w:rPr>
          <w:rFonts w:asciiTheme="majorBidi" w:hAnsiTheme="majorBidi" w:cstheme="majorBidi"/>
          <w:sz w:val="28"/>
          <w:szCs w:val="28"/>
        </w:rPr>
        <w:t>method</w:t>
      </w:r>
      <w:r w:rsidR="001C7D92" w:rsidRPr="000D56EC">
        <w:rPr>
          <w:rFonts w:asciiTheme="majorBidi" w:hAnsiTheme="majorBidi" w:cstheme="majorBidi"/>
          <w:sz w:val="28"/>
          <w:szCs w:val="28"/>
        </w:rPr>
        <w:t>,</w:t>
      </w:r>
      <w:r w:rsidRPr="000D56EC">
        <w:rPr>
          <w:rFonts w:asciiTheme="majorBidi" w:hAnsiTheme="majorBidi" w:cstheme="majorBidi"/>
          <w:sz w:val="28"/>
          <w:szCs w:val="28"/>
        </w:rPr>
        <w:t xml:space="preserve"> four parameters potential</w:t>
      </w:r>
      <w:r w:rsidR="00E611F6" w:rsidRPr="000D56EC">
        <w:rPr>
          <w:rFonts w:asciiTheme="majorBidi" w:hAnsiTheme="majorBidi" w:cstheme="majorBidi"/>
          <w:sz w:val="28"/>
          <w:szCs w:val="28"/>
        </w:rPr>
        <w:t>.</w:t>
      </w:r>
    </w:p>
    <w:p w14:paraId="13DBF4FC" w14:textId="098497E4" w:rsidR="00E371F9" w:rsidRPr="000D56EC" w:rsidRDefault="00E371F9" w:rsidP="00CE511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56EC">
        <w:rPr>
          <w:rFonts w:asciiTheme="majorBidi" w:hAnsiTheme="majorBidi" w:cstheme="majorBidi"/>
          <w:b/>
          <w:bCs/>
          <w:sz w:val="36"/>
          <w:szCs w:val="36"/>
        </w:rPr>
        <w:t xml:space="preserve">Introduction </w:t>
      </w:r>
    </w:p>
    <w:p w14:paraId="1CB0B5A9" w14:textId="1D2D112B" w:rsidR="00A85D08" w:rsidRPr="000D56EC" w:rsidRDefault="00741F8F" w:rsidP="0072302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lastRenderedPageBreak/>
        <w:t>T</w:t>
      </w:r>
      <w:r w:rsidR="004F1CC3" w:rsidRPr="000D56EC">
        <w:rPr>
          <w:rFonts w:asciiTheme="majorBidi" w:hAnsiTheme="majorBidi" w:cstheme="majorBidi"/>
          <w:sz w:val="28"/>
          <w:szCs w:val="28"/>
        </w:rPr>
        <w:t>he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E611F6" w:rsidRPr="000D56EC">
        <w:rPr>
          <w:rFonts w:asciiTheme="majorBidi" w:hAnsiTheme="majorBidi" w:cstheme="majorBidi"/>
          <w:sz w:val="28"/>
          <w:szCs w:val="28"/>
        </w:rPr>
        <w:t xml:space="preserve">exact and approximate 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solutions of the Schrödinger </w:t>
      </w:r>
      <w:r w:rsidR="00FC1DAA" w:rsidRPr="000D56EC">
        <w:rPr>
          <w:rFonts w:asciiTheme="majorBidi" w:hAnsiTheme="majorBidi" w:cstheme="majorBidi"/>
          <w:sz w:val="28"/>
          <w:szCs w:val="28"/>
        </w:rPr>
        <w:t xml:space="preserve">wave 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equation </w:t>
      </w:r>
      <w:r w:rsidR="00FC1DAA" w:rsidRPr="000D56EC">
        <w:rPr>
          <w:rFonts w:asciiTheme="majorBidi" w:hAnsiTheme="majorBidi" w:cstheme="majorBidi"/>
          <w:sz w:val="28"/>
          <w:szCs w:val="28"/>
        </w:rPr>
        <w:t xml:space="preserve">with various potential models 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have attracted much interest since the </w:t>
      </w:r>
      <w:r w:rsidR="008B431E" w:rsidRPr="000D56EC">
        <w:rPr>
          <w:rFonts w:asciiTheme="majorBidi" w:hAnsiTheme="majorBidi" w:cstheme="majorBidi"/>
          <w:sz w:val="28"/>
          <w:szCs w:val="28"/>
        </w:rPr>
        <w:t>beginning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of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A85D08" w:rsidRPr="000D56EC">
        <w:rPr>
          <w:rFonts w:asciiTheme="majorBidi" w:hAnsiTheme="majorBidi" w:cstheme="majorBidi"/>
          <w:sz w:val="28"/>
          <w:szCs w:val="28"/>
        </w:rPr>
        <w:t>quantum mechanics</w:t>
      </w:r>
      <w:r w:rsidRPr="000D56EC">
        <w:rPr>
          <w:rFonts w:asciiTheme="majorBidi" w:hAnsiTheme="majorBidi" w:cstheme="majorBidi"/>
          <w:sz w:val="28"/>
          <w:szCs w:val="28"/>
        </w:rPr>
        <w:t xml:space="preserve"> and it</w:t>
      </w:r>
      <w:r w:rsidR="00F076E2" w:rsidRPr="000D56EC">
        <w:rPr>
          <w:rFonts w:asciiTheme="majorBidi" w:hAnsiTheme="majorBidi" w:cstheme="majorBidi"/>
          <w:sz w:val="28"/>
          <w:szCs w:val="28"/>
        </w:rPr>
        <w:t xml:space="preserve"> is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been </w:t>
      </w:r>
      <w:r w:rsidR="00FC1DAA" w:rsidRPr="000D56EC">
        <w:rPr>
          <w:rFonts w:asciiTheme="majorBidi" w:hAnsiTheme="majorBidi" w:cstheme="majorBidi"/>
          <w:sz w:val="28"/>
          <w:szCs w:val="28"/>
        </w:rPr>
        <w:t xml:space="preserve">increased </w:t>
      </w:r>
      <w:r w:rsidR="00A85D08" w:rsidRPr="000D56EC">
        <w:rPr>
          <w:rFonts w:asciiTheme="majorBidi" w:hAnsiTheme="majorBidi" w:cstheme="majorBidi"/>
          <w:sz w:val="28"/>
          <w:szCs w:val="28"/>
        </w:rPr>
        <w:t>due to the fabrication of nanodevices</w:t>
      </w:r>
      <w:r w:rsidR="00FC1DAA" w:rsidRPr="000D56EC">
        <w:rPr>
          <w:rFonts w:asciiTheme="majorBidi" w:hAnsiTheme="majorBidi" w:cstheme="majorBidi"/>
          <w:sz w:val="28"/>
          <w:szCs w:val="28"/>
        </w:rPr>
        <w:t xml:space="preserve">. Recently, </w:t>
      </w:r>
      <w:r w:rsidR="004F1CC3" w:rsidRPr="000D56EC">
        <w:rPr>
          <w:rFonts w:asciiTheme="majorBidi" w:hAnsiTheme="majorBidi" w:cstheme="majorBidi"/>
          <w:sz w:val="28"/>
          <w:szCs w:val="28"/>
        </w:rPr>
        <w:t>the one-dimensional potential wells have</w:t>
      </w:r>
      <w:r w:rsidR="0072302D">
        <w:rPr>
          <w:rFonts w:asciiTheme="majorBidi" w:hAnsiTheme="majorBidi" w:cstheme="majorBidi"/>
          <w:sz w:val="28"/>
          <w:szCs w:val="28"/>
        </w:rPr>
        <w:t xml:space="preserve"> </w:t>
      </w:r>
      <w:r w:rsidR="0072302D" w:rsidRPr="00272C6D">
        <w:rPr>
          <w:rFonts w:asciiTheme="majorBidi" w:hAnsiTheme="majorBidi" w:cstheme="majorBidi"/>
          <w:color w:val="FF0000"/>
          <w:sz w:val="28"/>
          <w:szCs w:val="28"/>
        </w:rPr>
        <w:t>been</w:t>
      </w:r>
      <w:r w:rsidR="004F1CC3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4F1CC3" w:rsidRPr="000D56EC">
        <w:rPr>
          <w:rFonts w:asciiTheme="majorBidi" w:hAnsiTheme="majorBidi" w:cstheme="majorBidi"/>
          <w:sz w:val="28"/>
          <w:szCs w:val="28"/>
        </w:rPr>
        <w:t xml:space="preserve">commonly </w:t>
      </w:r>
      <w:r w:rsidR="00E611F6" w:rsidRPr="000D56EC">
        <w:rPr>
          <w:rFonts w:asciiTheme="majorBidi" w:hAnsiTheme="majorBidi" w:cstheme="majorBidi"/>
          <w:sz w:val="28"/>
          <w:szCs w:val="28"/>
        </w:rPr>
        <w:t xml:space="preserve">used </w:t>
      </w:r>
      <w:r w:rsidR="004F1CC3" w:rsidRPr="000D56EC">
        <w:rPr>
          <w:rFonts w:asciiTheme="majorBidi" w:hAnsiTheme="majorBidi" w:cstheme="majorBidi"/>
          <w:sz w:val="28"/>
          <w:szCs w:val="28"/>
        </w:rPr>
        <w:t xml:space="preserve">to illustrate many quantum-mechanical phenomena due to </w:t>
      </w:r>
      <w:r w:rsidR="00E611F6" w:rsidRPr="000D56EC">
        <w:rPr>
          <w:rFonts w:asciiTheme="majorBidi" w:hAnsiTheme="majorBidi" w:cstheme="majorBidi"/>
          <w:sz w:val="28"/>
          <w:szCs w:val="28"/>
        </w:rPr>
        <w:t xml:space="preserve">their </w:t>
      </w:r>
      <w:r w:rsidR="004F1CC3" w:rsidRPr="000D56EC">
        <w:rPr>
          <w:rFonts w:asciiTheme="majorBidi" w:hAnsiTheme="majorBidi" w:cstheme="majorBidi"/>
          <w:sz w:val="28"/>
          <w:szCs w:val="28"/>
        </w:rPr>
        <w:t xml:space="preserve">high </w:t>
      </w:r>
      <w:r w:rsidR="00FC1DAA" w:rsidRPr="000D56EC">
        <w:rPr>
          <w:rFonts w:asciiTheme="majorBidi" w:hAnsiTheme="majorBidi" w:cstheme="majorBidi"/>
          <w:sz w:val="28"/>
          <w:szCs w:val="28"/>
        </w:rPr>
        <w:t xml:space="preserve">relevance in </w:t>
      </w:r>
      <w:r w:rsidR="004F1CC3" w:rsidRPr="000D56EC">
        <w:rPr>
          <w:rFonts w:asciiTheme="majorBidi" w:hAnsiTheme="majorBidi" w:cstheme="majorBidi"/>
          <w:sz w:val="28"/>
          <w:szCs w:val="28"/>
        </w:rPr>
        <w:t>n</w:t>
      </w:r>
      <w:r w:rsidR="00FC1DAA" w:rsidRPr="000D56EC">
        <w:rPr>
          <w:rFonts w:asciiTheme="majorBidi" w:hAnsiTheme="majorBidi" w:cstheme="majorBidi"/>
          <w:sz w:val="28"/>
          <w:szCs w:val="28"/>
        </w:rPr>
        <w:t>anophysics</w:t>
      </w:r>
      <w:r w:rsidR="004F1CC3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787C43" w:rsidRPr="000D56EC">
        <w:rPr>
          <w:rFonts w:asciiTheme="majorBidi" w:hAnsiTheme="majorBidi" w:cstheme="majorBidi"/>
          <w:sz w:val="28"/>
          <w:szCs w:val="28"/>
        </w:rPr>
        <w:t>[</w:t>
      </w:r>
      <w:r w:rsidR="00C512BC" w:rsidRPr="000D56EC">
        <w:rPr>
          <w:rFonts w:asciiTheme="majorBidi" w:hAnsiTheme="majorBidi" w:cstheme="majorBidi"/>
          <w:sz w:val="28"/>
          <w:szCs w:val="28"/>
        </w:rPr>
        <w:t>1</w:t>
      </w:r>
      <w:r w:rsidR="008B431E" w:rsidRPr="000D56EC">
        <w:rPr>
          <w:rFonts w:asciiTheme="majorBidi" w:hAnsiTheme="majorBidi" w:cstheme="majorBidi"/>
          <w:sz w:val="28"/>
          <w:szCs w:val="28"/>
        </w:rPr>
        <w:t>]</w:t>
      </w:r>
      <w:r w:rsidR="004F1CC3" w:rsidRPr="000D56EC">
        <w:rPr>
          <w:rFonts w:asciiTheme="majorBidi" w:hAnsiTheme="majorBidi" w:cstheme="majorBidi"/>
          <w:sz w:val="28"/>
          <w:szCs w:val="28"/>
        </w:rPr>
        <w:t>. It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is</w:t>
      </w:r>
      <w:r w:rsidR="00F62F51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A85D08" w:rsidRPr="000D56EC">
        <w:rPr>
          <w:rFonts w:asciiTheme="majorBidi" w:hAnsiTheme="majorBidi" w:cstheme="majorBidi"/>
          <w:sz w:val="28"/>
          <w:szCs w:val="28"/>
        </w:rPr>
        <w:t>interesting to investigate the Schrödinger Hamiltonian with</w:t>
      </w:r>
      <w:r w:rsidR="00F62F51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A85D08" w:rsidRPr="000D56EC">
        <w:rPr>
          <w:rFonts w:asciiTheme="majorBidi" w:hAnsiTheme="majorBidi" w:cstheme="majorBidi"/>
          <w:sz w:val="28"/>
          <w:szCs w:val="28"/>
        </w:rPr>
        <w:t>attractive Gaussian potential</w:t>
      </w:r>
      <w:r w:rsidR="004F1CC3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62F51" w:rsidRPr="000D56EC">
        <w:rPr>
          <w:rFonts w:asciiTheme="majorBidi" w:hAnsiTheme="majorBidi" w:cstheme="majorBidi"/>
          <w:sz w:val="28"/>
          <w:szCs w:val="28"/>
        </w:rPr>
        <w:t>for</w:t>
      </w:r>
      <w:r w:rsidR="004F1CC3" w:rsidRPr="000D56EC">
        <w:rPr>
          <w:rFonts w:asciiTheme="majorBidi" w:hAnsiTheme="majorBidi" w:cstheme="majorBidi"/>
          <w:sz w:val="28"/>
          <w:szCs w:val="28"/>
        </w:rPr>
        <w:t xml:space="preserve"> its </w:t>
      </w:r>
      <w:r w:rsidR="00A85D08" w:rsidRPr="000D56EC">
        <w:rPr>
          <w:rFonts w:asciiTheme="majorBidi" w:hAnsiTheme="majorBidi" w:cstheme="majorBidi"/>
          <w:sz w:val="28"/>
          <w:szCs w:val="28"/>
        </w:rPr>
        <w:t>typical properties of short-range potential</w:t>
      </w:r>
      <w:r w:rsidR="00EC05CF" w:rsidRPr="000D56EC">
        <w:rPr>
          <w:rFonts w:asciiTheme="majorBidi" w:hAnsiTheme="majorBidi" w:cstheme="majorBidi"/>
          <w:sz w:val="28"/>
          <w:szCs w:val="28"/>
        </w:rPr>
        <w:t>s</w:t>
      </w:r>
      <w:r w:rsidR="008B431E" w:rsidRPr="000D56EC">
        <w:rPr>
          <w:rFonts w:asciiTheme="majorBidi" w:hAnsiTheme="majorBidi" w:cstheme="majorBidi"/>
          <w:sz w:val="28"/>
          <w:szCs w:val="28"/>
        </w:rPr>
        <w:t xml:space="preserve"> [</w:t>
      </w:r>
      <w:r w:rsidR="00C512BC" w:rsidRPr="000D56EC">
        <w:rPr>
          <w:rFonts w:asciiTheme="majorBidi" w:hAnsiTheme="majorBidi" w:cstheme="majorBidi"/>
          <w:sz w:val="28"/>
          <w:szCs w:val="28"/>
        </w:rPr>
        <w:t>2</w:t>
      </w:r>
      <w:r w:rsidR="008B431E" w:rsidRPr="000D56EC">
        <w:rPr>
          <w:rFonts w:asciiTheme="majorBidi" w:hAnsiTheme="majorBidi" w:cstheme="majorBidi"/>
          <w:sz w:val="28"/>
          <w:szCs w:val="28"/>
        </w:rPr>
        <w:t>]</w:t>
      </w:r>
      <w:r w:rsidR="004F1CC3" w:rsidRPr="000D56EC">
        <w:rPr>
          <w:rFonts w:asciiTheme="majorBidi" w:hAnsiTheme="majorBidi" w:cstheme="majorBidi"/>
          <w:sz w:val="28"/>
          <w:szCs w:val="28"/>
        </w:rPr>
        <w:t>.</w:t>
      </w:r>
      <w:r w:rsidR="00D129B2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583BC6" w:rsidRPr="000D56EC">
        <w:rPr>
          <w:rFonts w:asciiTheme="majorBidi" w:hAnsiTheme="majorBidi" w:cstheme="majorBidi"/>
          <w:sz w:val="28"/>
          <w:szCs w:val="28"/>
        </w:rPr>
        <w:t>S</w:t>
      </w:r>
      <w:r w:rsidR="00D129B2" w:rsidRPr="000D56EC">
        <w:rPr>
          <w:rFonts w:asciiTheme="majorBidi" w:hAnsiTheme="majorBidi" w:cstheme="majorBidi"/>
          <w:sz w:val="28"/>
          <w:szCs w:val="28"/>
        </w:rPr>
        <w:t>ince t</w:t>
      </w:r>
      <w:r w:rsidR="004F1CC3" w:rsidRPr="000D56EC">
        <w:rPr>
          <w:rFonts w:asciiTheme="majorBidi" w:hAnsiTheme="majorBidi" w:cstheme="majorBidi"/>
          <w:sz w:val="28"/>
          <w:szCs w:val="28"/>
        </w:rPr>
        <w:t>hese G</w:t>
      </w:r>
      <w:r w:rsidR="00A85D08" w:rsidRPr="000D56EC">
        <w:rPr>
          <w:rFonts w:asciiTheme="majorBidi" w:hAnsiTheme="majorBidi" w:cstheme="majorBidi"/>
          <w:sz w:val="28"/>
          <w:szCs w:val="28"/>
        </w:rPr>
        <w:t>aussian potential</w:t>
      </w:r>
      <w:r w:rsidR="004F1CC3" w:rsidRPr="000D56EC">
        <w:rPr>
          <w:rFonts w:asciiTheme="majorBidi" w:hAnsiTheme="majorBidi" w:cstheme="majorBidi"/>
          <w:sz w:val="28"/>
          <w:szCs w:val="28"/>
        </w:rPr>
        <w:t>s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ha</w:t>
      </w:r>
      <w:r w:rsidR="004F1CC3" w:rsidRPr="000D56EC">
        <w:rPr>
          <w:rFonts w:asciiTheme="majorBidi" w:hAnsiTheme="majorBidi" w:cstheme="majorBidi"/>
          <w:sz w:val="28"/>
          <w:szCs w:val="28"/>
        </w:rPr>
        <w:t xml:space="preserve">ve </w:t>
      </w:r>
      <w:r w:rsidR="00A85D08" w:rsidRPr="000D56EC">
        <w:rPr>
          <w:rFonts w:asciiTheme="majorBidi" w:hAnsiTheme="majorBidi" w:cstheme="majorBidi"/>
          <w:sz w:val="28"/>
          <w:szCs w:val="28"/>
        </w:rPr>
        <w:t>no exact analytical solution</w:t>
      </w:r>
      <w:r w:rsidR="00D129B2" w:rsidRPr="000D56EC">
        <w:rPr>
          <w:rFonts w:asciiTheme="majorBidi" w:hAnsiTheme="majorBidi" w:cstheme="majorBidi"/>
          <w:sz w:val="28"/>
          <w:szCs w:val="28"/>
        </w:rPr>
        <w:t>s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, many </w:t>
      </w:r>
      <w:r w:rsidR="00787C43" w:rsidRPr="000D56EC">
        <w:rPr>
          <w:rFonts w:asciiTheme="majorBidi" w:hAnsiTheme="majorBidi" w:cstheme="majorBidi"/>
          <w:sz w:val="28"/>
          <w:szCs w:val="28"/>
        </w:rPr>
        <w:t>authors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have </w:t>
      </w:r>
      <w:r w:rsidR="00E611F6" w:rsidRPr="000D56EC">
        <w:rPr>
          <w:rFonts w:asciiTheme="majorBidi" w:hAnsiTheme="majorBidi" w:cstheme="majorBidi"/>
          <w:sz w:val="28"/>
          <w:szCs w:val="28"/>
        </w:rPr>
        <w:t xml:space="preserve">made </w:t>
      </w:r>
      <w:r w:rsidR="009048E3" w:rsidRPr="000D56EC">
        <w:rPr>
          <w:rFonts w:asciiTheme="majorBidi" w:hAnsiTheme="majorBidi" w:cstheme="majorBidi"/>
          <w:sz w:val="28"/>
          <w:szCs w:val="28"/>
        </w:rPr>
        <w:t xml:space="preserve">an </w:t>
      </w:r>
      <w:r w:rsidR="00E611F6" w:rsidRPr="000D56EC">
        <w:rPr>
          <w:rFonts w:asciiTheme="majorBidi" w:hAnsiTheme="majorBidi" w:cstheme="majorBidi"/>
          <w:sz w:val="28"/>
          <w:szCs w:val="28"/>
        </w:rPr>
        <w:t>approximation</w:t>
      </w:r>
      <w:r w:rsidR="00D129B2" w:rsidRPr="000D56EC">
        <w:rPr>
          <w:rFonts w:asciiTheme="majorBidi" w:hAnsiTheme="majorBidi" w:cstheme="majorBidi"/>
          <w:sz w:val="28"/>
          <w:szCs w:val="28"/>
        </w:rPr>
        <w:t xml:space="preserve"> with </w:t>
      </w:r>
      <w:r w:rsidR="00A85D08" w:rsidRPr="000D56EC">
        <w:rPr>
          <w:rFonts w:asciiTheme="majorBidi" w:hAnsiTheme="majorBidi" w:cstheme="majorBidi"/>
          <w:sz w:val="28"/>
          <w:szCs w:val="28"/>
        </w:rPr>
        <w:t>parabolic harmonic oscillator</w:t>
      </w:r>
      <w:r w:rsidRPr="000D56EC">
        <w:rPr>
          <w:rFonts w:asciiTheme="majorBidi" w:hAnsiTheme="majorBidi" w:cstheme="majorBidi"/>
          <w:sz w:val="28"/>
          <w:szCs w:val="28"/>
        </w:rPr>
        <w:t>s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E611F6" w:rsidRPr="000D56EC">
        <w:rPr>
          <w:rFonts w:asciiTheme="majorBidi" w:hAnsiTheme="majorBidi" w:cstheme="majorBidi"/>
          <w:sz w:val="28"/>
          <w:szCs w:val="28"/>
        </w:rPr>
        <w:t>especially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 near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the bottom of the well</w:t>
      </w:r>
      <w:r w:rsidR="008B431E" w:rsidRPr="000D56EC">
        <w:rPr>
          <w:rFonts w:asciiTheme="majorBidi" w:hAnsiTheme="majorBidi" w:cstheme="majorBidi"/>
          <w:sz w:val="28"/>
          <w:szCs w:val="28"/>
        </w:rPr>
        <w:t xml:space="preserve"> [</w:t>
      </w:r>
      <w:r w:rsidR="00C512BC" w:rsidRPr="000D56EC">
        <w:rPr>
          <w:rFonts w:asciiTheme="majorBidi" w:hAnsiTheme="majorBidi" w:cstheme="majorBidi"/>
          <w:sz w:val="28"/>
          <w:szCs w:val="28"/>
        </w:rPr>
        <w:t>3</w:t>
      </w:r>
      <w:r w:rsidR="00AA6244" w:rsidRPr="000D56EC">
        <w:rPr>
          <w:rFonts w:asciiTheme="majorBidi" w:hAnsiTheme="majorBidi" w:cstheme="majorBidi"/>
          <w:sz w:val="28"/>
          <w:szCs w:val="28"/>
        </w:rPr>
        <w:t>,</w:t>
      </w:r>
      <w:r w:rsidR="00C512BC" w:rsidRPr="000D56EC">
        <w:rPr>
          <w:rFonts w:asciiTheme="majorBidi" w:hAnsiTheme="majorBidi" w:cstheme="majorBidi"/>
          <w:sz w:val="28"/>
          <w:szCs w:val="28"/>
        </w:rPr>
        <w:t>4</w:t>
      </w:r>
      <w:r w:rsidR="008B431E" w:rsidRPr="000D56EC">
        <w:rPr>
          <w:rFonts w:asciiTheme="majorBidi" w:hAnsiTheme="majorBidi" w:cstheme="majorBidi"/>
          <w:sz w:val="28"/>
          <w:szCs w:val="28"/>
        </w:rPr>
        <w:t>]</w:t>
      </w:r>
      <w:r w:rsidR="00161A48" w:rsidRPr="000D56EC">
        <w:rPr>
          <w:rFonts w:asciiTheme="majorBidi" w:hAnsiTheme="majorBidi" w:cstheme="majorBidi"/>
          <w:sz w:val="28"/>
          <w:szCs w:val="28"/>
        </w:rPr>
        <w:t>.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D129B2" w:rsidRPr="000D56EC">
        <w:rPr>
          <w:rFonts w:asciiTheme="majorBidi" w:hAnsiTheme="majorBidi" w:cstheme="majorBidi"/>
          <w:sz w:val="28"/>
          <w:szCs w:val="28"/>
        </w:rPr>
        <w:t>Further, in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D129B2" w:rsidRPr="000D56EC">
        <w:rPr>
          <w:rFonts w:asciiTheme="majorBidi" w:hAnsiTheme="majorBidi" w:cstheme="majorBidi"/>
          <w:sz w:val="28"/>
          <w:szCs w:val="28"/>
        </w:rPr>
        <w:t xml:space="preserve">some </w:t>
      </w:r>
      <w:r w:rsidR="00787C43" w:rsidRPr="000D56EC">
        <w:rPr>
          <w:rFonts w:asciiTheme="majorBidi" w:hAnsiTheme="majorBidi" w:cstheme="majorBidi"/>
          <w:sz w:val="28"/>
          <w:szCs w:val="28"/>
        </w:rPr>
        <w:t>other work</w:t>
      </w:r>
      <w:r w:rsidR="00E611F6" w:rsidRPr="000D56EC">
        <w:rPr>
          <w:rFonts w:asciiTheme="majorBidi" w:hAnsiTheme="majorBidi" w:cstheme="majorBidi"/>
          <w:sz w:val="28"/>
          <w:szCs w:val="28"/>
        </w:rPr>
        <w:t>s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 [</w:t>
      </w:r>
      <w:r w:rsidR="00C512BC" w:rsidRPr="000D56EC">
        <w:rPr>
          <w:rFonts w:asciiTheme="majorBidi" w:hAnsiTheme="majorBidi" w:cstheme="majorBidi"/>
          <w:sz w:val="28"/>
          <w:szCs w:val="28"/>
        </w:rPr>
        <w:t>5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], </w:t>
      </w:r>
      <w:r w:rsidR="00F076E2" w:rsidRPr="000D56EC">
        <w:rPr>
          <w:rFonts w:asciiTheme="majorBidi" w:hAnsiTheme="majorBidi" w:cstheme="majorBidi"/>
          <w:sz w:val="28"/>
          <w:szCs w:val="28"/>
        </w:rPr>
        <w:t xml:space="preserve">many </w:t>
      </w:r>
      <w:r w:rsidR="00787C43" w:rsidRPr="000D56EC">
        <w:rPr>
          <w:rFonts w:asciiTheme="majorBidi" w:hAnsiTheme="majorBidi" w:cstheme="majorBidi"/>
          <w:sz w:val="28"/>
          <w:szCs w:val="28"/>
        </w:rPr>
        <w:t>author</w:t>
      </w:r>
      <w:r w:rsidR="00D129B2" w:rsidRPr="000D56EC">
        <w:rPr>
          <w:rFonts w:asciiTheme="majorBidi" w:hAnsiTheme="majorBidi" w:cstheme="majorBidi"/>
          <w:sz w:val="28"/>
          <w:szCs w:val="28"/>
        </w:rPr>
        <w:t>s</w:t>
      </w:r>
      <w:r w:rsidR="00161A4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787C43" w:rsidRPr="000D56EC">
        <w:rPr>
          <w:rFonts w:asciiTheme="majorBidi" w:hAnsiTheme="majorBidi" w:cstheme="majorBidi"/>
          <w:sz w:val="28"/>
          <w:szCs w:val="28"/>
        </w:rPr>
        <w:t>approximate</w:t>
      </w:r>
      <w:r w:rsidR="00D129B2" w:rsidRPr="000D56EC">
        <w:rPr>
          <w:rFonts w:asciiTheme="majorBidi" w:hAnsiTheme="majorBidi" w:cstheme="majorBidi"/>
          <w:sz w:val="28"/>
          <w:szCs w:val="28"/>
        </w:rPr>
        <w:t>d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D129B2" w:rsidRPr="000D56EC">
        <w:rPr>
          <w:rFonts w:asciiTheme="majorBidi" w:hAnsiTheme="majorBidi" w:cstheme="majorBidi"/>
          <w:sz w:val="28"/>
          <w:szCs w:val="28"/>
        </w:rPr>
        <w:t xml:space="preserve">the </w:t>
      </w:r>
      <w:r w:rsidR="00E611F6" w:rsidRPr="000D56EC">
        <w:rPr>
          <w:rFonts w:asciiTheme="majorBidi" w:hAnsiTheme="majorBidi" w:cstheme="majorBidi"/>
          <w:sz w:val="28"/>
          <w:szCs w:val="28"/>
        </w:rPr>
        <w:t>G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aussian potential to </w:t>
      </w:r>
      <w:r w:rsidR="00D129B2" w:rsidRPr="000D56EC">
        <w:rPr>
          <w:rFonts w:asciiTheme="majorBidi" w:hAnsiTheme="majorBidi" w:cstheme="majorBidi"/>
          <w:sz w:val="28"/>
          <w:szCs w:val="28"/>
        </w:rPr>
        <w:t>the so-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called modified </w:t>
      </w:r>
      <w:r w:rsidR="00D129B2" w:rsidRPr="000D56EC">
        <w:rPr>
          <w:rFonts w:asciiTheme="majorBidi" w:hAnsiTheme="majorBidi" w:cstheme="majorBidi"/>
          <w:sz w:val="28"/>
          <w:szCs w:val="28"/>
        </w:rPr>
        <w:t>G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aussian </w:t>
      </w:r>
      <w:r w:rsidRPr="000D56EC">
        <w:rPr>
          <w:rFonts w:asciiTheme="majorBidi" w:hAnsiTheme="majorBidi" w:cstheme="majorBidi"/>
          <w:sz w:val="28"/>
          <w:szCs w:val="28"/>
        </w:rPr>
        <w:t xml:space="preserve">using a </w:t>
      </w:r>
      <w:r w:rsidR="004B217B" w:rsidRPr="000D56EC">
        <w:rPr>
          <w:rFonts w:asciiTheme="majorBidi" w:hAnsiTheme="majorBidi" w:cstheme="majorBidi"/>
          <w:sz w:val="28"/>
          <w:szCs w:val="28"/>
        </w:rPr>
        <w:t>hyperbolic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 function</w:t>
      </w:r>
      <w:r w:rsidR="008B431E"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D129B2" w:rsidRPr="000D56EC">
        <w:rPr>
          <w:rFonts w:asciiTheme="majorBidi" w:hAnsiTheme="majorBidi" w:cstheme="majorBidi"/>
          <w:sz w:val="28"/>
          <w:szCs w:val="28"/>
        </w:rPr>
        <w:t xml:space="preserve">Other authors </w:t>
      </w:r>
      <w:r w:rsidR="008B431E" w:rsidRPr="000D56EC">
        <w:rPr>
          <w:rFonts w:asciiTheme="majorBidi" w:hAnsiTheme="majorBidi" w:cstheme="majorBidi"/>
          <w:sz w:val="28"/>
          <w:szCs w:val="28"/>
        </w:rPr>
        <w:t>[</w:t>
      </w:r>
      <w:r w:rsidR="00C512BC" w:rsidRPr="000D56EC">
        <w:rPr>
          <w:rFonts w:asciiTheme="majorBidi" w:hAnsiTheme="majorBidi" w:cstheme="majorBidi"/>
          <w:sz w:val="28"/>
          <w:szCs w:val="28"/>
        </w:rPr>
        <w:t>6</w:t>
      </w:r>
      <w:r w:rsidR="008B431E" w:rsidRPr="000D56EC">
        <w:rPr>
          <w:rFonts w:asciiTheme="majorBidi" w:hAnsiTheme="majorBidi" w:cstheme="majorBidi"/>
          <w:sz w:val="28"/>
          <w:szCs w:val="28"/>
        </w:rPr>
        <w:t>] have discussed the existence and the number of bound states in a Gaussian well, tunneling through a Gaussian barrier, and the spectrum of a Gaussian double well</w:t>
      </w:r>
      <w:r w:rsidR="00161A48"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D129B2" w:rsidRPr="000D56EC">
        <w:rPr>
          <w:rFonts w:asciiTheme="majorBidi" w:hAnsiTheme="majorBidi" w:cstheme="majorBidi"/>
          <w:sz w:val="28"/>
          <w:szCs w:val="28"/>
        </w:rPr>
        <w:t xml:space="preserve">Also, </w:t>
      </w:r>
      <w:r w:rsidR="00D129B2" w:rsidRPr="00272C6D">
        <w:rPr>
          <w:rFonts w:asciiTheme="majorBidi" w:hAnsiTheme="majorBidi" w:cstheme="majorBidi"/>
          <w:color w:val="FF0000"/>
          <w:sz w:val="28"/>
          <w:szCs w:val="28"/>
        </w:rPr>
        <w:t>t</w:t>
      </w:r>
      <w:r w:rsidR="00787C43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he variational </w:t>
      </w:r>
      <w:r w:rsidR="0072302D" w:rsidRPr="00272C6D">
        <w:rPr>
          <w:rFonts w:asciiTheme="majorBidi" w:hAnsiTheme="majorBidi" w:cstheme="majorBidi"/>
          <w:color w:val="FF0000"/>
          <w:sz w:val="28"/>
          <w:szCs w:val="28"/>
        </w:rPr>
        <w:t>p</w:t>
      </w:r>
      <w:r w:rsidR="00787C43" w:rsidRPr="00272C6D">
        <w:rPr>
          <w:rFonts w:asciiTheme="majorBidi" w:hAnsiTheme="majorBidi" w:cstheme="majorBidi"/>
          <w:color w:val="FF0000"/>
          <w:sz w:val="28"/>
          <w:szCs w:val="28"/>
        </w:rPr>
        <w:t>arameter</w:t>
      </w:r>
      <w:r w:rsidR="00404B93" w:rsidRPr="00272C6D">
        <w:rPr>
          <w:rFonts w:asciiTheme="majorBidi" w:hAnsiTheme="majorBidi" w:cstheme="majorBidi"/>
          <w:color w:val="FF0000"/>
          <w:sz w:val="28"/>
          <w:szCs w:val="28"/>
        </w:rPr>
        <w:t>s</w:t>
      </w:r>
      <w:r w:rsidR="00787C43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D129B2" w:rsidRPr="000D56EC">
        <w:rPr>
          <w:rFonts w:asciiTheme="majorBidi" w:hAnsiTheme="majorBidi" w:cstheme="majorBidi"/>
          <w:sz w:val="28"/>
          <w:szCs w:val="28"/>
        </w:rPr>
        <w:t xml:space="preserve">of 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the Gaussian potential </w:t>
      </w:r>
      <w:r w:rsidR="004B217B" w:rsidRPr="000D56EC">
        <w:rPr>
          <w:rFonts w:asciiTheme="majorBidi" w:hAnsiTheme="majorBidi" w:cstheme="majorBidi"/>
          <w:sz w:val="28"/>
          <w:szCs w:val="28"/>
        </w:rPr>
        <w:t>have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 been presented for the ground state and the first </w:t>
      </w:r>
      <w:r w:rsidR="00E611F6" w:rsidRPr="000D56EC">
        <w:rPr>
          <w:rFonts w:asciiTheme="majorBidi" w:hAnsiTheme="majorBidi" w:cstheme="majorBidi"/>
          <w:sz w:val="28"/>
          <w:szCs w:val="28"/>
        </w:rPr>
        <w:t xml:space="preserve">and higher </w:t>
      </w:r>
      <w:r w:rsidR="00787C43" w:rsidRPr="000D56EC">
        <w:rPr>
          <w:rFonts w:asciiTheme="majorBidi" w:hAnsiTheme="majorBidi" w:cstheme="majorBidi"/>
          <w:sz w:val="28"/>
          <w:szCs w:val="28"/>
        </w:rPr>
        <w:t>excited state</w:t>
      </w:r>
      <w:r w:rsidR="00E611F6" w:rsidRPr="000D56EC">
        <w:rPr>
          <w:rFonts w:asciiTheme="majorBidi" w:hAnsiTheme="majorBidi" w:cstheme="majorBidi"/>
          <w:sz w:val="28"/>
          <w:szCs w:val="28"/>
        </w:rPr>
        <w:t>s</w:t>
      </w:r>
      <w:r w:rsidR="00787C43" w:rsidRPr="000D56EC">
        <w:rPr>
          <w:rFonts w:asciiTheme="majorBidi" w:hAnsiTheme="majorBidi" w:cstheme="majorBidi"/>
          <w:sz w:val="28"/>
          <w:szCs w:val="28"/>
        </w:rPr>
        <w:t xml:space="preserve"> [</w:t>
      </w:r>
      <w:r w:rsidR="00C512BC" w:rsidRPr="000D56EC">
        <w:rPr>
          <w:rFonts w:asciiTheme="majorBidi" w:hAnsiTheme="majorBidi" w:cstheme="majorBidi"/>
          <w:sz w:val="28"/>
          <w:szCs w:val="28"/>
        </w:rPr>
        <w:t>7</w:t>
      </w:r>
      <w:r w:rsidR="00787C43" w:rsidRPr="000D56EC">
        <w:rPr>
          <w:rFonts w:asciiTheme="majorBidi" w:hAnsiTheme="majorBidi" w:cstheme="majorBidi"/>
          <w:sz w:val="28"/>
          <w:szCs w:val="28"/>
        </w:rPr>
        <w:t>]</w:t>
      </w:r>
      <w:r w:rsidR="004B217B" w:rsidRPr="000D56EC">
        <w:rPr>
          <w:rFonts w:asciiTheme="majorBidi" w:hAnsiTheme="majorBidi" w:cstheme="majorBidi"/>
          <w:sz w:val="28"/>
          <w:szCs w:val="28"/>
        </w:rPr>
        <w:t>.</w:t>
      </w:r>
    </w:p>
    <w:p w14:paraId="76F76C01" w14:textId="64F8644D" w:rsidR="00B234A9" w:rsidRPr="000D56EC" w:rsidRDefault="00D129B2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>Very recently, t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he </w:t>
      </w:r>
      <w:r w:rsidR="00863A89" w:rsidRPr="000D56EC">
        <w:rPr>
          <w:rFonts w:asciiTheme="majorBidi" w:hAnsiTheme="majorBidi" w:cstheme="majorBidi"/>
          <w:sz w:val="28"/>
          <w:szCs w:val="28"/>
        </w:rPr>
        <w:t xml:space="preserve">exact solution of the Schrodinger equation for spectral problems with some 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solvable </w:t>
      </w:r>
      <w:r w:rsidR="00863A89" w:rsidRPr="000D56EC">
        <w:rPr>
          <w:rFonts w:asciiTheme="majorBidi" w:hAnsiTheme="majorBidi" w:cstheme="majorBidi"/>
          <w:sz w:val="28"/>
          <w:szCs w:val="28"/>
        </w:rPr>
        <w:t>potential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E611F6" w:rsidRPr="00272C6D">
        <w:rPr>
          <w:rFonts w:asciiTheme="majorBidi" w:hAnsiTheme="majorBidi" w:cstheme="majorBidi"/>
          <w:color w:val="FF0000"/>
          <w:sz w:val="28"/>
          <w:szCs w:val="28"/>
        </w:rPr>
        <w:t>model</w:t>
      </w:r>
      <w:r w:rsidR="0072302D" w:rsidRPr="00272C6D">
        <w:rPr>
          <w:rFonts w:asciiTheme="majorBidi" w:hAnsiTheme="majorBidi" w:cstheme="majorBidi"/>
          <w:color w:val="FF0000"/>
          <w:sz w:val="28"/>
          <w:szCs w:val="28"/>
        </w:rPr>
        <w:t>s</w:t>
      </w:r>
      <w:r w:rsidR="00E611F6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has been the </w:t>
      </w:r>
      <w:r w:rsidR="00E611F6" w:rsidRPr="000D56EC">
        <w:rPr>
          <w:rFonts w:asciiTheme="majorBidi" w:hAnsiTheme="majorBidi" w:cstheme="majorBidi"/>
          <w:sz w:val="28"/>
          <w:szCs w:val="28"/>
        </w:rPr>
        <w:t xml:space="preserve">subject </w:t>
      </w:r>
      <w:r w:rsidR="00FC4A1E" w:rsidRPr="000D56EC">
        <w:rPr>
          <w:rFonts w:asciiTheme="majorBidi" w:hAnsiTheme="majorBidi" w:cstheme="majorBidi"/>
          <w:sz w:val="28"/>
          <w:szCs w:val="28"/>
        </w:rPr>
        <w:t>of many investigations</w:t>
      </w:r>
      <w:r w:rsidR="002D23B0" w:rsidRPr="000D56EC">
        <w:rPr>
          <w:rFonts w:asciiTheme="majorBidi" w:hAnsiTheme="majorBidi" w:cstheme="majorBidi"/>
          <w:sz w:val="28"/>
          <w:szCs w:val="28"/>
        </w:rPr>
        <w:t xml:space="preserve"> [</w:t>
      </w:r>
      <w:r w:rsidR="00CE5112" w:rsidRPr="000D56EC">
        <w:rPr>
          <w:rFonts w:asciiTheme="majorBidi" w:hAnsiTheme="majorBidi" w:cstheme="majorBidi"/>
          <w:sz w:val="28"/>
          <w:szCs w:val="28"/>
        </w:rPr>
        <w:t>8</w:t>
      </w:r>
      <w:r w:rsidR="00AA6244" w:rsidRPr="000D56EC">
        <w:rPr>
          <w:rFonts w:asciiTheme="majorBidi" w:hAnsiTheme="majorBidi" w:cstheme="majorBidi"/>
          <w:sz w:val="28"/>
          <w:szCs w:val="28"/>
        </w:rPr>
        <w:t>-</w:t>
      </w:r>
      <w:r w:rsidR="00CE5112" w:rsidRPr="000D56EC">
        <w:rPr>
          <w:rFonts w:asciiTheme="majorBidi" w:hAnsiTheme="majorBidi" w:cstheme="majorBidi"/>
          <w:sz w:val="28"/>
          <w:szCs w:val="28"/>
        </w:rPr>
        <w:t>10</w:t>
      </w:r>
      <w:r w:rsidR="002D23B0" w:rsidRPr="000D56EC">
        <w:rPr>
          <w:rFonts w:asciiTheme="majorBidi" w:hAnsiTheme="majorBidi" w:cstheme="majorBidi"/>
          <w:sz w:val="28"/>
          <w:szCs w:val="28"/>
        </w:rPr>
        <w:t>]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863A89" w:rsidRPr="000D56EC">
        <w:rPr>
          <w:rFonts w:asciiTheme="majorBidi" w:hAnsiTheme="majorBidi" w:cstheme="majorBidi"/>
          <w:sz w:val="28"/>
          <w:szCs w:val="28"/>
        </w:rPr>
        <w:t xml:space="preserve">Some of these 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exactly solvable potentials are exponential or hyperbolic </w:t>
      </w:r>
      <w:r w:rsidR="00863A89" w:rsidRPr="000D56EC">
        <w:rPr>
          <w:rFonts w:asciiTheme="majorBidi" w:hAnsiTheme="majorBidi" w:cstheme="majorBidi"/>
          <w:sz w:val="28"/>
          <w:szCs w:val="28"/>
        </w:rPr>
        <w:t xml:space="preserve">potentials </w:t>
      </w:r>
      <w:r w:rsidR="00FC4A1E" w:rsidRPr="000D56EC">
        <w:rPr>
          <w:rFonts w:asciiTheme="majorBidi" w:hAnsiTheme="majorBidi" w:cstheme="majorBidi"/>
          <w:sz w:val="28"/>
          <w:szCs w:val="28"/>
        </w:rPr>
        <w:t>of the spatial coordinate</w:t>
      </w:r>
      <w:r w:rsidR="00863A89" w:rsidRPr="000D56EC">
        <w:rPr>
          <w:rFonts w:asciiTheme="majorBidi" w:hAnsiTheme="majorBidi" w:cstheme="majorBidi"/>
          <w:sz w:val="28"/>
          <w:szCs w:val="28"/>
        </w:rPr>
        <w:t>s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. These exponential potentials are widely used in many branches of physics, such as nuclear </w:t>
      </w:r>
      <w:r w:rsidR="00161A48" w:rsidRPr="000D56EC">
        <w:rPr>
          <w:rFonts w:asciiTheme="majorBidi" w:hAnsiTheme="majorBidi" w:cstheme="majorBidi"/>
          <w:sz w:val="28"/>
          <w:szCs w:val="28"/>
        </w:rPr>
        <w:t xml:space="preserve">physics, </w:t>
      </w:r>
      <w:r w:rsidR="00FC4A1E" w:rsidRPr="000D56EC">
        <w:rPr>
          <w:rFonts w:asciiTheme="majorBidi" w:hAnsiTheme="majorBidi" w:cstheme="majorBidi"/>
          <w:sz w:val="28"/>
          <w:szCs w:val="28"/>
        </w:rPr>
        <w:t>atomic physics and chemical physics</w:t>
      </w:r>
      <w:r w:rsidR="0041105F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9304D" w:rsidRPr="000D56EC">
        <w:rPr>
          <w:rFonts w:asciiTheme="majorBidi" w:hAnsiTheme="majorBidi" w:cstheme="majorBidi"/>
          <w:sz w:val="28"/>
          <w:szCs w:val="28"/>
        </w:rPr>
        <w:t>[</w:t>
      </w:r>
      <w:r w:rsidR="003D5BB5" w:rsidRPr="000D56EC">
        <w:rPr>
          <w:rFonts w:asciiTheme="majorBidi" w:hAnsiTheme="majorBidi" w:cstheme="majorBidi"/>
          <w:sz w:val="28"/>
          <w:szCs w:val="28"/>
        </w:rPr>
        <w:t>11</w:t>
      </w:r>
      <w:r w:rsidR="00087BFD" w:rsidRPr="000D56EC">
        <w:rPr>
          <w:rFonts w:asciiTheme="majorBidi" w:hAnsiTheme="majorBidi" w:cstheme="majorBidi"/>
          <w:sz w:val="28"/>
          <w:szCs w:val="28"/>
        </w:rPr>
        <w:t>-13</w:t>
      </w:r>
      <w:r w:rsidR="00F9304D" w:rsidRPr="000D56EC">
        <w:rPr>
          <w:rFonts w:asciiTheme="majorBidi" w:hAnsiTheme="majorBidi" w:cstheme="majorBidi"/>
          <w:sz w:val="28"/>
          <w:szCs w:val="28"/>
        </w:rPr>
        <w:t>]</w:t>
      </w:r>
      <w:r w:rsidR="00FC4A1E" w:rsidRPr="000D56EC">
        <w:rPr>
          <w:rFonts w:asciiTheme="majorBidi" w:hAnsiTheme="majorBidi" w:cstheme="majorBidi"/>
          <w:sz w:val="28"/>
          <w:szCs w:val="28"/>
        </w:rPr>
        <w:t>.</w:t>
      </w:r>
      <w:r w:rsidR="00863A89" w:rsidRPr="000D56EC">
        <w:rPr>
          <w:rFonts w:asciiTheme="majorBidi" w:hAnsiTheme="majorBidi" w:cstheme="majorBidi"/>
          <w:sz w:val="28"/>
          <w:szCs w:val="28"/>
        </w:rPr>
        <w:t xml:space="preserve"> </w:t>
      </w:r>
    </w:p>
    <w:p w14:paraId="10AB0D8D" w14:textId="1105C4C6" w:rsidR="00787C43" w:rsidRPr="000D56EC" w:rsidRDefault="00863A89" w:rsidP="0072302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 xml:space="preserve">Here, </w:t>
      </w:r>
      <w:r w:rsidR="00F076E2" w:rsidRPr="000D56EC">
        <w:rPr>
          <w:rFonts w:asciiTheme="majorBidi" w:hAnsiTheme="majorBidi" w:cstheme="majorBidi"/>
          <w:sz w:val="28"/>
          <w:szCs w:val="28"/>
        </w:rPr>
        <w:t xml:space="preserve">in general, </w:t>
      </w:r>
      <w:r w:rsidRPr="000D56EC">
        <w:rPr>
          <w:rFonts w:asciiTheme="majorBidi" w:hAnsiTheme="majorBidi" w:cstheme="majorBidi"/>
          <w:sz w:val="28"/>
          <w:szCs w:val="28"/>
        </w:rPr>
        <w:t xml:space="preserve">we </w:t>
      </w:r>
      <w:r w:rsidR="00F076E2" w:rsidRPr="000D56EC">
        <w:rPr>
          <w:rFonts w:asciiTheme="majorBidi" w:hAnsiTheme="majorBidi" w:cstheme="majorBidi"/>
          <w:sz w:val="28"/>
          <w:szCs w:val="28"/>
        </w:rPr>
        <w:t xml:space="preserve">seek to </w:t>
      </w:r>
      <w:r w:rsidRPr="000D56EC">
        <w:rPr>
          <w:rFonts w:asciiTheme="majorBidi" w:hAnsiTheme="majorBidi" w:cstheme="majorBidi"/>
          <w:sz w:val="28"/>
          <w:szCs w:val="28"/>
        </w:rPr>
        <w:t>choose</w:t>
      </w:r>
      <w:r w:rsidR="0072302D">
        <w:rPr>
          <w:rFonts w:asciiTheme="majorBidi" w:hAnsiTheme="majorBidi" w:cstheme="majorBidi"/>
          <w:sz w:val="28"/>
          <w:szCs w:val="28"/>
        </w:rPr>
        <w:t xml:space="preserve"> </w:t>
      </w:r>
      <w:r w:rsidR="0072302D" w:rsidRPr="00272C6D">
        <w:rPr>
          <w:rFonts w:asciiTheme="majorBidi" w:hAnsiTheme="majorBidi" w:cstheme="majorBidi"/>
          <w:color w:val="FF0000"/>
          <w:sz w:val="28"/>
          <w:szCs w:val="28"/>
        </w:rPr>
        <w:t>the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BB74E4" w:rsidRPr="000D56EC">
        <w:rPr>
          <w:rFonts w:asciiTheme="majorBidi" w:hAnsiTheme="majorBidi" w:cstheme="majorBidi"/>
          <w:sz w:val="28"/>
          <w:szCs w:val="28"/>
        </w:rPr>
        <w:t>proposed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C4A1E" w:rsidRPr="000D56EC">
        <w:rPr>
          <w:rFonts w:asciiTheme="majorBidi" w:hAnsiTheme="majorBidi" w:cstheme="majorBidi"/>
          <w:sz w:val="28"/>
          <w:szCs w:val="28"/>
        </w:rPr>
        <w:t>appropriate four-parameter</w:t>
      </w:r>
      <w:r w:rsidRPr="000D56EC">
        <w:rPr>
          <w:rFonts w:asciiTheme="majorBidi" w:hAnsiTheme="majorBidi" w:cstheme="majorBidi"/>
          <w:sz w:val="28"/>
          <w:szCs w:val="28"/>
        </w:rPr>
        <w:t>s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 exponential-type potential [</w:t>
      </w:r>
      <w:r w:rsidR="00087BFD" w:rsidRPr="000D56EC">
        <w:rPr>
          <w:rFonts w:asciiTheme="majorBidi" w:hAnsiTheme="majorBidi" w:cstheme="majorBidi"/>
          <w:sz w:val="28"/>
          <w:szCs w:val="28"/>
        </w:rPr>
        <w:t>14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] </w:t>
      </w:r>
      <w:r w:rsidRPr="000D56EC">
        <w:rPr>
          <w:rFonts w:asciiTheme="majorBidi" w:hAnsiTheme="majorBidi" w:cstheme="majorBidi"/>
          <w:sz w:val="28"/>
          <w:szCs w:val="28"/>
        </w:rPr>
        <w:t xml:space="preserve">which </w:t>
      </w:r>
      <w:r w:rsidR="00FC4A1E" w:rsidRPr="000D56EC">
        <w:rPr>
          <w:rFonts w:asciiTheme="majorBidi" w:hAnsiTheme="majorBidi" w:cstheme="majorBidi"/>
          <w:sz w:val="28"/>
          <w:szCs w:val="28"/>
        </w:rPr>
        <w:t>may be reduced to the Rosen–Morse potential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C4A1E" w:rsidRPr="000D56EC">
        <w:rPr>
          <w:rFonts w:asciiTheme="majorBidi" w:hAnsiTheme="majorBidi" w:cstheme="majorBidi"/>
          <w:sz w:val="28"/>
          <w:szCs w:val="28"/>
        </w:rPr>
        <w:t>[</w:t>
      </w:r>
      <w:r w:rsidR="00087BFD" w:rsidRPr="000D56EC">
        <w:rPr>
          <w:rFonts w:asciiTheme="majorBidi" w:hAnsiTheme="majorBidi" w:cstheme="majorBidi"/>
          <w:sz w:val="28"/>
          <w:szCs w:val="28"/>
        </w:rPr>
        <w:t>15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] and 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also to 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="00FC4A1E" w:rsidRPr="000D56EC">
        <w:rPr>
          <w:rFonts w:asciiTheme="majorBidi" w:hAnsiTheme="majorBidi" w:cstheme="majorBidi"/>
          <w:sz w:val="28"/>
          <w:szCs w:val="28"/>
        </w:rPr>
        <w:t>Hulthen</w:t>
      </w:r>
      <w:proofErr w:type="spellEnd"/>
      <w:r w:rsidR="00FC4A1E" w:rsidRPr="000D56EC">
        <w:rPr>
          <w:rFonts w:asciiTheme="majorBidi" w:hAnsiTheme="majorBidi" w:cstheme="majorBidi"/>
          <w:sz w:val="28"/>
          <w:szCs w:val="28"/>
        </w:rPr>
        <w:t>-like effective potential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C4A1E" w:rsidRPr="000D56EC">
        <w:rPr>
          <w:rFonts w:asciiTheme="majorBidi" w:hAnsiTheme="majorBidi" w:cstheme="majorBidi"/>
          <w:sz w:val="28"/>
          <w:szCs w:val="28"/>
        </w:rPr>
        <w:t>[</w:t>
      </w:r>
      <w:r w:rsidR="00087BFD" w:rsidRPr="000D56EC">
        <w:rPr>
          <w:rFonts w:asciiTheme="majorBidi" w:hAnsiTheme="majorBidi" w:cstheme="majorBidi"/>
          <w:sz w:val="28"/>
          <w:szCs w:val="28"/>
        </w:rPr>
        <w:t>16</w:t>
      </w:r>
      <w:r w:rsidR="00FC4A1E" w:rsidRPr="000D56EC">
        <w:rPr>
          <w:rFonts w:asciiTheme="majorBidi" w:hAnsiTheme="majorBidi" w:cstheme="majorBidi"/>
          <w:sz w:val="28"/>
          <w:szCs w:val="28"/>
        </w:rPr>
        <w:t>]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With </w:t>
      </w:r>
      <w:r w:rsidR="00D32C48" w:rsidRPr="000D56EC">
        <w:rPr>
          <w:rFonts w:asciiTheme="majorBidi" w:hAnsiTheme="majorBidi" w:cstheme="majorBidi"/>
          <w:sz w:val="28"/>
          <w:szCs w:val="28"/>
        </w:rPr>
        <w:t>a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 special choice of parameters, the Eckart potential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C4A1E" w:rsidRPr="000D56EC">
        <w:rPr>
          <w:rFonts w:asciiTheme="majorBidi" w:hAnsiTheme="majorBidi" w:cstheme="majorBidi"/>
          <w:sz w:val="28"/>
          <w:szCs w:val="28"/>
        </w:rPr>
        <w:t>[</w:t>
      </w:r>
      <w:r w:rsidR="00087BFD" w:rsidRPr="000D56EC">
        <w:rPr>
          <w:rFonts w:asciiTheme="majorBidi" w:hAnsiTheme="majorBidi" w:cstheme="majorBidi"/>
          <w:sz w:val="28"/>
          <w:szCs w:val="28"/>
        </w:rPr>
        <w:t>17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] may 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also 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turn to 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become </w:t>
      </w:r>
      <w:r w:rsidR="00FC4A1E" w:rsidRPr="000D56EC">
        <w:rPr>
          <w:rFonts w:asciiTheme="majorBidi" w:hAnsiTheme="majorBidi" w:cstheme="majorBidi"/>
          <w:sz w:val="28"/>
          <w:szCs w:val="28"/>
        </w:rPr>
        <w:t xml:space="preserve">the </w:t>
      </w:r>
      <w:proofErr w:type="spellStart"/>
      <w:r w:rsidR="00FC4A1E" w:rsidRPr="000D56EC">
        <w:rPr>
          <w:rFonts w:asciiTheme="majorBidi" w:hAnsiTheme="majorBidi" w:cstheme="majorBidi"/>
          <w:sz w:val="28"/>
          <w:szCs w:val="28"/>
        </w:rPr>
        <w:t>Hulthen</w:t>
      </w:r>
      <w:proofErr w:type="spellEnd"/>
      <w:r w:rsidR="00FC4A1E" w:rsidRPr="000D56EC">
        <w:rPr>
          <w:rFonts w:asciiTheme="majorBidi" w:hAnsiTheme="majorBidi" w:cstheme="majorBidi"/>
          <w:sz w:val="28"/>
          <w:szCs w:val="28"/>
        </w:rPr>
        <w:t xml:space="preserve"> potential and 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to </w:t>
      </w:r>
      <w:r w:rsidR="00FC4A1E" w:rsidRPr="000D56EC">
        <w:rPr>
          <w:rFonts w:asciiTheme="majorBidi" w:hAnsiTheme="majorBidi" w:cstheme="majorBidi"/>
          <w:sz w:val="28"/>
          <w:szCs w:val="28"/>
        </w:rPr>
        <w:t>the generalized Morse potential.[</w:t>
      </w:r>
      <w:r w:rsidR="00087BFD" w:rsidRPr="000D56EC">
        <w:rPr>
          <w:rFonts w:asciiTheme="majorBidi" w:hAnsiTheme="majorBidi" w:cstheme="majorBidi"/>
          <w:sz w:val="28"/>
          <w:szCs w:val="28"/>
        </w:rPr>
        <w:t>18</w:t>
      </w:r>
      <w:r w:rsidR="00FC4A1E" w:rsidRPr="000D56EC">
        <w:rPr>
          <w:rFonts w:asciiTheme="majorBidi" w:hAnsiTheme="majorBidi" w:cstheme="majorBidi"/>
          <w:sz w:val="28"/>
          <w:szCs w:val="28"/>
        </w:rPr>
        <w:t>]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On the </w:t>
      </w:r>
      <w:r w:rsidR="00A85D08" w:rsidRPr="000D56EC">
        <w:rPr>
          <w:rFonts w:asciiTheme="majorBidi" w:hAnsiTheme="majorBidi" w:cstheme="majorBidi"/>
          <w:sz w:val="28"/>
          <w:szCs w:val="28"/>
        </w:rPr>
        <w:t>other hand</w:t>
      </w:r>
      <w:r w:rsidR="00D32C48" w:rsidRPr="000D56EC">
        <w:rPr>
          <w:rFonts w:asciiTheme="majorBidi" w:hAnsiTheme="majorBidi" w:cstheme="majorBidi"/>
          <w:sz w:val="28"/>
          <w:szCs w:val="28"/>
        </w:rPr>
        <w:t>,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using the 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numerical </w:t>
      </w:r>
      <w:r w:rsidR="00A85D08" w:rsidRPr="000D56EC">
        <w:rPr>
          <w:rFonts w:asciiTheme="majorBidi" w:hAnsiTheme="majorBidi" w:cstheme="majorBidi"/>
          <w:sz w:val="28"/>
          <w:szCs w:val="28"/>
        </w:rPr>
        <w:lastRenderedPageBreak/>
        <w:t xml:space="preserve">fitting for many parameters </w:t>
      </w:r>
      <w:r w:rsidR="00A85D08" w:rsidRPr="00272C6D">
        <w:rPr>
          <w:rFonts w:asciiTheme="majorBidi" w:hAnsiTheme="majorBidi" w:cstheme="majorBidi"/>
          <w:color w:val="FF0000"/>
          <w:sz w:val="28"/>
          <w:szCs w:val="28"/>
        </w:rPr>
        <w:t>potential</w:t>
      </w:r>
      <w:r w:rsidR="00BB4613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D32C48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would </w:t>
      </w:r>
      <w:r w:rsidR="00FC3DC6" w:rsidRPr="000D56EC">
        <w:rPr>
          <w:rFonts w:asciiTheme="majorBidi" w:hAnsiTheme="majorBidi" w:cstheme="majorBidi"/>
          <w:sz w:val="28"/>
          <w:szCs w:val="28"/>
        </w:rPr>
        <w:t>give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us 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an 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acceptable </w:t>
      </w:r>
      <w:r w:rsidR="00A85D08" w:rsidRPr="000D56EC">
        <w:rPr>
          <w:rFonts w:asciiTheme="majorBidi" w:hAnsiTheme="majorBidi" w:cstheme="majorBidi"/>
          <w:sz w:val="28"/>
          <w:szCs w:val="28"/>
        </w:rPr>
        <w:t xml:space="preserve">solution for 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our 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desired </w:t>
      </w:r>
      <w:r w:rsidR="00A85D08" w:rsidRPr="000D56EC">
        <w:rPr>
          <w:rFonts w:asciiTheme="majorBidi" w:hAnsiTheme="majorBidi" w:cstheme="majorBidi"/>
          <w:sz w:val="28"/>
          <w:szCs w:val="28"/>
        </w:rPr>
        <w:t>potential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 model</w:t>
      </w:r>
      <w:r w:rsidR="00A85D08" w:rsidRPr="000D56EC">
        <w:rPr>
          <w:rFonts w:asciiTheme="majorBidi" w:hAnsiTheme="majorBidi" w:cstheme="majorBidi"/>
          <w:sz w:val="28"/>
          <w:szCs w:val="28"/>
        </w:rPr>
        <w:t>.</w:t>
      </w:r>
    </w:p>
    <w:p w14:paraId="51928A72" w14:textId="4E3FACAB" w:rsidR="004B777B" w:rsidRPr="000D56EC" w:rsidRDefault="00787C43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 xml:space="preserve">In </w:t>
      </w:r>
      <w:r w:rsidR="00B234A9" w:rsidRPr="000D56EC">
        <w:rPr>
          <w:rFonts w:asciiTheme="majorBidi" w:hAnsiTheme="majorBidi" w:cstheme="majorBidi"/>
          <w:color w:val="000000" w:themeColor="text1"/>
          <w:sz w:val="28"/>
          <w:szCs w:val="28"/>
        </w:rPr>
        <w:t>this</w:t>
      </w:r>
      <w:r w:rsidR="00AB7EC4" w:rsidRPr="000D56E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study</w:t>
      </w:r>
      <w:r w:rsidR="00AB7EC4" w:rsidRPr="000D56EC">
        <w:rPr>
          <w:rFonts w:asciiTheme="majorBidi" w:hAnsiTheme="majorBidi" w:cstheme="majorBidi"/>
          <w:sz w:val="28"/>
          <w:szCs w:val="28"/>
        </w:rPr>
        <w:t>,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Pr="000D56EC">
        <w:rPr>
          <w:rFonts w:asciiTheme="majorBidi" w:hAnsiTheme="majorBidi" w:cstheme="majorBidi"/>
          <w:sz w:val="28"/>
          <w:szCs w:val="28"/>
        </w:rPr>
        <w:t xml:space="preserve">we consider solutions 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to </w:t>
      </w:r>
      <w:r w:rsidRPr="000D56EC">
        <w:rPr>
          <w:rFonts w:asciiTheme="majorBidi" w:hAnsiTheme="majorBidi" w:cstheme="majorBidi"/>
          <w:sz w:val="28"/>
          <w:szCs w:val="28"/>
        </w:rPr>
        <w:t xml:space="preserve">the </w:t>
      </w:r>
      <w:r w:rsidR="00501AEC" w:rsidRPr="000D56EC">
        <w:rPr>
          <w:rFonts w:asciiTheme="majorBidi" w:hAnsiTheme="majorBidi" w:cstheme="majorBidi"/>
          <w:sz w:val="28"/>
          <w:szCs w:val="28"/>
        </w:rPr>
        <w:t>one-dimensional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 Schrodinger</w:t>
      </w:r>
      <w:r w:rsidRPr="000D56EC">
        <w:rPr>
          <w:rFonts w:asciiTheme="majorBidi" w:hAnsiTheme="majorBidi" w:cstheme="majorBidi"/>
          <w:sz w:val="28"/>
          <w:szCs w:val="28"/>
        </w:rPr>
        <w:t xml:space="preserve"> equation with 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an </w:t>
      </w:r>
      <w:r w:rsidRPr="000D56EC">
        <w:rPr>
          <w:rFonts w:asciiTheme="majorBidi" w:hAnsiTheme="majorBidi" w:cstheme="majorBidi"/>
          <w:sz w:val="28"/>
          <w:szCs w:val="28"/>
        </w:rPr>
        <w:t>attractive Gaussian potential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 and discuss 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our 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results for the parabolic approximation and </w:t>
      </w:r>
      <w:r w:rsidR="00D32C48" w:rsidRPr="000D56EC">
        <w:rPr>
          <w:rFonts w:asciiTheme="majorBidi" w:hAnsiTheme="majorBidi" w:cstheme="majorBidi"/>
          <w:sz w:val="28"/>
          <w:szCs w:val="28"/>
        </w:rPr>
        <w:t>variational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 method</w:t>
      </w:r>
      <w:r w:rsidR="00BB4613" w:rsidRPr="000D56EC">
        <w:rPr>
          <w:rFonts w:asciiTheme="majorBidi" w:hAnsiTheme="majorBidi" w:cstheme="majorBidi"/>
          <w:sz w:val="28"/>
          <w:szCs w:val="28"/>
        </w:rPr>
        <w:t>s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. Further, we </w:t>
      </w:r>
      <w:r w:rsidR="00FC3DC6" w:rsidRPr="000D56EC">
        <w:rPr>
          <w:rFonts w:asciiTheme="majorBidi" w:hAnsiTheme="majorBidi" w:cstheme="majorBidi"/>
          <w:sz w:val="28"/>
          <w:szCs w:val="28"/>
        </w:rPr>
        <w:t>compar</w:t>
      </w:r>
      <w:r w:rsidR="00D32C48" w:rsidRPr="000D56EC">
        <w:rPr>
          <w:rFonts w:asciiTheme="majorBidi" w:hAnsiTheme="majorBidi" w:cstheme="majorBidi"/>
          <w:sz w:val="28"/>
          <w:szCs w:val="28"/>
        </w:rPr>
        <w:t xml:space="preserve">e our results </w:t>
      </w:r>
      <w:r w:rsidR="00BB4613" w:rsidRPr="000D56EC">
        <w:rPr>
          <w:rFonts w:asciiTheme="majorBidi" w:hAnsiTheme="majorBidi" w:cstheme="majorBidi"/>
          <w:sz w:val="28"/>
          <w:szCs w:val="28"/>
        </w:rPr>
        <w:t>with numerical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 solution</w:t>
      </w:r>
      <w:r w:rsidR="004B777B" w:rsidRPr="000D56EC">
        <w:rPr>
          <w:rFonts w:asciiTheme="majorBidi" w:hAnsiTheme="majorBidi" w:cstheme="majorBidi"/>
          <w:sz w:val="28"/>
          <w:szCs w:val="28"/>
        </w:rPr>
        <w:t xml:space="preserve"> along with</w:t>
      </w:r>
      <w:r w:rsidR="00E470BA" w:rsidRPr="000D56EC">
        <w:rPr>
          <w:rFonts w:asciiTheme="majorBidi" w:hAnsiTheme="majorBidi" w:cstheme="majorBidi"/>
          <w:sz w:val="28"/>
          <w:szCs w:val="28"/>
        </w:rPr>
        <w:t xml:space="preserve"> a</w:t>
      </w:r>
      <w:r w:rsidR="004B777B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numerical fitting </w:t>
      </w:r>
      <w:r w:rsidR="004B777B" w:rsidRPr="000D56EC">
        <w:rPr>
          <w:rFonts w:asciiTheme="majorBidi" w:hAnsiTheme="majorBidi" w:cstheme="majorBidi"/>
          <w:sz w:val="28"/>
          <w:szCs w:val="28"/>
        </w:rPr>
        <w:t xml:space="preserve">of 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the Gaussian potential </w:t>
      </w:r>
      <w:r w:rsidR="004B777B" w:rsidRPr="000D56EC">
        <w:rPr>
          <w:rFonts w:asciiTheme="majorBidi" w:hAnsiTheme="majorBidi" w:cstheme="majorBidi"/>
          <w:sz w:val="28"/>
          <w:szCs w:val="28"/>
        </w:rPr>
        <w:t xml:space="preserve">with </w:t>
      </w:r>
      <w:r w:rsidR="001958D4" w:rsidRPr="000D56EC">
        <w:rPr>
          <w:rFonts w:asciiTheme="majorBidi" w:hAnsiTheme="majorBidi" w:cstheme="majorBidi"/>
          <w:sz w:val="28"/>
          <w:szCs w:val="28"/>
        </w:rPr>
        <w:t>four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 parameters potential (FPP)</w:t>
      </w:r>
      <w:r w:rsidR="00E470BA" w:rsidRPr="000D56EC">
        <w:rPr>
          <w:rFonts w:asciiTheme="majorBidi" w:hAnsiTheme="majorBidi" w:cstheme="majorBidi"/>
          <w:sz w:val="28"/>
          <w:szCs w:val="28"/>
        </w:rPr>
        <w:t>, which</w:t>
      </w:r>
      <w:r w:rsidR="00FC3DC6" w:rsidRPr="000D56EC">
        <w:rPr>
          <w:rFonts w:asciiTheme="majorBidi" w:hAnsiTheme="majorBidi" w:cstheme="majorBidi"/>
          <w:sz w:val="28"/>
          <w:szCs w:val="28"/>
        </w:rPr>
        <w:t xml:space="preserve"> has </w:t>
      </w:r>
      <w:r w:rsidR="00E470BA" w:rsidRPr="000D56EC">
        <w:rPr>
          <w:rFonts w:asciiTheme="majorBidi" w:hAnsiTheme="majorBidi" w:cstheme="majorBidi"/>
          <w:sz w:val="28"/>
          <w:szCs w:val="28"/>
        </w:rPr>
        <w:t xml:space="preserve">an </w:t>
      </w:r>
      <w:r w:rsidR="00FC3DC6" w:rsidRPr="000D56EC">
        <w:rPr>
          <w:rFonts w:asciiTheme="majorBidi" w:hAnsiTheme="majorBidi" w:cstheme="majorBidi"/>
          <w:sz w:val="28"/>
          <w:szCs w:val="28"/>
        </w:rPr>
        <w:t>exact analytical solution</w:t>
      </w:r>
      <w:r w:rsidR="004B777B" w:rsidRPr="000D56EC">
        <w:rPr>
          <w:rFonts w:asciiTheme="majorBidi" w:hAnsiTheme="majorBidi" w:cstheme="majorBidi"/>
          <w:sz w:val="28"/>
          <w:szCs w:val="28"/>
        </w:rPr>
        <w:t>.</w:t>
      </w:r>
    </w:p>
    <w:p w14:paraId="569138E9" w14:textId="4FFEA676" w:rsidR="006B65DD" w:rsidRPr="000D56EC" w:rsidRDefault="004B777B" w:rsidP="006535A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>Th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is </w:t>
      </w:r>
      <w:r w:rsidR="00673E81" w:rsidRPr="000D56EC">
        <w:rPr>
          <w:rFonts w:asciiTheme="majorBidi" w:hAnsiTheme="majorBidi" w:cstheme="majorBidi"/>
          <w:sz w:val="28"/>
          <w:szCs w:val="28"/>
        </w:rPr>
        <w:t xml:space="preserve">work </w:t>
      </w:r>
      <w:r w:rsidRPr="000D56EC">
        <w:rPr>
          <w:rFonts w:asciiTheme="majorBidi" w:hAnsiTheme="majorBidi" w:cstheme="majorBidi"/>
          <w:sz w:val="28"/>
          <w:szCs w:val="28"/>
        </w:rPr>
        <w:t xml:space="preserve">is structured </w:t>
      </w:r>
      <w:r w:rsidR="00673E81" w:rsidRPr="000D56EC">
        <w:rPr>
          <w:rFonts w:asciiTheme="majorBidi" w:hAnsiTheme="majorBidi" w:cstheme="majorBidi"/>
          <w:sz w:val="28"/>
          <w:szCs w:val="28"/>
        </w:rPr>
        <w:t>as follow</w:t>
      </w:r>
      <w:r w:rsidRPr="000D56EC">
        <w:rPr>
          <w:rFonts w:asciiTheme="majorBidi" w:hAnsiTheme="majorBidi" w:cstheme="majorBidi"/>
          <w:sz w:val="28"/>
          <w:szCs w:val="28"/>
        </w:rPr>
        <w:t xml:space="preserve">s. </w:t>
      </w:r>
      <w:r w:rsidR="00B031FB" w:rsidRPr="000D56EC">
        <w:rPr>
          <w:rFonts w:asciiTheme="majorBidi" w:hAnsiTheme="majorBidi" w:cstheme="majorBidi"/>
          <w:sz w:val="28"/>
          <w:szCs w:val="28"/>
        </w:rPr>
        <w:t>In Sec</w:t>
      </w:r>
      <w:r w:rsidRPr="000D56EC">
        <w:rPr>
          <w:rFonts w:asciiTheme="majorBidi" w:hAnsiTheme="majorBidi" w:cstheme="majorBidi"/>
          <w:sz w:val="28"/>
          <w:szCs w:val="28"/>
        </w:rPr>
        <w:t xml:space="preserve">tion 2, </w:t>
      </w:r>
      <w:r w:rsidR="00B031FB" w:rsidRPr="000D56EC">
        <w:rPr>
          <w:rFonts w:asciiTheme="majorBidi" w:hAnsiTheme="majorBidi" w:cstheme="majorBidi"/>
          <w:sz w:val="28"/>
          <w:szCs w:val="28"/>
        </w:rPr>
        <w:t xml:space="preserve">we </w:t>
      </w:r>
      <w:r w:rsidR="001F43A1" w:rsidRPr="000D56EC">
        <w:rPr>
          <w:rFonts w:asciiTheme="majorBidi" w:hAnsiTheme="majorBidi" w:cstheme="majorBidi"/>
          <w:sz w:val="28"/>
          <w:szCs w:val="28"/>
        </w:rPr>
        <w:t xml:space="preserve">discuss the </w:t>
      </w:r>
      <w:r w:rsidRPr="000D56EC">
        <w:rPr>
          <w:rFonts w:asciiTheme="majorBidi" w:hAnsiTheme="majorBidi" w:cstheme="majorBidi"/>
          <w:sz w:val="28"/>
          <w:szCs w:val="28"/>
        </w:rPr>
        <w:t xml:space="preserve">solution of </w:t>
      </w:r>
      <w:r w:rsidR="00E470BA" w:rsidRPr="000D56EC">
        <w:rPr>
          <w:rFonts w:asciiTheme="majorBidi" w:hAnsiTheme="majorBidi" w:cstheme="majorBidi"/>
          <w:sz w:val="28"/>
          <w:szCs w:val="28"/>
        </w:rPr>
        <w:t xml:space="preserve">the </w:t>
      </w:r>
      <w:r w:rsidR="00EC05CF" w:rsidRPr="000D56EC">
        <w:rPr>
          <w:rFonts w:asciiTheme="majorBidi" w:hAnsiTheme="majorBidi" w:cstheme="majorBidi"/>
          <w:sz w:val="28"/>
          <w:szCs w:val="28"/>
        </w:rPr>
        <w:t xml:space="preserve">Schrodinger equation </w:t>
      </w:r>
      <w:r w:rsidRPr="000D56EC">
        <w:rPr>
          <w:rFonts w:asciiTheme="majorBidi" w:hAnsiTheme="majorBidi" w:cstheme="majorBidi"/>
          <w:sz w:val="28"/>
          <w:szCs w:val="28"/>
        </w:rPr>
        <w:t xml:space="preserve">using </w:t>
      </w:r>
      <w:r w:rsidR="00E470BA" w:rsidRPr="000D56EC">
        <w:rPr>
          <w:rFonts w:asciiTheme="majorBidi" w:hAnsiTheme="majorBidi" w:cstheme="majorBidi"/>
          <w:sz w:val="28"/>
          <w:szCs w:val="28"/>
        </w:rPr>
        <w:t xml:space="preserve">an approximation of </w:t>
      </w:r>
      <w:r w:rsidR="008F61E5" w:rsidRPr="000D56EC">
        <w:rPr>
          <w:rFonts w:asciiTheme="majorBidi" w:hAnsiTheme="majorBidi" w:cstheme="majorBidi"/>
          <w:sz w:val="28"/>
          <w:szCs w:val="28"/>
        </w:rPr>
        <w:t xml:space="preserve">a </w:t>
      </w:r>
      <w:r w:rsidR="00673E81" w:rsidRPr="000D56EC">
        <w:rPr>
          <w:rFonts w:asciiTheme="majorBidi" w:hAnsiTheme="majorBidi" w:cstheme="majorBidi"/>
          <w:sz w:val="28"/>
          <w:szCs w:val="28"/>
        </w:rPr>
        <w:t>Gaussian</w:t>
      </w:r>
      <w:r w:rsidR="008F61E5" w:rsidRPr="000D56EC">
        <w:rPr>
          <w:rFonts w:asciiTheme="majorBidi" w:hAnsiTheme="majorBidi" w:cstheme="majorBidi"/>
          <w:sz w:val="28"/>
          <w:szCs w:val="28"/>
        </w:rPr>
        <w:t xml:space="preserve"> potential </w:t>
      </w:r>
      <w:r w:rsidR="00673E81" w:rsidRPr="000D56EC">
        <w:rPr>
          <w:rFonts w:asciiTheme="majorBidi" w:hAnsiTheme="majorBidi" w:cstheme="majorBidi"/>
          <w:sz w:val="28"/>
          <w:szCs w:val="28"/>
        </w:rPr>
        <w:t>as</w:t>
      </w:r>
      <w:r w:rsidR="008F61E5" w:rsidRPr="000D56EC">
        <w:rPr>
          <w:rFonts w:asciiTheme="majorBidi" w:hAnsiTheme="majorBidi" w:cstheme="majorBidi"/>
          <w:sz w:val="28"/>
          <w:szCs w:val="28"/>
        </w:rPr>
        <w:t xml:space="preserve"> a </w:t>
      </w:r>
      <w:r w:rsidR="00673E81" w:rsidRPr="000D56EC">
        <w:rPr>
          <w:rFonts w:asciiTheme="majorBidi" w:hAnsiTheme="majorBidi" w:cstheme="majorBidi"/>
          <w:sz w:val="28"/>
          <w:szCs w:val="28"/>
        </w:rPr>
        <w:t>parabolic</w:t>
      </w:r>
      <w:r w:rsidR="008F61E5" w:rsidRPr="000D56EC">
        <w:rPr>
          <w:rFonts w:asciiTheme="majorBidi" w:hAnsiTheme="majorBidi" w:cstheme="majorBidi"/>
          <w:sz w:val="28"/>
          <w:szCs w:val="28"/>
        </w:rPr>
        <w:t xml:space="preserve"> potential,</w:t>
      </w:r>
      <w:r w:rsidR="004259AF" w:rsidRPr="000D56EC">
        <w:rPr>
          <w:rFonts w:asciiTheme="majorBidi" w:hAnsiTheme="majorBidi" w:cstheme="majorBidi"/>
          <w:sz w:val="28"/>
          <w:szCs w:val="28"/>
        </w:rPr>
        <w:t xml:space="preserve"> use</w:t>
      </w:r>
      <w:r w:rsidR="008F61E5" w:rsidRPr="000D56EC">
        <w:rPr>
          <w:rFonts w:asciiTheme="majorBidi" w:hAnsiTheme="majorBidi" w:cstheme="majorBidi"/>
          <w:sz w:val="28"/>
          <w:szCs w:val="28"/>
        </w:rPr>
        <w:t xml:space="preserve"> harmonic</w:t>
      </w:r>
      <w:r w:rsidR="00EC05CF" w:rsidRPr="000D56EC">
        <w:rPr>
          <w:rFonts w:asciiTheme="majorBidi" w:hAnsiTheme="majorBidi" w:cstheme="majorBidi"/>
          <w:sz w:val="28"/>
          <w:szCs w:val="28"/>
        </w:rPr>
        <w:t xml:space="preserve"> oscillator </w:t>
      </w:r>
      <w:r w:rsidR="00673E81" w:rsidRPr="000D56EC">
        <w:rPr>
          <w:rFonts w:asciiTheme="majorBidi" w:hAnsiTheme="majorBidi" w:cstheme="majorBidi"/>
          <w:sz w:val="28"/>
          <w:szCs w:val="28"/>
        </w:rPr>
        <w:t>wave functions as trial wave function</w:t>
      </w:r>
      <w:r w:rsidR="00BB4613" w:rsidRPr="000D56EC">
        <w:rPr>
          <w:rFonts w:asciiTheme="majorBidi" w:hAnsiTheme="majorBidi" w:cstheme="majorBidi"/>
          <w:sz w:val="28"/>
          <w:szCs w:val="28"/>
        </w:rPr>
        <w:t>s</w:t>
      </w:r>
      <w:r w:rsidR="00673E81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8F61E5" w:rsidRPr="000D56EC">
        <w:rPr>
          <w:rFonts w:asciiTheme="majorBidi" w:hAnsiTheme="majorBidi" w:cstheme="majorBidi"/>
          <w:sz w:val="28"/>
          <w:szCs w:val="28"/>
        </w:rPr>
        <w:t>in</w:t>
      </w:r>
      <w:r w:rsidR="00EC05CF" w:rsidRPr="000D56EC">
        <w:rPr>
          <w:rFonts w:asciiTheme="majorBidi" w:hAnsiTheme="majorBidi" w:cstheme="majorBidi"/>
          <w:sz w:val="28"/>
          <w:szCs w:val="28"/>
        </w:rPr>
        <w:t xml:space="preserve"> the</w:t>
      </w:r>
      <w:r w:rsidR="00673E81" w:rsidRPr="000D56EC">
        <w:rPr>
          <w:rFonts w:asciiTheme="majorBidi" w:hAnsiTheme="majorBidi" w:cstheme="majorBidi"/>
          <w:sz w:val="28"/>
          <w:szCs w:val="28"/>
        </w:rPr>
        <w:t xml:space="preserve"> variatio</w:t>
      </w:r>
      <w:r w:rsidR="008B431E" w:rsidRPr="000D56EC">
        <w:rPr>
          <w:rFonts w:asciiTheme="majorBidi" w:hAnsiTheme="majorBidi" w:cstheme="majorBidi"/>
          <w:sz w:val="28"/>
          <w:szCs w:val="28"/>
        </w:rPr>
        <w:t>nal method</w:t>
      </w:r>
      <w:r w:rsidR="008F61E5" w:rsidRPr="000D56EC">
        <w:rPr>
          <w:rFonts w:asciiTheme="majorBidi" w:hAnsiTheme="majorBidi" w:cstheme="majorBidi"/>
          <w:sz w:val="28"/>
          <w:szCs w:val="28"/>
        </w:rPr>
        <w:t xml:space="preserve"> and </w:t>
      </w:r>
      <w:r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review the </w:t>
      </w:r>
      <w:proofErr w:type="spellStart"/>
      <w:r w:rsidR="00F253AB" w:rsidRPr="000D56EC">
        <w:rPr>
          <w:rFonts w:asciiTheme="majorBidi" w:hAnsiTheme="majorBidi" w:cstheme="majorBidi"/>
          <w:sz w:val="28"/>
          <w:szCs w:val="28"/>
        </w:rPr>
        <w:t>N</w:t>
      </w:r>
      <w:r w:rsidR="007E651C" w:rsidRPr="000D56EC">
        <w:rPr>
          <w:rFonts w:asciiTheme="majorBidi" w:hAnsiTheme="majorBidi" w:cstheme="majorBidi"/>
          <w:sz w:val="28"/>
          <w:szCs w:val="28"/>
        </w:rPr>
        <w:t>ikiforov</w:t>
      </w:r>
      <w:proofErr w:type="spellEnd"/>
      <w:r w:rsidR="00BB74E4" w:rsidRPr="000D56EC">
        <w:rPr>
          <w:rFonts w:asciiTheme="majorBidi" w:hAnsiTheme="majorBidi" w:cstheme="majorBidi"/>
          <w:sz w:val="28"/>
          <w:szCs w:val="28"/>
        </w:rPr>
        <w:t>-</w:t>
      </w:r>
      <w:r w:rsidR="007E651C" w:rsidRPr="000D56E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F253AB" w:rsidRPr="000D56EC">
        <w:rPr>
          <w:rFonts w:asciiTheme="majorBidi" w:hAnsiTheme="majorBidi" w:cstheme="majorBidi"/>
          <w:sz w:val="28"/>
          <w:szCs w:val="28"/>
        </w:rPr>
        <w:t>U</w:t>
      </w:r>
      <w:r w:rsidR="007E651C" w:rsidRPr="000D56EC">
        <w:rPr>
          <w:rFonts w:asciiTheme="majorBidi" w:hAnsiTheme="majorBidi" w:cstheme="majorBidi"/>
          <w:sz w:val="28"/>
          <w:szCs w:val="28"/>
        </w:rPr>
        <w:t>varov</w:t>
      </w:r>
      <w:proofErr w:type="spellEnd"/>
      <w:r w:rsidR="007E651C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Pr="000D56EC">
        <w:rPr>
          <w:rFonts w:asciiTheme="majorBidi" w:hAnsiTheme="majorBidi" w:cstheme="majorBidi"/>
          <w:sz w:val="28"/>
          <w:szCs w:val="28"/>
        </w:rPr>
        <w:t xml:space="preserve">(NU) </w:t>
      </w:r>
      <w:r w:rsidR="008B431E" w:rsidRPr="000D56EC">
        <w:rPr>
          <w:rFonts w:asciiTheme="majorBidi" w:hAnsiTheme="majorBidi" w:cstheme="majorBidi"/>
          <w:sz w:val="28"/>
          <w:szCs w:val="28"/>
        </w:rPr>
        <w:t xml:space="preserve">solution </w:t>
      </w:r>
      <w:r w:rsidRPr="000D56EC">
        <w:rPr>
          <w:rFonts w:asciiTheme="majorBidi" w:hAnsiTheme="majorBidi" w:cstheme="majorBidi"/>
          <w:sz w:val="28"/>
          <w:szCs w:val="28"/>
        </w:rPr>
        <w:t xml:space="preserve">to the </w:t>
      </w:r>
      <w:r w:rsidR="008B431E" w:rsidRPr="000D56EC">
        <w:rPr>
          <w:rFonts w:asciiTheme="majorBidi" w:hAnsiTheme="majorBidi" w:cstheme="majorBidi"/>
          <w:sz w:val="28"/>
          <w:szCs w:val="28"/>
        </w:rPr>
        <w:t>FPP</w:t>
      </w:r>
      <w:r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B031FB" w:rsidRPr="000D56EC">
        <w:rPr>
          <w:rFonts w:asciiTheme="majorBidi" w:hAnsiTheme="majorBidi" w:cstheme="majorBidi"/>
          <w:sz w:val="28"/>
          <w:szCs w:val="28"/>
        </w:rPr>
        <w:t>In Sec</w:t>
      </w:r>
      <w:r w:rsidRPr="000D56EC">
        <w:rPr>
          <w:rFonts w:asciiTheme="majorBidi" w:hAnsiTheme="majorBidi" w:cstheme="majorBidi"/>
          <w:sz w:val="28"/>
          <w:szCs w:val="28"/>
        </w:rPr>
        <w:t>tion 3</w:t>
      </w:r>
      <w:r w:rsidR="00B031FB" w:rsidRPr="000D56EC">
        <w:rPr>
          <w:rFonts w:asciiTheme="majorBidi" w:hAnsiTheme="majorBidi" w:cstheme="majorBidi"/>
          <w:sz w:val="28"/>
          <w:szCs w:val="28"/>
        </w:rPr>
        <w:t xml:space="preserve">, we </w:t>
      </w:r>
      <w:r w:rsidR="001F43A1" w:rsidRPr="00272C6D">
        <w:rPr>
          <w:rFonts w:asciiTheme="majorBidi" w:hAnsiTheme="majorBidi" w:cstheme="majorBidi"/>
          <w:color w:val="FF0000"/>
          <w:sz w:val="28"/>
          <w:szCs w:val="28"/>
        </w:rPr>
        <w:t>emphasi</w:t>
      </w:r>
      <w:r w:rsidRPr="00272C6D">
        <w:rPr>
          <w:rFonts w:asciiTheme="majorBidi" w:hAnsiTheme="majorBidi" w:cstheme="majorBidi"/>
          <w:color w:val="FF0000"/>
          <w:sz w:val="28"/>
          <w:szCs w:val="28"/>
        </w:rPr>
        <w:t>ze</w:t>
      </w:r>
      <w:r w:rsidR="001F43A1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 the </w:t>
      </w:r>
      <w:r w:rsidR="00EC05CF" w:rsidRPr="000D56EC">
        <w:rPr>
          <w:rFonts w:asciiTheme="majorBidi" w:hAnsiTheme="majorBidi" w:cstheme="majorBidi"/>
          <w:sz w:val="28"/>
          <w:szCs w:val="28"/>
        </w:rPr>
        <w:t xml:space="preserve">numerical comparisons and results for parabolic, Gaussian, </w:t>
      </w:r>
      <w:r w:rsidR="00A23424" w:rsidRPr="000D56EC">
        <w:rPr>
          <w:rFonts w:asciiTheme="majorBidi" w:hAnsiTheme="majorBidi" w:cstheme="majorBidi"/>
          <w:sz w:val="28"/>
          <w:szCs w:val="28"/>
        </w:rPr>
        <w:t xml:space="preserve">and </w:t>
      </w:r>
      <w:r w:rsidR="001F43A1" w:rsidRPr="000D56EC">
        <w:rPr>
          <w:rFonts w:asciiTheme="majorBidi" w:hAnsiTheme="majorBidi" w:cstheme="majorBidi"/>
          <w:sz w:val="28"/>
          <w:szCs w:val="28"/>
        </w:rPr>
        <w:t>solvable four</w:t>
      </w:r>
      <w:r w:rsidR="006B65DD" w:rsidRPr="000D56EC">
        <w:rPr>
          <w:rFonts w:asciiTheme="majorBidi" w:hAnsiTheme="majorBidi" w:cstheme="majorBidi"/>
          <w:sz w:val="28"/>
          <w:szCs w:val="28"/>
        </w:rPr>
        <w:t>-</w:t>
      </w:r>
      <w:r w:rsidR="001F43A1" w:rsidRPr="000D56EC">
        <w:rPr>
          <w:rFonts w:asciiTheme="majorBidi" w:hAnsiTheme="majorBidi" w:cstheme="majorBidi"/>
          <w:sz w:val="28"/>
          <w:szCs w:val="28"/>
        </w:rPr>
        <w:t>parameter potential</w:t>
      </w:r>
      <w:r w:rsidRPr="000D56EC">
        <w:rPr>
          <w:rFonts w:asciiTheme="majorBidi" w:hAnsiTheme="majorBidi" w:cstheme="majorBidi"/>
          <w:sz w:val="28"/>
          <w:szCs w:val="28"/>
        </w:rPr>
        <w:t xml:space="preserve">. We also </w:t>
      </w:r>
      <w:r w:rsidRPr="00272C6D">
        <w:rPr>
          <w:rFonts w:asciiTheme="majorBidi" w:hAnsiTheme="majorBidi" w:cstheme="majorBidi"/>
          <w:color w:val="FF0000"/>
          <w:sz w:val="28"/>
          <w:szCs w:val="28"/>
        </w:rPr>
        <w:t>use</w:t>
      </w:r>
      <w:r w:rsidR="001F43A1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 numerical </w:t>
      </w:r>
      <w:r w:rsidR="001F43A1" w:rsidRPr="000D56EC">
        <w:rPr>
          <w:rFonts w:asciiTheme="majorBidi" w:hAnsiTheme="majorBidi" w:cstheme="majorBidi"/>
          <w:sz w:val="28"/>
          <w:szCs w:val="28"/>
        </w:rPr>
        <w:t>fitting to find the fitting parameter</w:t>
      </w:r>
      <w:r w:rsidR="00BB4613" w:rsidRPr="000D56EC">
        <w:rPr>
          <w:rFonts w:asciiTheme="majorBidi" w:hAnsiTheme="majorBidi" w:cstheme="majorBidi"/>
          <w:sz w:val="28"/>
          <w:szCs w:val="28"/>
        </w:rPr>
        <w:t xml:space="preserve"> values</w:t>
      </w:r>
      <w:r w:rsidR="001F43A1" w:rsidRPr="000D56EC">
        <w:rPr>
          <w:rFonts w:asciiTheme="majorBidi" w:hAnsiTheme="majorBidi" w:cstheme="majorBidi"/>
          <w:sz w:val="28"/>
          <w:szCs w:val="28"/>
        </w:rPr>
        <w:t xml:space="preserve"> to </w:t>
      </w:r>
      <w:r w:rsidRPr="000D56EC">
        <w:rPr>
          <w:rFonts w:asciiTheme="majorBidi" w:hAnsiTheme="majorBidi" w:cstheme="majorBidi"/>
          <w:sz w:val="28"/>
          <w:szCs w:val="28"/>
        </w:rPr>
        <w:t xml:space="preserve">calculate </w:t>
      </w:r>
      <w:r w:rsidR="001F43A1" w:rsidRPr="000D56EC">
        <w:rPr>
          <w:rFonts w:asciiTheme="majorBidi" w:hAnsiTheme="majorBidi" w:cstheme="majorBidi"/>
          <w:sz w:val="28"/>
          <w:szCs w:val="28"/>
        </w:rPr>
        <w:t>the bound state</w:t>
      </w:r>
      <w:r w:rsidRPr="000D56EC">
        <w:rPr>
          <w:rFonts w:asciiTheme="majorBidi" w:hAnsiTheme="majorBidi" w:cstheme="majorBidi"/>
          <w:sz w:val="28"/>
          <w:szCs w:val="28"/>
        </w:rPr>
        <w:t xml:space="preserve"> solutions </w:t>
      </w:r>
      <w:r w:rsidR="001F43A1" w:rsidRPr="000D56EC">
        <w:rPr>
          <w:rFonts w:asciiTheme="majorBidi" w:hAnsiTheme="majorBidi" w:cstheme="majorBidi"/>
          <w:sz w:val="28"/>
          <w:szCs w:val="28"/>
        </w:rPr>
        <w:t xml:space="preserve">of the </w:t>
      </w:r>
      <w:r w:rsidRPr="000D56EC">
        <w:rPr>
          <w:rFonts w:asciiTheme="majorBidi" w:hAnsiTheme="majorBidi" w:cstheme="majorBidi"/>
          <w:sz w:val="28"/>
          <w:szCs w:val="28"/>
        </w:rPr>
        <w:t>G</w:t>
      </w:r>
      <w:r w:rsidR="001F43A1" w:rsidRPr="000D56EC">
        <w:rPr>
          <w:rFonts w:asciiTheme="majorBidi" w:hAnsiTheme="majorBidi" w:cstheme="majorBidi"/>
          <w:sz w:val="28"/>
          <w:szCs w:val="28"/>
        </w:rPr>
        <w:t>aussian potential</w:t>
      </w:r>
      <w:r w:rsidRPr="000D56EC">
        <w:rPr>
          <w:rFonts w:asciiTheme="majorBidi" w:hAnsiTheme="majorBidi" w:cstheme="majorBidi"/>
          <w:sz w:val="28"/>
          <w:szCs w:val="28"/>
        </w:rPr>
        <w:t xml:space="preserve"> model</w:t>
      </w:r>
      <w:r w:rsidR="00B031FB"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D57F76" w:rsidRPr="000D56EC">
        <w:rPr>
          <w:rFonts w:asciiTheme="majorBidi" w:hAnsiTheme="majorBidi" w:cstheme="majorBidi"/>
          <w:sz w:val="28"/>
          <w:szCs w:val="28"/>
        </w:rPr>
        <w:t xml:space="preserve">Finally, Section 4 is </w:t>
      </w:r>
      <w:r w:rsidR="007E651C" w:rsidRPr="000D56EC">
        <w:rPr>
          <w:rFonts w:asciiTheme="majorBidi" w:hAnsiTheme="majorBidi" w:cstheme="majorBidi"/>
          <w:sz w:val="28"/>
          <w:szCs w:val="28"/>
        </w:rPr>
        <w:t xml:space="preserve">devoted </w:t>
      </w:r>
      <w:r w:rsidR="006B65DD" w:rsidRPr="000D56EC">
        <w:rPr>
          <w:rFonts w:asciiTheme="majorBidi" w:hAnsiTheme="majorBidi" w:cstheme="majorBidi"/>
          <w:sz w:val="28"/>
          <w:szCs w:val="28"/>
        </w:rPr>
        <w:t>to</w:t>
      </w:r>
      <w:r w:rsidR="00D57F76" w:rsidRPr="000D56EC">
        <w:rPr>
          <w:rFonts w:asciiTheme="majorBidi" w:hAnsiTheme="majorBidi" w:cstheme="majorBidi"/>
          <w:sz w:val="28"/>
          <w:szCs w:val="28"/>
        </w:rPr>
        <w:t xml:space="preserve"> our </w:t>
      </w:r>
      <w:r w:rsidR="00B031FB" w:rsidRPr="000D56EC">
        <w:rPr>
          <w:rFonts w:asciiTheme="majorBidi" w:hAnsiTheme="majorBidi" w:cstheme="majorBidi"/>
          <w:sz w:val="28"/>
          <w:szCs w:val="28"/>
        </w:rPr>
        <w:t xml:space="preserve">results and conclusions. </w:t>
      </w:r>
    </w:p>
    <w:p w14:paraId="316D87D9" w14:textId="245F1C98" w:rsidR="009D7A32" w:rsidRPr="000D56EC" w:rsidRDefault="00031EB4" w:rsidP="00031EB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7B091E" w:rsidRPr="000D56EC">
        <w:rPr>
          <w:rFonts w:asciiTheme="majorBidi" w:hAnsiTheme="majorBidi" w:cstheme="majorBidi"/>
          <w:b/>
          <w:bCs/>
          <w:sz w:val="32"/>
          <w:szCs w:val="32"/>
        </w:rPr>
        <w:t>Theory</w:t>
      </w:r>
      <w:r w:rsidR="00981B68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 and </w:t>
      </w:r>
      <w:r w:rsidR="009D7A32" w:rsidRPr="000D56EC">
        <w:rPr>
          <w:rFonts w:asciiTheme="majorBidi" w:hAnsiTheme="majorBidi" w:cstheme="majorBidi"/>
          <w:b/>
          <w:bCs/>
          <w:sz w:val="32"/>
          <w:szCs w:val="32"/>
        </w:rPr>
        <w:t>M</w:t>
      </w:r>
      <w:r w:rsidR="00981B68" w:rsidRPr="000D56EC">
        <w:rPr>
          <w:rFonts w:asciiTheme="majorBidi" w:hAnsiTheme="majorBidi" w:cstheme="majorBidi"/>
          <w:b/>
          <w:bCs/>
          <w:sz w:val="32"/>
          <w:szCs w:val="32"/>
        </w:rPr>
        <w:t>ethod</w:t>
      </w:r>
    </w:p>
    <w:p w14:paraId="771B1B44" w14:textId="505E72FB" w:rsidR="00B031FB" w:rsidRPr="000D56EC" w:rsidRDefault="009D7A32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32"/>
          <w:szCs w:val="32"/>
        </w:rPr>
        <w:t xml:space="preserve"> </w:t>
      </w:r>
      <w:r w:rsidR="00BB4613" w:rsidRPr="000D56EC">
        <w:rPr>
          <w:rFonts w:asciiTheme="majorBidi" w:hAnsiTheme="majorBidi" w:cstheme="majorBidi"/>
          <w:sz w:val="28"/>
          <w:szCs w:val="28"/>
        </w:rPr>
        <w:t>We begin by solving t</w:t>
      </w:r>
      <w:r w:rsidRPr="000D56EC">
        <w:rPr>
          <w:rFonts w:asciiTheme="majorBidi" w:hAnsiTheme="majorBidi" w:cstheme="majorBidi"/>
          <w:sz w:val="28"/>
          <w:szCs w:val="28"/>
        </w:rPr>
        <w:t xml:space="preserve">he time-independent </w:t>
      </w:r>
      <w:r w:rsidR="007E651C" w:rsidRPr="000D56EC">
        <w:rPr>
          <w:rFonts w:asciiTheme="majorBidi" w:hAnsiTheme="majorBidi" w:cstheme="majorBidi"/>
          <w:sz w:val="28"/>
          <w:szCs w:val="28"/>
        </w:rPr>
        <w:t>one-dimensional Schrödinger equation</w:t>
      </w:r>
      <w:r w:rsidRPr="000D56EC">
        <w:rPr>
          <w:rFonts w:asciiTheme="majorBidi" w:hAnsiTheme="majorBidi" w:cstheme="majorBidi"/>
          <w:sz w:val="28"/>
          <w:szCs w:val="28"/>
        </w:rPr>
        <w:t xml:space="preserve"> tak</w:t>
      </w:r>
      <w:r w:rsidR="00386479" w:rsidRPr="000D56EC">
        <w:rPr>
          <w:rFonts w:asciiTheme="majorBidi" w:hAnsiTheme="majorBidi" w:cstheme="majorBidi"/>
          <w:sz w:val="28"/>
          <w:szCs w:val="28"/>
        </w:rPr>
        <w:t xml:space="preserve">ing </w:t>
      </w:r>
      <w:r w:rsidRPr="000D56EC">
        <w:rPr>
          <w:rFonts w:asciiTheme="majorBidi" w:hAnsiTheme="majorBidi" w:cstheme="majorBidi"/>
          <w:sz w:val="28"/>
          <w:szCs w:val="28"/>
        </w:rPr>
        <w:t xml:space="preserve">the </w:t>
      </w:r>
      <w:r w:rsidR="00386479" w:rsidRPr="000D56EC">
        <w:rPr>
          <w:rFonts w:asciiTheme="majorBidi" w:hAnsiTheme="majorBidi" w:cstheme="majorBidi"/>
          <w:sz w:val="28"/>
          <w:szCs w:val="28"/>
        </w:rPr>
        <w:t xml:space="preserve">simple </w:t>
      </w:r>
      <w:r w:rsidRPr="000D56EC">
        <w:rPr>
          <w:rFonts w:asciiTheme="majorBidi" w:hAnsiTheme="majorBidi" w:cstheme="majorBidi"/>
          <w:sz w:val="28"/>
          <w:szCs w:val="28"/>
        </w:rPr>
        <w:t>form:</w:t>
      </w:r>
    </w:p>
    <w:p w14:paraId="6EE0F2CD" w14:textId="5DB0326E" w:rsidR="006D1A67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ℏ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d</m:t>
                </m:r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>+V</m:t>
            </m:r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 xml:space="preserve"> 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 ψ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=E ψ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, </m:t>
        </m:r>
      </m:oMath>
      <w:r w:rsidR="00981B68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(1)</w:t>
      </w:r>
    </w:p>
    <w:p w14:paraId="49B0C14B" w14:textId="3D81F255" w:rsidR="006D1A67" w:rsidRPr="000D56EC" w:rsidRDefault="00AA6244" w:rsidP="00CE5112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>W</w:t>
      </w:r>
      <w:r w:rsidR="007E651C" w:rsidRPr="000D56EC">
        <w:rPr>
          <w:rFonts w:asciiTheme="majorBidi" w:hAnsiTheme="majorBidi" w:cstheme="majorBidi"/>
          <w:sz w:val="28"/>
          <w:szCs w:val="28"/>
        </w:rPr>
        <w:t>here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ℏ</m:t>
        </m:r>
      </m:oMath>
      <w:r w:rsidR="007E651C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is the reduced Planck constant,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m  </m:t>
        </m:r>
      </m:oMath>
      <w:r w:rsidR="009D7A32" w:rsidRPr="000D56EC">
        <w:rPr>
          <w:rFonts w:asciiTheme="majorBidi" w:hAnsiTheme="majorBidi" w:cstheme="majorBidi"/>
          <w:sz w:val="28"/>
          <w:szCs w:val="28"/>
        </w:rPr>
        <w:t xml:space="preserve">denotes </w:t>
      </w:r>
      <w:r w:rsidR="006D1A67" w:rsidRPr="000D56EC">
        <w:rPr>
          <w:rFonts w:asciiTheme="majorBidi" w:hAnsiTheme="majorBidi" w:cstheme="majorBidi"/>
          <w:sz w:val="28"/>
          <w:szCs w:val="28"/>
        </w:rPr>
        <w:t>the mass of the particle</w:t>
      </w:r>
      <w:r w:rsidR="00D64138" w:rsidRPr="000D56EC">
        <w:rPr>
          <w:rFonts w:asciiTheme="majorBidi" w:hAnsiTheme="majorBidi" w:cstheme="majorBidi"/>
          <w:sz w:val="28"/>
          <w:szCs w:val="28"/>
        </w:rPr>
        <w:t>,</w:t>
      </w:r>
      <w:r w:rsidR="006D1A67" w:rsidRPr="000D56EC"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ψ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</m:oMath>
      <w:r w:rsidR="006D1A67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AA33BD" w:rsidRPr="000D56EC">
        <w:rPr>
          <w:rFonts w:asciiTheme="majorBidi" w:hAnsiTheme="majorBidi" w:cstheme="majorBidi"/>
          <w:sz w:val="28"/>
          <w:szCs w:val="28"/>
        </w:rPr>
        <w:t xml:space="preserve">stands for </w:t>
      </w:r>
      <w:r w:rsidR="006D1A67" w:rsidRPr="000D56EC">
        <w:rPr>
          <w:rFonts w:asciiTheme="majorBidi" w:hAnsiTheme="majorBidi" w:cstheme="majorBidi"/>
          <w:sz w:val="28"/>
          <w:szCs w:val="28"/>
        </w:rPr>
        <w:t xml:space="preserve">the </w:t>
      </w:r>
      <w:r w:rsidR="00AA33BD" w:rsidRPr="000D56EC">
        <w:rPr>
          <w:rFonts w:asciiTheme="majorBidi" w:hAnsiTheme="majorBidi" w:cstheme="majorBidi"/>
          <w:sz w:val="28"/>
          <w:szCs w:val="28"/>
        </w:rPr>
        <w:t xml:space="preserve">wave function </w:t>
      </w:r>
      <w:r w:rsidR="007E651C" w:rsidRPr="000D56EC">
        <w:rPr>
          <w:rFonts w:asciiTheme="majorBidi" w:hAnsiTheme="majorBidi" w:cstheme="majorBidi"/>
          <w:sz w:val="28"/>
          <w:szCs w:val="28"/>
        </w:rPr>
        <w:t xml:space="preserve">and </w:t>
      </w:r>
      <m:oMath>
        <m:r>
          <w:rPr>
            <w:rFonts w:ascii="Cambria Math" w:hAnsi="Cambria Math" w:cstheme="majorBidi"/>
            <w:sz w:val="28"/>
            <w:szCs w:val="28"/>
          </w:rPr>
          <m:t>V(x)</m:t>
        </m:r>
      </m:oMath>
      <w:r w:rsidR="007E651C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AA33BD" w:rsidRPr="000D56EC">
        <w:rPr>
          <w:rFonts w:asciiTheme="majorBidi" w:eastAsiaTheme="minorEastAsia" w:hAnsiTheme="majorBidi" w:cstheme="majorBidi"/>
          <w:sz w:val="28"/>
          <w:szCs w:val="28"/>
        </w:rPr>
        <w:t>returns to</w:t>
      </w:r>
      <w:r w:rsidR="007E651C"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confining potential which </w:t>
      </w:r>
      <w:r w:rsidR="00AA33BD" w:rsidRPr="000D56EC">
        <w:rPr>
          <w:rFonts w:asciiTheme="majorBidi" w:eastAsiaTheme="minorEastAsia" w:hAnsiTheme="majorBidi" w:cstheme="majorBidi"/>
          <w:sz w:val="28"/>
          <w:szCs w:val="28"/>
        </w:rPr>
        <w:t xml:space="preserve">is to be taken </w:t>
      </w:r>
      <w:r w:rsidR="006B65DD" w:rsidRPr="000D56EC">
        <w:rPr>
          <w:rFonts w:asciiTheme="majorBidi" w:eastAsiaTheme="minorEastAsia" w:hAnsiTheme="majorBidi" w:cstheme="majorBidi"/>
          <w:sz w:val="28"/>
          <w:szCs w:val="28"/>
        </w:rPr>
        <w:t xml:space="preserve">as </w:t>
      </w:r>
      <w:r w:rsidR="007E651C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AA33BD" w:rsidRPr="000D56EC">
        <w:rPr>
          <w:rFonts w:asciiTheme="majorBidi" w:eastAsiaTheme="minorEastAsia" w:hAnsiTheme="majorBidi" w:cstheme="majorBidi"/>
          <w:sz w:val="28"/>
          <w:szCs w:val="28"/>
        </w:rPr>
        <w:t>G</w:t>
      </w:r>
      <w:r w:rsidR="007E651C" w:rsidRPr="000D56EC">
        <w:rPr>
          <w:rFonts w:asciiTheme="majorBidi" w:eastAsiaTheme="minorEastAsia" w:hAnsiTheme="majorBidi" w:cstheme="majorBidi"/>
          <w:sz w:val="28"/>
          <w:szCs w:val="28"/>
        </w:rPr>
        <w:t xml:space="preserve">aussian </w:t>
      </w:r>
      <w:r w:rsidR="007920B3" w:rsidRPr="000D56EC">
        <w:rPr>
          <w:rFonts w:asciiTheme="majorBidi" w:eastAsiaTheme="minorEastAsia" w:hAnsiTheme="majorBidi" w:cstheme="majorBidi"/>
          <w:sz w:val="28"/>
          <w:szCs w:val="28"/>
        </w:rPr>
        <w:t xml:space="preserve">potential (GP) </w:t>
      </w:r>
      <w:r w:rsidR="007E651C" w:rsidRPr="000D56EC">
        <w:rPr>
          <w:rFonts w:asciiTheme="majorBidi" w:eastAsiaTheme="minorEastAsia" w:hAnsiTheme="majorBidi" w:cstheme="majorBidi"/>
          <w:sz w:val="28"/>
          <w:szCs w:val="28"/>
        </w:rPr>
        <w:t xml:space="preserve">form, </w:t>
      </w:r>
    </w:p>
    <w:p w14:paraId="1B6920B3" w14:textId="2B11C286" w:rsidR="006D1A67" w:rsidRPr="000D56EC" w:rsidRDefault="00ED50F2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V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 -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</m:den>
            </m:f>
          </m:sup>
        </m:sSup>
        <m:r>
          <w:rPr>
            <w:rFonts w:ascii="Cambria Math" w:hAnsi="Cambria Math" w:cstheme="majorBidi"/>
            <w:sz w:val="28"/>
            <w:szCs w:val="28"/>
          </w:rPr>
          <m:t xml:space="preserve">, </m:t>
        </m:r>
      </m:oMath>
      <w:r w:rsidR="00981B68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                    (2)</w:t>
      </w:r>
    </w:p>
    <w:p w14:paraId="09E55224" w14:textId="50317473" w:rsidR="00753CDF" w:rsidRPr="000D56EC" w:rsidRDefault="00AA33BD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lastRenderedPageBreak/>
        <w:t xml:space="preserve">where </w:t>
      </w:r>
      <w:r w:rsidR="006D1A67" w:rsidRPr="000D56EC">
        <w:rPr>
          <w:rFonts w:asciiTheme="majorBidi" w:hAnsiTheme="majorBidi" w:cstheme="majorBid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&gt; 0</m:t>
        </m:r>
      </m:oMath>
      <w:r w:rsidR="00AA6244" w:rsidRPr="000D56EC">
        <w:rPr>
          <w:rFonts w:asciiTheme="majorBidi" w:hAnsiTheme="majorBidi" w:cstheme="majorBidi"/>
          <w:sz w:val="28"/>
          <w:szCs w:val="28"/>
        </w:rPr>
        <w:t>.</w:t>
      </w:r>
      <w:r w:rsidR="00AA02B8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7E651C" w:rsidRPr="000D56EC">
        <w:rPr>
          <w:rFonts w:asciiTheme="majorBidi" w:hAnsiTheme="majorBidi" w:cstheme="majorBidi"/>
          <w:sz w:val="28"/>
          <w:szCs w:val="28"/>
        </w:rPr>
        <w:t xml:space="preserve">For </w:t>
      </w:r>
      <w:r w:rsidRPr="000D56EC">
        <w:rPr>
          <w:rFonts w:asciiTheme="majorBidi" w:hAnsiTheme="majorBidi" w:cstheme="majorBidi"/>
          <w:sz w:val="28"/>
          <w:szCs w:val="28"/>
        </w:rPr>
        <w:t xml:space="preserve">the sake of </w:t>
      </w:r>
      <w:r w:rsidR="007E651C" w:rsidRPr="000D56EC">
        <w:rPr>
          <w:rFonts w:asciiTheme="majorBidi" w:hAnsiTheme="majorBidi" w:cstheme="majorBidi"/>
          <w:sz w:val="28"/>
          <w:szCs w:val="28"/>
        </w:rPr>
        <w:t xml:space="preserve">simplicity, we choose units such that </w:t>
      </w:r>
      <m:oMath>
        <m:r>
          <w:rPr>
            <w:rFonts w:ascii="Cambria Math" w:hAnsi="Cambria Math" w:cstheme="majorBidi"/>
            <w:sz w:val="28"/>
            <w:szCs w:val="28"/>
          </w:rPr>
          <m:t>ℏ</m:t>
        </m:r>
      </m:oMath>
      <w:r w:rsidR="00AB7C80" w:rsidRPr="000D56EC">
        <w:rPr>
          <w:rFonts w:asciiTheme="majorBidi" w:eastAsiaTheme="minorEastAsia" w:hAnsiTheme="majorBidi" w:cstheme="majorBidi"/>
          <w:sz w:val="28"/>
          <w:szCs w:val="28"/>
        </w:rPr>
        <w:t>=2m=1</w:t>
      </w:r>
      <w:r w:rsidRPr="000D56EC">
        <w:rPr>
          <w:rFonts w:asciiTheme="majorBidi" w:hAnsiTheme="majorBidi" w:cstheme="majorBidi"/>
          <w:sz w:val="28"/>
          <w:szCs w:val="28"/>
        </w:rPr>
        <w:t xml:space="preserve">. </w:t>
      </w:r>
      <w:r w:rsidR="00753CDF" w:rsidRPr="000D56EC">
        <w:rPr>
          <w:rFonts w:asciiTheme="majorBidi" w:hAnsiTheme="majorBidi" w:cstheme="majorBidi"/>
          <w:sz w:val="28"/>
          <w:szCs w:val="28"/>
        </w:rPr>
        <w:t>It</w:t>
      </w:r>
      <w:r w:rsidRPr="000D56EC">
        <w:rPr>
          <w:rFonts w:asciiTheme="majorBidi" w:hAnsiTheme="majorBidi" w:cstheme="majorBidi"/>
          <w:sz w:val="28"/>
          <w:szCs w:val="28"/>
        </w:rPr>
        <w:t xml:space="preserve"> i</w:t>
      </w:r>
      <w:r w:rsidR="00753CDF" w:rsidRPr="000D56EC">
        <w:rPr>
          <w:rFonts w:asciiTheme="majorBidi" w:hAnsiTheme="majorBidi" w:cstheme="majorBidi"/>
          <w:sz w:val="28"/>
          <w:szCs w:val="28"/>
        </w:rPr>
        <w:t xml:space="preserve">s well-known that the condition on </w:t>
      </w:r>
      <m:oMath>
        <m:r>
          <w:rPr>
            <w:rFonts w:ascii="Cambria Math" w:hAnsi="Cambria Math" w:cstheme="majorBidi"/>
            <w:sz w:val="28"/>
            <w:szCs w:val="28"/>
          </w:rPr>
          <m:t>V(x)</m:t>
        </m:r>
      </m:oMath>
      <w:r w:rsidR="00753CDF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Pr="000D56EC">
        <w:rPr>
          <w:rFonts w:asciiTheme="majorBidi" w:hAnsiTheme="majorBidi" w:cstheme="majorBidi"/>
          <w:sz w:val="28"/>
          <w:szCs w:val="28"/>
        </w:rPr>
        <w:t xml:space="preserve">is </w:t>
      </w:r>
      <w:r w:rsidR="00753CDF" w:rsidRPr="000D56EC">
        <w:rPr>
          <w:rFonts w:asciiTheme="majorBidi" w:hAnsiTheme="majorBidi" w:cstheme="majorBidi"/>
          <w:sz w:val="28"/>
          <w:szCs w:val="28"/>
        </w:rPr>
        <w:t xml:space="preserve">to have at least one bound state </w:t>
      </w:r>
    </w:p>
    <w:p w14:paraId="24EA992C" w14:textId="78523A4B" w:rsidR="00981B68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theme="majorBidi"/>
                <w:sz w:val="28"/>
                <w:szCs w:val="28"/>
              </w:rPr>
              <m:t>-∞</m:t>
            </m:r>
          </m:sub>
          <m:sup>
            <m:r>
              <w:rPr>
                <w:rFonts w:ascii="Cambria Math" w:hAnsi="Cambria Math" w:cstheme="majorBidi"/>
                <w:sz w:val="28"/>
                <w:szCs w:val="28"/>
              </w:rPr>
              <m:t>∞</m:t>
            </m:r>
          </m:sup>
          <m:e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</m:d>
          </m:e>
        </m:nary>
        <m:r>
          <w:rPr>
            <w:rFonts w:ascii="Cambria Math" w:hAnsi="Cambria Math" w:cstheme="majorBidi"/>
            <w:sz w:val="28"/>
            <w:szCs w:val="28"/>
          </w:rPr>
          <m:t xml:space="preserve"> dx&lt;0, </m:t>
        </m:r>
      </m:oMath>
      <w:r w:rsidR="00981B68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                     (3)</w:t>
      </w:r>
    </w:p>
    <w:p w14:paraId="3C7ED112" w14:textId="1DBCA8B2" w:rsidR="003861BC" w:rsidRPr="000D56EC" w:rsidRDefault="00753CDF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EastAsia" w:hAnsiTheme="majorBidi" w:cstheme="majorBidi"/>
          <w:sz w:val="28"/>
          <w:szCs w:val="28"/>
          <w:rtl/>
        </w:rPr>
      </w:pPr>
      <w:r w:rsidRPr="000D56EC">
        <w:rPr>
          <w:rFonts w:asciiTheme="majorBidi" w:hAnsiTheme="majorBidi" w:cstheme="majorBidi"/>
          <w:sz w:val="28"/>
          <w:szCs w:val="28"/>
        </w:rPr>
        <w:t xml:space="preserve">which </w:t>
      </w:r>
      <w:r w:rsidR="00AA33BD" w:rsidRPr="000D56EC">
        <w:rPr>
          <w:rFonts w:asciiTheme="majorBidi" w:hAnsiTheme="majorBidi" w:cstheme="majorBidi"/>
          <w:sz w:val="28"/>
          <w:szCs w:val="28"/>
        </w:rPr>
        <w:t xml:space="preserve">mainly </w:t>
      </w:r>
      <w:r w:rsidRPr="000D56EC">
        <w:rPr>
          <w:rFonts w:asciiTheme="majorBidi" w:hAnsiTheme="majorBidi" w:cstheme="majorBidi"/>
          <w:sz w:val="28"/>
          <w:szCs w:val="28"/>
        </w:rPr>
        <w:t>depends on the shape of the potential</w:t>
      </w:r>
      <w:r w:rsidR="00AA33BD" w:rsidRPr="000D56EC">
        <w:rPr>
          <w:rFonts w:asciiTheme="majorBidi" w:hAnsiTheme="majorBidi" w:cstheme="majorBidi"/>
          <w:sz w:val="28"/>
          <w:szCs w:val="28"/>
        </w:rPr>
        <w:t xml:space="preserve"> and </w:t>
      </w:r>
      <w:r w:rsidRPr="000D56EC">
        <w:rPr>
          <w:rFonts w:asciiTheme="majorBidi" w:hAnsiTheme="majorBidi" w:cstheme="majorBidi"/>
          <w:sz w:val="28"/>
          <w:szCs w:val="28"/>
        </w:rPr>
        <w:t xml:space="preserve">not on its strength. </w:t>
      </w:r>
      <w:r w:rsidR="00B04E67" w:rsidRPr="000D56EC">
        <w:rPr>
          <w:rFonts w:asciiTheme="majorBidi" w:hAnsiTheme="majorBidi" w:cstheme="majorBidi"/>
          <w:sz w:val="28"/>
          <w:szCs w:val="28"/>
        </w:rPr>
        <w:t>Thus, Eq.</w:t>
      </w:r>
      <w:r w:rsidRPr="000D56EC">
        <w:rPr>
          <w:rFonts w:asciiTheme="majorBidi" w:hAnsiTheme="majorBidi" w:cstheme="majorBidi"/>
          <w:sz w:val="28"/>
          <w:szCs w:val="28"/>
        </w:rPr>
        <w:t xml:space="preserve"> (</w:t>
      </w:r>
      <w:r w:rsidR="00582B1D" w:rsidRPr="000D56EC">
        <w:rPr>
          <w:rFonts w:asciiTheme="majorBidi" w:hAnsiTheme="majorBidi" w:cstheme="majorBidi"/>
          <w:sz w:val="28"/>
          <w:szCs w:val="28"/>
        </w:rPr>
        <w:t>3</w:t>
      </w:r>
      <w:r w:rsidRPr="000D56EC">
        <w:rPr>
          <w:rFonts w:asciiTheme="majorBidi" w:hAnsiTheme="majorBidi" w:cstheme="majorBidi"/>
          <w:sz w:val="28"/>
          <w:szCs w:val="28"/>
        </w:rPr>
        <w:t>) is a sufficient condition for a potential to have a bound state</w:t>
      </w:r>
      <w:r w:rsidR="00AA33BD" w:rsidRPr="000D56EC">
        <w:rPr>
          <w:rFonts w:asciiTheme="majorBidi" w:hAnsiTheme="majorBidi" w:cstheme="majorBidi"/>
          <w:sz w:val="28"/>
          <w:szCs w:val="28"/>
        </w:rPr>
        <w:t xml:space="preserve"> but i</w:t>
      </w:r>
      <w:r w:rsidRPr="000D56EC">
        <w:rPr>
          <w:rFonts w:asciiTheme="majorBidi" w:hAnsiTheme="majorBidi" w:cstheme="majorBidi"/>
          <w:sz w:val="28"/>
          <w:szCs w:val="28"/>
        </w:rPr>
        <w:t>t is not a</w:t>
      </w:r>
      <w:r w:rsidR="00711763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Pr="000D56EC">
        <w:rPr>
          <w:rFonts w:asciiTheme="majorBidi" w:hAnsiTheme="majorBidi" w:cstheme="majorBidi"/>
          <w:sz w:val="28"/>
          <w:szCs w:val="28"/>
        </w:rPr>
        <w:t>necessary condition</w:t>
      </w:r>
      <w:r w:rsidR="00344BDC" w:rsidRPr="000D56EC">
        <w:rPr>
          <w:rFonts w:asciiTheme="majorBidi" w:hAnsiTheme="majorBidi" w:cstheme="majorBidi"/>
          <w:sz w:val="28"/>
          <w:szCs w:val="28"/>
        </w:rPr>
        <w:t xml:space="preserve">, </w:t>
      </w:r>
      <w:r w:rsidRPr="000D56EC">
        <w:rPr>
          <w:rFonts w:asciiTheme="majorBidi" w:hAnsiTheme="majorBidi" w:cstheme="majorBidi"/>
          <w:sz w:val="28"/>
          <w:szCs w:val="28"/>
        </w:rPr>
        <w:t xml:space="preserve">as </w:t>
      </w:r>
      <w:r w:rsidR="00711763" w:rsidRPr="000D56EC">
        <w:rPr>
          <w:rFonts w:asciiTheme="majorBidi" w:hAnsiTheme="majorBidi" w:cstheme="majorBidi"/>
          <w:sz w:val="28"/>
          <w:szCs w:val="28"/>
        </w:rPr>
        <w:t xml:space="preserve">in </w:t>
      </w:r>
      <w:r w:rsidR="00AA33BD" w:rsidRPr="000D56EC">
        <w:rPr>
          <w:rFonts w:asciiTheme="majorBidi" w:hAnsiTheme="majorBidi" w:cstheme="majorBidi"/>
          <w:sz w:val="28"/>
          <w:szCs w:val="28"/>
        </w:rPr>
        <w:t xml:space="preserve">the </w:t>
      </w:r>
      <w:r w:rsidR="00711763" w:rsidRPr="000D56EC">
        <w:rPr>
          <w:rFonts w:asciiTheme="majorBidi" w:hAnsiTheme="majorBidi" w:cstheme="majorBidi"/>
          <w:sz w:val="28"/>
          <w:szCs w:val="28"/>
        </w:rPr>
        <w:t>case of harmonic</w:t>
      </w:r>
      <w:r w:rsidRPr="000D56EC">
        <w:rPr>
          <w:rFonts w:asciiTheme="majorBidi" w:hAnsiTheme="majorBidi" w:cstheme="majorBidi"/>
          <w:sz w:val="28"/>
          <w:szCs w:val="28"/>
        </w:rPr>
        <w:t xml:space="preserve"> oscillator </w:t>
      </w:r>
      <w:r w:rsidR="00344BDC" w:rsidRPr="000D56EC">
        <w:rPr>
          <w:rFonts w:asciiTheme="majorBidi" w:hAnsiTheme="majorBidi" w:cstheme="majorBidi"/>
          <w:sz w:val="28"/>
          <w:szCs w:val="28"/>
        </w:rPr>
        <w:t>potential. The</w:t>
      </w:r>
      <w:r w:rsidR="007E651C" w:rsidRPr="000D56EC">
        <w:rPr>
          <w:rFonts w:asciiTheme="majorBidi" w:hAnsiTheme="majorBidi" w:cstheme="majorBidi"/>
          <w:sz w:val="28"/>
          <w:szCs w:val="28"/>
        </w:rPr>
        <w:t xml:space="preserve"> main results in Ref. </w:t>
      </w:r>
      <w:r w:rsidRPr="000D56EC">
        <w:rPr>
          <w:rFonts w:asciiTheme="majorBidi" w:hAnsiTheme="majorBidi" w:cstheme="majorBidi"/>
          <w:sz w:val="28"/>
          <w:szCs w:val="28"/>
        </w:rPr>
        <w:t>[</w:t>
      </w:r>
      <w:r w:rsidR="00344BDC" w:rsidRPr="000D56EC">
        <w:rPr>
          <w:rFonts w:asciiTheme="majorBidi" w:hAnsiTheme="majorBidi" w:cstheme="majorBidi"/>
          <w:sz w:val="28"/>
          <w:szCs w:val="28"/>
        </w:rPr>
        <w:t>6</w:t>
      </w:r>
      <w:r w:rsidRPr="000D56EC">
        <w:rPr>
          <w:rFonts w:asciiTheme="majorBidi" w:hAnsiTheme="majorBidi" w:cstheme="majorBidi"/>
          <w:sz w:val="28"/>
          <w:szCs w:val="28"/>
        </w:rPr>
        <w:t>]</w:t>
      </w:r>
      <w:r w:rsidR="007E651C" w:rsidRPr="000D56EC">
        <w:rPr>
          <w:rFonts w:asciiTheme="majorBidi" w:hAnsiTheme="majorBidi" w:cstheme="majorBidi"/>
          <w:sz w:val="28"/>
          <w:szCs w:val="28"/>
        </w:rPr>
        <w:t xml:space="preserve"> such as the number of bound states, depend only on </w:t>
      </w:r>
      <m:oMath>
        <m:sSub>
          <m:sSubPr>
            <m:ctrlPr>
              <w:rPr>
                <w:rFonts w:ascii="Cambria Math" w:hAnsi="Cambria Math" w:cstheme="majorBidi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 xml:space="preserve"> ×</m:t>
        </m:r>
        <m:sSubSup>
          <m:sSubSupPr>
            <m:ctrlPr>
              <w:rPr>
                <w:rFonts w:ascii="Cambria Math" w:hAnsi="Cambria Math" w:cstheme="majorBidi"/>
                <w:sz w:val="28"/>
                <w:szCs w:val="28"/>
              </w:rPr>
            </m:ctrlPr>
          </m:sSubSupPr>
          <m:e>
            <m:r>
              <w:rPr>
                <w:rFonts w:ascii="Cambria Math" w:hAnsi="Cambria Math" w:cstheme="majorBidi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0.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2</m:t>
            </m:r>
          </m:sup>
        </m:sSubSup>
      </m:oMath>
    </w:p>
    <w:p w14:paraId="50F1E29F" w14:textId="77777777" w:rsidR="007920B3" w:rsidRPr="000D56EC" w:rsidRDefault="007920B3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44678625" w14:textId="77777777" w:rsidR="006B65DD" w:rsidRPr="000D56EC" w:rsidRDefault="007920B3" w:rsidP="006B65D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2.1 </w:t>
      </w:r>
      <w:r w:rsidR="00EE4AA1" w:rsidRPr="000D56EC">
        <w:rPr>
          <w:rFonts w:asciiTheme="majorBidi" w:hAnsiTheme="majorBidi" w:cstheme="majorBidi"/>
          <w:b/>
          <w:bCs/>
          <w:sz w:val="32"/>
          <w:szCs w:val="32"/>
        </w:rPr>
        <w:t>Parabolic</w:t>
      </w:r>
      <w:r w:rsidR="00981B68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B4613" w:rsidRPr="000D56EC">
        <w:rPr>
          <w:rFonts w:asciiTheme="majorBidi" w:hAnsiTheme="majorBidi" w:cstheme="majorBidi"/>
          <w:b/>
          <w:bCs/>
          <w:sz w:val="32"/>
          <w:szCs w:val="32"/>
        </w:rPr>
        <w:t>P</w:t>
      </w:r>
      <w:r w:rsidR="00981B68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otential </w:t>
      </w:r>
      <w:r w:rsidR="00EE4AA1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60A32609" w14:textId="27B0E37E" w:rsidR="00711763" w:rsidRPr="000D56EC" w:rsidRDefault="006B65DD" w:rsidP="006B65DD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0D56EC">
        <w:rPr>
          <w:rFonts w:asciiTheme="majorBidi" w:hAnsiTheme="majorBidi" w:cstheme="majorBidi"/>
          <w:sz w:val="28"/>
          <w:szCs w:val="28"/>
        </w:rPr>
        <w:t>T</w:t>
      </w:r>
      <w:r w:rsidR="00711763" w:rsidRPr="000D56EC">
        <w:rPr>
          <w:rFonts w:asciiTheme="majorBidi" w:hAnsiTheme="majorBidi" w:cstheme="majorBidi"/>
          <w:sz w:val="28"/>
          <w:szCs w:val="28"/>
        </w:rPr>
        <w:t>aking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711763" w:rsidRPr="000D56EC">
        <w:rPr>
          <w:rFonts w:asciiTheme="majorBidi" w:hAnsiTheme="majorBidi" w:cstheme="majorBidi"/>
          <w:sz w:val="28"/>
          <w:szCs w:val="28"/>
        </w:rPr>
        <w:t>the Tayler expansion for the Gaussian potential</w:t>
      </w:r>
      <w:r w:rsidR="00917608" w:rsidRPr="000D56EC">
        <w:rPr>
          <w:rFonts w:asciiTheme="majorBidi" w:hAnsiTheme="majorBidi" w:cstheme="majorBidi"/>
          <w:sz w:val="28"/>
          <w:szCs w:val="28"/>
        </w:rPr>
        <w:t xml:space="preserve"> (</w:t>
      </w:r>
      <w:r w:rsidR="00122979" w:rsidRPr="000D56EC">
        <w:rPr>
          <w:rFonts w:asciiTheme="majorBidi" w:hAnsiTheme="majorBidi" w:cstheme="majorBidi"/>
          <w:sz w:val="28"/>
          <w:szCs w:val="28"/>
        </w:rPr>
        <w:t>GP)</w:t>
      </w:r>
      <w:r w:rsidR="007922C2" w:rsidRPr="000D56EC">
        <w:rPr>
          <w:rFonts w:asciiTheme="majorBidi" w:hAnsiTheme="majorBidi" w:cstheme="majorBidi"/>
          <w:sz w:val="28"/>
          <w:szCs w:val="28"/>
        </w:rPr>
        <w:t xml:space="preserve">, </w:t>
      </w:r>
      <w:r w:rsidR="00917608" w:rsidRPr="000D56EC">
        <w:rPr>
          <w:rFonts w:asciiTheme="majorBidi" w:hAnsiTheme="majorBidi" w:cstheme="majorBidi"/>
          <w:sz w:val="28"/>
          <w:szCs w:val="28"/>
        </w:rPr>
        <w:t xml:space="preserve">see </w:t>
      </w:r>
      <w:r w:rsidR="00B04E67" w:rsidRPr="000D56EC">
        <w:rPr>
          <w:rFonts w:asciiTheme="majorBidi" w:hAnsiTheme="majorBidi" w:cstheme="majorBidi"/>
          <w:sz w:val="28"/>
          <w:szCs w:val="28"/>
        </w:rPr>
        <w:t>E</w:t>
      </w:r>
      <w:r w:rsidRPr="000D56EC">
        <w:rPr>
          <w:rFonts w:asciiTheme="majorBidi" w:hAnsiTheme="majorBidi" w:cstheme="majorBidi"/>
          <w:sz w:val="28"/>
          <w:szCs w:val="28"/>
        </w:rPr>
        <w:t>q. (</w:t>
      </w:r>
      <w:r w:rsidR="00582B1D" w:rsidRPr="000D56EC">
        <w:rPr>
          <w:rFonts w:asciiTheme="majorBidi" w:hAnsiTheme="majorBidi" w:cstheme="majorBidi"/>
          <w:sz w:val="28"/>
          <w:szCs w:val="28"/>
        </w:rPr>
        <w:t>2)</w:t>
      </w:r>
      <w:r w:rsidR="007920B3" w:rsidRPr="000D56EC">
        <w:rPr>
          <w:rFonts w:asciiTheme="majorBidi" w:hAnsiTheme="majorBidi" w:cstheme="majorBidi"/>
          <w:sz w:val="28"/>
          <w:szCs w:val="28"/>
        </w:rPr>
        <w:t xml:space="preserve">, </w:t>
      </w:r>
      <w:r w:rsidR="00917608" w:rsidRPr="000D56EC">
        <w:rPr>
          <w:rFonts w:asciiTheme="majorBidi" w:hAnsiTheme="majorBidi" w:cstheme="majorBidi"/>
          <w:sz w:val="28"/>
          <w:szCs w:val="28"/>
        </w:rPr>
        <w:t xml:space="preserve">it </w:t>
      </w:r>
      <w:r w:rsidR="007920B3" w:rsidRPr="000D56EC">
        <w:rPr>
          <w:rFonts w:asciiTheme="majorBidi" w:hAnsiTheme="majorBidi" w:cstheme="majorBidi"/>
          <w:sz w:val="28"/>
          <w:szCs w:val="28"/>
        </w:rPr>
        <w:t>becomes</w:t>
      </w:r>
      <w:r w:rsidR="00711763" w:rsidRPr="000D56EC">
        <w:rPr>
          <w:rFonts w:asciiTheme="majorBidi" w:hAnsiTheme="majorBidi" w:cstheme="majorBidi"/>
          <w:sz w:val="28"/>
          <w:szCs w:val="28"/>
        </w:rPr>
        <w:t xml:space="preserve"> </w:t>
      </w:r>
    </w:p>
    <w:p w14:paraId="0630BFAB" w14:textId="6FC702D2" w:rsidR="00711763" w:rsidRPr="000D56EC" w:rsidRDefault="007920B3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V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= -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2! </m:t>
            </m:r>
            <m:sSubSup>
              <m:sSub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sup>
            </m:sSubSup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+ ……</m:t>
        </m:r>
        <m:r>
          <w:rPr>
            <w:rFonts w:ascii="Cambria Math" w:hAnsi="Cambria Math" w:cstheme="majorBidi"/>
            <w:sz w:val="28"/>
            <w:szCs w:val="28"/>
          </w:rPr>
          <m:t>.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 (4)</w:t>
      </w:r>
    </w:p>
    <w:p w14:paraId="7658322F" w14:textId="19C073E3" w:rsidR="00711763" w:rsidRPr="000D56EC" w:rsidRDefault="007920B3" w:rsidP="00F203AE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Hence, in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literature, it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is </w:t>
      </w:r>
      <w:r w:rsidRPr="00272C6D">
        <w:rPr>
          <w:rFonts w:asciiTheme="majorBidi" w:eastAsiaTheme="minorEastAsia" w:hAnsiTheme="majorBidi" w:cstheme="majorBidi"/>
          <w:color w:val="FF0000"/>
          <w:sz w:val="28"/>
          <w:szCs w:val="28"/>
        </w:rPr>
        <w:t>sufficient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enough to </w:t>
      </w:r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>use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first two term</w:t>
      </w:r>
      <w:r w:rsidR="00354884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th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e above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>expansion</w:t>
      </w:r>
      <w:r w:rsidR="00354884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to have an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adequate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>approximat</w:t>
      </w:r>
      <w:r w:rsidR="00354884" w:rsidRPr="000D56EC">
        <w:rPr>
          <w:rFonts w:asciiTheme="majorBidi" w:eastAsiaTheme="minorEastAsia" w:hAnsiTheme="majorBidi" w:cstheme="majorBidi"/>
          <w:sz w:val="28"/>
          <w:szCs w:val="28"/>
        </w:rPr>
        <w:t>ion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 form for the GP as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called the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>Harmonic oscillator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. Here, the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first term in the expansion 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(4)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is 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an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>addition</w:t>
      </w:r>
      <w:r w:rsidR="00354884" w:rsidRPr="000D56EC">
        <w:rPr>
          <w:rFonts w:asciiTheme="majorBidi" w:eastAsiaTheme="minorEastAsia" w:hAnsiTheme="majorBidi" w:cstheme="majorBidi"/>
          <w:sz w:val="28"/>
          <w:szCs w:val="28"/>
        </w:rPr>
        <w:t>al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 constant 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whereas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second 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term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is 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a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>parabolic potential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. If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comparing 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with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>the harmonic oscillator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>, one solves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14:paraId="01C76D4C" w14:textId="64F63CC8" w:rsidR="00711763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 xml:space="preserve"> m </m:t>
        </m:r>
        <m:sSup>
          <m:sSup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ω</m:t>
            </m:r>
          </m:e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ajorBidi"/>
            <w:sz w:val="28"/>
            <w:szCs w:val="28"/>
          </w:rPr>
          <m:t>,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              (5)</w:t>
      </w:r>
    </w:p>
    <w:p w14:paraId="4302E9EB" w14:textId="0A876601" w:rsidR="00711763" w:rsidRPr="000D56EC" w:rsidRDefault="00354884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We 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obtain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9A0B44" w:rsidRPr="000D56EC">
        <w:rPr>
          <w:rFonts w:asciiTheme="majorBidi" w:eastAsiaTheme="minorEastAsia" w:hAnsiTheme="majorBidi" w:cstheme="majorBidi"/>
          <w:sz w:val="28"/>
          <w:szCs w:val="28"/>
        </w:rPr>
        <w:t xml:space="preserve">angular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>frequency</w:t>
      </w:r>
      <w:r w:rsidR="00AB7C80" w:rsidRPr="000D56EC">
        <w:rPr>
          <w:rFonts w:asciiTheme="majorBidi" w:eastAsiaTheme="minorEastAsia" w:hAnsiTheme="majorBidi" w:cstheme="majorBidi"/>
          <w:sz w:val="28"/>
          <w:szCs w:val="28"/>
        </w:rPr>
        <w:t xml:space="preserve"> as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711763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14:paraId="6BBE10CA" w14:textId="7E807A9F" w:rsidR="00711763" w:rsidRPr="000D56EC" w:rsidRDefault="00ED50F2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ω=</m:t>
        </m:r>
        <m:rad>
          <m:radPr>
            <m:degHide m:val="1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 xml:space="preserve"> m 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bSup>
              </m:den>
            </m:f>
          </m:e>
        </m:rad>
        <m:r>
          <w:rPr>
            <w:rFonts w:ascii="Cambria Math" w:hAnsi="Cambria Math" w:cstheme="majorBidi"/>
            <w:sz w:val="28"/>
            <w:szCs w:val="28"/>
          </w:rPr>
          <m:t xml:space="preserve"> .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                    (6)</w:t>
      </w:r>
    </w:p>
    <w:p w14:paraId="106F5FFC" w14:textId="35FCA849" w:rsidR="00E60AC6" w:rsidRPr="000D56EC" w:rsidRDefault="009A0B44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Therefore, </w:t>
      </w:r>
      <w:r w:rsidR="00E60AC6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energy of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E60AC6" w:rsidRPr="000D56EC">
        <w:rPr>
          <w:rFonts w:asciiTheme="majorBidi" w:eastAsiaTheme="minorEastAsia" w:hAnsiTheme="majorBidi" w:cstheme="majorBidi"/>
          <w:sz w:val="28"/>
          <w:szCs w:val="28"/>
        </w:rPr>
        <w:t xml:space="preserve">harmonic oscillator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becomes</w:t>
      </w:r>
      <w:r w:rsidR="00E60AC6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14:paraId="073FABA8" w14:textId="40C4242E" w:rsidR="00E60AC6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=-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 xml:space="preserve">+ </m:t>
        </m:r>
        <m:d>
          <m:d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n+</m:t>
            </m:r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ℏ ω</m:t>
        </m:r>
        <m:r>
          <w:rPr>
            <w:rFonts w:ascii="Cambria Math" w:hAnsi="Cambria Math" w:cstheme="majorBidi"/>
            <w:sz w:val="28"/>
            <w:szCs w:val="28"/>
          </w:rPr>
          <m:t xml:space="preserve"> .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          (7)</w:t>
      </w:r>
    </w:p>
    <w:p w14:paraId="08D01D8E" w14:textId="390995F8" w:rsidR="00711763" w:rsidRPr="000D56EC" w:rsidRDefault="00711763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="00E60AC6" w:rsidRPr="000D56EC">
        <w:rPr>
          <w:rFonts w:asciiTheme="majorBidi" w:hAnsiTheme="majorBidi" w:cstheme="majorBidi"/>
          <w:sz w:val="28"/>
          <w:szCs w:val="28"/>
        </w:rPr>
        <w:t>To</w:t>
      </w:r>
      <w:r w:rsidR="00354884" w:rsidRPr="000D56EC">
        <w:rPr>
          <w:rFonts w:asciiTheme="majorBidi" w:hAnsiTheme="majorBidi" w:cstheme="majorBidi"/>
          <w:sz w:val="28"/>
          <w:szCs w:val="28"/>
        </w:rPr>
        <w:t xml:space="preserve"> have</w:t>
      </w:r>
      <w:r w:rsidR="00E60AC6" w:rsidRPr="000D56EC">
        <w:rPr>
          <w:rFonts w:asciiTheme="majorBidi" w:hAnsiTheme="majorBidi" w:cstheme="majorBidi"/>
          <w:sz w:val="28"/>
          <w:szCs w:val="28"/>
        </w:rPr>
        <w:t xml:space="preserve"> more accura</w:t>
      </w:r>
      <w:r w:rsidR="00354884" w:rsidRPr="000D56EC">
        <w:rPr>
          <w:rFonts w:asciiTheme="majorBidi" w:hAnsiTheme="majorBidi" w:cstheme="majorBidi"/>
          <w:sz w:val="28"/>
          <w:szCs w:val="28"/>
        </w:rPr>
        <w:t>cy</w:t>
      </w:r>
      <w:r w:rsidR="009A0B44" w:rsidRPr="000D56EC">
        <w:rPr>
          <w:rFonts w:asciiTheme="majorBidi" w:hAnsiTheme="majorBidi" w:cstheme="majorBidi"/>
          <w:sz w:val="28"/>
          <w:szCs w:val="28"/>
        </w:rPr>
        <w:t>, we</w:t>
      </w:r>
      <w:r w:rsidR="00E60AC6" w:rsidRPr="000D56EC">
        <w:rPr>
          <w:rFonts w:asciiTheme="majorBidi" w:hAnsiTheme="majorBidi" w:cstheme="majorBidi"/>
          <w:sz w:val="28"/>
          <w:szCs w:val="28"/>
        </w:rPr>
        <w:t xml:space="preserve"> can consider the third and</w:t>
      </w:r>
      <w:r w:rsidR="00354884" w:rsidRPr="000D56EC">
        <w:rPr>
          <w:rFonts w:asciiTheme="majorBidi" w:hAnsiTheme="majorBidi" w:cstheme="majorBidi"/>
          <w:sz w:val="28"/>
          <w:szCs w:val="28"/>
        </w:rPr>
        <w:t xml:space="preserve"> high order </w:t>
      </w:r>
      <w:r w:rsidR="00E60AC6" w:rsidRPr="000D56EC">
        <w:rPr>
          <w:rFonts w:asciiTheme="majorBidi" w:hAnsiTheme="majorBidi" w:cstheme="majorBidi"/>
          <w:sz w:val="28"/>
          <w:szCs w:val="28"/>
        </w:rPr>
        <w:t xml:space="preserve">terms of the above expansion </w:t>
      </w:r>
      <w:r w:rsidR="009A0B44" w:rsidRPr="000D56EC">
        <w:rPr>
          <w:rFonts w:asciiTheme="majorBidi" w:hAnsiTheme="majorBidi" w:cstheme="majorBidi"/>
          <w:sz w:val="28"/>
          <w:szCs w:val="28"/>
        </w:rPr>
        <w:t xml:space="preserve">(4) </w:t>
      </w:r>
      <w:r w:rsidR="00E60AC6" w:rsidRPr="000D56EC">
        <w:rPr>
          <w:rFonts w:asciiTheme="majorBidi" w:hAnsiTheme="majorBidi" w:cstheme="majorBidi"/>
          <w:sz w:val="28"/>
          <w:szCs w:val="28"/>
        </w:rPr>
        <w:t>as</w:t>
      </w:r>
      <w:r w:rsidR="00A433DC">
        <w:rPr>
          <w:rFonts w:asciiTheme="majorBidi" w:hAnsiTheme="majorBidi" w:cstheme="majorBidi"/>
          <w:sz w:val="28"/>
          <w:szCs w:val="28"/>
        </w:rPr>
        <w:t xml:space="preserve"> </w:t>
      </w:r>
      <w:r w:rsidR="00A433DC" w:rsidRPr="00272C6D">
        <w:rPr>
          <w:rFonts w:asciiTheme="majorBidi" w:hAnsiTheme="majorBidi" w:cstheme="majorBidi"/>
          <w:color w:val="FF0000"/>
          <w:sz w:val="28"/>
          <w:szCs w:val="28"/>
        </w:rPr>
        <w:t>a</w:t>
      </w:r>
      <w:r w:rsidR="00E60AC6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9A0B44" w:rsidRPr="00272C6D">
        <w:rPr>
          <w:rFonts w:asciiTheme="majorBidi" w:hAnsiTheme="majorBidi" w:cstheme="majorBidi"/>
          <w:color w:val="FF0000"/>
          <w:sz w:val="28"/>
          <w:szCs w:val="28"/>
        </w:rPr>
        <w:t>perturb</w:t>
      </w:r>
      <w:r w:rsidR="00354884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ation </w:t>
      </w:r>
      <w:r w:rsidR="00354884" w:rsidRPr="000D56EC">
        <w:rPr>
          <w:rFonts w:asciiTheme="majorBidi" w:hAnsiTheme="majorBidi" w:cstheme="majorBidi"/>
          <w:sz w:val="28"/>
          <w:szCs w:val="28"/>
        </w:rPr>
        <w:t>to the</w:t>
      </w:r>
      <w:r w:rsidR="00E60AC6" w:rsidRPr="000D56EC">
        <w:rPr>
          <w:rFonts w:asciiTheme="majorBidi" w:hAnsiTheme="majorBidi" w:cstheme="majorBidi"/>
          <w:sz w:val="28"/>
          <w:szCs w:val="28"/>
        </w:rPr>
        <w:t xml:space="preserve"> potential which w</w:t>
      </w:r>
      <w:r w:rsidR="009A0B44" w:rsidRPr="000D56EC">
        <w:rPr>
          <w:rFonts w:asciiTheme="majorBidi" w:hAnsiTheme="majorBidi" w:cstheme="majorBidi"/>
          <w:sz w:val="28"/>
          <w:szCs w:val="28"/>
        </w:rPr>
        <w:t>ould</w:t>
      </w:r>
      <w:r w:rsidR="00E60AC6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E306E5" w:rsidRPr="000D56EC">
        <w:rPr>
          <w:rFonts w:asciiTheme="majorBidi" w:hAnsiTheme="majorBidi" w:cstheme="majorBidi"/>
          <w:sz w:val="28"/>
          <w:szCs w:val="28"/>
        </w:rPr>
        <w:t>somewhat</w:t>
      </w:r>
      <w:r w:rsidR="00E60AC6" w:rsidRPr="000D56EC">
        <w:rPr>
          <w:rFonts w:asciiTheme="majorBidi" w:hAnsiTheme="majorBidi" w:cstheme="majorBidi"/>
          <w:sz w:val="28"/>
          <w:szCs w:val="28"/>
        </w:rPr>
        <w:t xml:space="preserve"> improve the spectra result for excited states. </w:t>
      </w:r>
    </w:p>
    <w:p w14:paraId="7C7FE2BF" w14:textId="565A966C" w:rsidR="00EE4AA1" w:rsidRPr="000D56EC" w:rsidRDefault="00E60AC6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>If we take the mathematical point</w:t>
      </w:r>
      <w:r w:rsidR="00354884" w:rsidRPr="000D56EC">
        <w:rPr>
          <w:rFonts w:asciiTheme="majorBidi" w:hAnsiTheme="majorBidi" w:cstheme="majorBidi"/>
          <w:sz w:val="28"/>
          <w:szCs w:val="28"/>
        </w:rPr>
        <w:t xml:space="preserve"> of view</w:t>
      </w:r>
      <w:r w:rsidRPr="000D56EC">
        <w:rPr>
          <w:rFonts w:asciiTheme="majorBidi" w:hAnsiTheme="majorBidi" w:cstheme="majorBidi"/>
          <w:sz w:val="28"/>
          <w:szCs w:val="28"/>
        </w:rPr>
        <w:t xml:space="preserve"> for this comparison, we notice that the GP</w:t>
      </w:r>
      <w:r w:rsidR="00354884" w:rsidRPr="000D56EC">
        <w:rPr>
          <w:rFonts w:asciiTheme="majorBidi" w:hAnsiTheme="majorBidi" w:cstheme="majorBidi"/>
          <w:sz w:val="28"/>
          <w:szCs w:val="28"/>
        </w:rPr>
        <w:t xml:space="preserve"> is</w:t>
      </w:r>
      <w:r w:rsidRPr="000D56EC">
        <w:rPr>
          <w:rFonts w:asciiTheme="majorBidi" w:hAnsiTheme="majorBidi" w:cstheme="majorBidi"/>
          <w:sz w:val="28"/>
          <w:szCs w:val="28"/>
        </w:rPr>
        <w:t xml:space="preserve"> always negative while the parabolic</w:t>
      </w:r>
      <w:r w:rsidR="00C14635" w:rsidRPr="000D56EC">
        <w:rPr>
          <w:rFonts w:asciiTheme="majorBidi" w:hAnsiTheme="majorBidi" w:cstheme="majorBidi"/>
          <w:sz w:val="28"/>
          <w:szCs w:val="28"/>
        </w:rPr>
        <w:t xml:space="preserve"> potential</w:t>
      </w:r>
      <w:r w:rsidRPr="000D56EC">
        <w:rPr>
          <w:rFonts w:asciiTheme="majorBidi" w:hAnsiTheme="majorBidi" w:cstheme="majorBidi"/>
          <w:sz w:val="28"/>
          <w:szCs w:val="28"/>
        </w:rPr>
        <w:t xml:space="preserve"> may flip to positive</w:t>
      </w:r>
      <w:r w:rsidR="00C14635" w:rsidRPr="000D56EC">
        <w:rPr>
          <w:rFonts w:asciiTheme="majorBidi" w:hAnsiTheme="majorBidi" w:cstheme="majorBidi"/>
          <w:sz w:val="28"/>
          <w:szCs w:val="28"/>
        </w:rPr>
        <w:t xml:space="preserve"> values at large x</w:t>
      </w:r>
      <w:r w:rsidRPr="000D56EC">
        <w:rPr>
          <w:rFonts w:asciiTheme="majorBidi" w:hAnsiTheme="majorBidi" w:cstheme="majorBidi"/>
          <w:sz w:val="28"/>
          <w:szCs w:val="28"/>
        </w:rPr>
        <w:t xml:space="preserve">, so it </w:t>
      </w:r>
      <w:r w:rsidR="009A0B44" w:rsidRPr="000D56EC">
        <w:rPr>
          <w:rFonts w:asciiTheme="majorBidi" w:hAnsiTheme="majorBidi" w:cstheme="majorBidi"/>
          <w:sz w:val="28"/>
          <w:szCs w:val="28"/>
        </w:rPr>
        <w:t xml:space="preserve">is </w:t>
      </w:r>
      <w:r w:rsidRPr="000D56EC">
        <w:rPr>
          <w:rFonts w:asciiTheme="majorBidi" w:hAnsiTheme="majorBidi" w:cstheme="majorBidi"/>
          <w:sz w:val="28"/>
          <w:szCs w:val="28"/>
        </w:rPr>
        <w:t xml:space="preserve">expected to give a good result for low </w:t>
      </w:r>
      <w:r w:rsidR="00C14635" w:rsidRPr="000D56EC">
        <w:rPr>
          <w:rFonts w:asciiTheme="majorBidi" w:hAnsiTheme="majorBidi" w:cstheme="majorBidi"/>
          <w:sz w:val="28"/>
          <w:szCs w:val="28"/>
        </w:rPr>
        <w:t>order</w:t>
      </w:r>
      <w:r w:rsidRPr="000D56EC">
        <w:rPr>
          <w:rFonts w:asciiTheme="majorBidi" w:hAnsiTheme="majorBidi" w:cstheme="majorBidi"/>
          <w:sz w:val="28"/>
          <w:szCs w:val="28"/>
        </w:rPr>
        <w:t xml:space="preserve"> states only</w:t>
      </w:r>
      <w:r w:rsidR="004E3F36" w:rsidRPr="000D56EC">
        <w:rPr>
          <w:rFonts w:asciiTheme="majorBidi" w:hAnsiTheme="majorBidi" w:cstheme="majorBidi"/>
          <w:sz w:val="28"/>
          <w:szCs w:val="28"/>
        </w:rPr>
        <w:t>,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C87F9E" w:rsidRPr="000D56EC">
        <w:rPr>
          <w:rFonts w:asciiTheme="majorBidi" w:hAnsiTheme="majorBidi" w:cstheme="majorBidi"/>
          <w:sz w:val="28"/>
          <w:szCs w:val="28"/>
        </w:rPr>
        <w:t>at</w:t>
      </w:r>
      <w:r w:rsidRPr="000D56EC">
        <w:rPr>
          <w:rFonts w:asciiTheme="majorBidi" w:hAnsiTheme="majorBidi" w:cstheme="majorBidi"/>
          <w:sz w:val="28"/>
          <w:szCs w:val="28"/>
        </w:rPr>
        <w:t xml:space="preserve"> the classical limit of </w:t>
      </w:r>
      <w:r w:rsidR="00C87F9E" w:rsidRPr="000D56EC">
        <w:rPr>
          <w:rFonts w:asciiTheme="majorBidi" w:hAnsiTheme="majorBidi" w:cstheme="majorBidi"/>
          <w:sz w:val="28"/>
          <w:szCs w:val="28"/>
        </w:rPr>
        <w:t>small x</w:t>
      </w:r>
      <w:r w:rsidRPr="000D56EC">
        <w:rPr>
          <w:rFonts w:asciiTheme="majorBidi" w:hAnsiTheme="majorBidi" w:cstheme="majorBidi"/>
          <w:sz w:val="28"/>
          <w:szCs w:val="28"/>
        </w:rPr>
        <w:t>.</w:t>
      </w:r>
    </w:p>
    <w:p w14:paraId="1BA1AEEE" w14:textId="77777777" w:rsidR="00875AEC" w:rsidRPr="000D56EC" w:rsidRDefault="00875AEC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E74AE07" w14:textId="52AD8002" w:rsidR="00E60AC6" w:rsidRPr="000D56EC" w:rsidRDefault="00031EB4" w:rsidP="00031EB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2.2 </w:t>
      </w:r>
      <w:r w:rsidR="003861BC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Variational </w:t>
      </w:r>
      <w:r w:rsidR="00BB4613" w:rsidRPr="000D56EC">
        <w:rPr>
          <w:rFonts w:asciiTheme="majorBidi" w:hAnsiTheme="majorBidi" w:cstheme="majorBidi"/>
          <w:b/>
          <w:bCs/>
          <w:sz w:val="32"/>
          <w:szCs w:val="32"/>
        </w:rPr>
        <w:t>T</w:t>
      </w:r>
      <w:r w:rsidR="003861BC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echnique </w:t>
      </w:r>
    </w:p>
    <w:p w14:paraId="32E824B0" w14:textId="4860741F" w:rsidR="00E60AC6" w:rsidRPr="000D56EC" w:rsidRDefault="00875AEC" w:rsidP="003F43A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 xml:space="preserve">To </w:t>
      </w:r>
      <w:r w:rsidR="00E60AC6" w:rsidRPr="000D56EC">
        <w:rPr>
          <w:rFonts w:asciiTheme="majorBidi" w:hAnsiTheme="majorBidi" w:cstheme="majorBidi"/>
          <w:sz w:val="28"/>
          <w:szCs w:val="28"/>
        </w:rPr>
        <w:t>obtain various upper bounds of the ground state energy</w:t>
      </w:r>
      <w:r w:rsidRPr="000D56EC">
        <w:rPr>
          <w:rFonts w:asciiTheme="majorBidi" w:hAnsiTheme="majorBidi" w:cstheme="majorBidi"/>
          <w:sz w:val="28"/>
          <w:szCs w:val="28"/>
        </w:rPr>
        <w:t xml:space="preserve">, we can calculate the average value of the Hamiltonian </w:t>
      </w:r>
      <m:oMath>
        <m:d>
          <m:dPr>
            <m:begChr m:val="〈"/>
            <m:endChr m:val="〉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</m:d>
      </m:oMath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E60AC6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for suitably </w:t>
      </w:r>
      <w:r w:rsidR="00E60AC6" w:rsidRPr="000D56EC">
        <w:rPr>
          <w:rFonts w:asciiTheme="majorBidi" w:hAnsiTheme="majorBidi" w:cstheme="majorBidi"/>
          <w:sz w:val="28"/>
          <w:szCs w:val="28"/>
        </w:rPr>
        <w:t>chosen trial functions</w:t>
      </w:r>
      <w:r w:rsidRPr="000D56EC">
        <w:rPr>
          <w:rFonts w:asciiTheme="majorBidi" w:hAnsiTheme="majorBidi" w:cstheme="majorBidi"/>
          <w:sz w:val="28"/>
          <w:szCs w:val="28"/>
        </w:rPr>
        <w:t>. T</w:t>
      </w:r>
      <w:r w:rsidR="00F3559D" w:rsidRPr="000D56EC">
        <w:rPr>
          <w:rFonts w:asciiTheme="majorBidi" w:hAnsiTheme="majorBidi" w:cstheme="majorBidi"/>
          <w:sz w:val="28"/>
          <w:szCs w:val="28"/>
        </w:rPr>
        <w:t>he existence of</w:t>
      </w:r>
      <w:r w:rsidR="00C87F9E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031EB4" w:rsidRPr="000D56EC">
        <w:rPr>
          <w:rFonts w:asciiTheme="majorBidi" w:hAnsiTheme="majorBidi" w:cstheme="majorBidi"/>
          <w:sz w:val="28"/>
          <w:szCs w:val="28"/>
        </w:rPr>
        <w:t>a</w:t>
      </w:r>
      <w:r w:rsidR="00C87F9E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F3559D" w:rsidRPr="000D56EC">
        <w:rPr>
          <w:rFonts w:asciiTheme="majorBidi" w:hAnsiTheme="majorBidi" w:cstheme="majorBidi"/>
          <w:sz w:val="28"/>
          <w:szCs w:val="28"/>
        </w:rPr>
        <w:t xml:space="preserve">variational parameter </w:t>
      </w:r>
      <m:oMath>
        <m:r>
          <w:rPr>
            <w:rFonts w:ascii="Cambria Math" w:hAnsi="Cambria Math" w:cstheme="majorBidi"/>
            <w:sz w:val="28"/>
            <w:szCs w:val="28"/>
          </w:rPr>
          <m:t>β</m:t>
        </m:r>
      </m:oMath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enables 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>us to minimize the upper bounds as</w:t>
      </w:r>
      <w:r w:rsidR="00C87F9E" w:rsidRPr="000D56EC">
        <w:rPr>
          <w:rFonts w:asciiTheme="majorBidi" w:eastAsiaTheme="minorEastAsia" w:hAnsiTheme="majorBidi" w:cstheme="majorBidi"/>
          <w:sz w:val="28"/>
          <w:szCs w:val="28"/>
        </w:rPr>
        <w:t xml:space="preserve"> much</w:t>
      </w:r>
      <w:r w:rsidR="005E42F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C87F9E" w:rsidRPr="000D56EC">
        <w:rPr>
          <w:rFonts w:asciiTheme="majorBidi" w:eastAsiaTheme="minorEastAsia" w:hAnsiTheme="majorBidi" w:cstheme="majorBidi"/>
          <w:sz w:val="28"/>
          <w:szCs w:val="28"/>
        </w:rPr>
        <w:t xml:space="preserve">as 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>possible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. To</w:t>
      </w:r>
      <w:r w:rsidR="00F3559D" w:rsidRPr="000D56EC">
        <w:rPr>
          <w:rFonts w:asciiTheme="majorBidi" w:hAnsiTheme="majorBidi" w:cstheme="majorBidi"/>
          <w:sz w:val="28"/>
          <w:szCs w:val="28"/>
        </w:rPr>
        <w:t xml:space="preserve"> do that we </w:t>
      </w:r>
      <w:r w:rsidRPr="000D56EC">
        <w:rPr>
          <w:rFonts w:asciiTheme="majorBidi" w:hAnsiTheme="majorBidi" w:cstheme="majorBidi"/>
          <w:sz w:val="28"/>
          <w:szCs w:val="28"/>
        </w:rPr>
        <w:t xml:space="preserve">shall </w:t>
      </w:r>
      <w:r w:rsidR="00F3559D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choose normalized </w:t>
      </w:r>
      <w:r w:rsidR="00F3559D" w:rsidRPr="000D56EC">
        <w:rPr>
          <w:rFonts w:asciiTheme="majorBidi" w:hAnsiTheme="majorBidi" w:cstheme="majorBidi"/>
          <w:sz w:val="28"/>
          <w:szCs w:val="28"/>
        </w:rPr>
        <w:t xml:space="preserve">trial wave </w:t>
      </w:r>
      <w:r w:rsidRPr="000D56EC">
        <w:rPr>
          <w:rFonts w:asciiTheme="majorBidi" w:hAnsiTheme="majorBidi" w:cstheme="majorBidi"/>
          <w:sz w:val="28"/>
          <w:szCs w:val="28"/>
        </w:rPr>
        <w:t>functions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</m:oMath>
      <w:r w:rsidR="00C87F9E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B4566D" w:rsidRPr="000D56EC">
        <w:rPr>
          <w:rFonts w:asciiTheme="majorBidi" w:eastAsiaTheme="minorEastAsia" w:hAnsiTheme="majorBidi" w:cstheme="majorBidi"/>
          <w:sz w:val="28"/>
          <w:szCs w:val="28"/>
        </w:rPr>
        <w:t>and</w:t>
      </w:r>
      <w:r w:rsidR="001C7D92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</m:oMath>
      <w:r w:rsidR="00C87F9E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031EB4" w:rsidRPr="000D56EC">
        <w:rPr>
          <w:rFonts w:asciiTheme="majorBidi" w:hAnsiTheme="majorBidi" w:cstheme="majorBidi"/>
          <w:sz w:val="28"/>
          <w:szCs w:val="28"/>
        </w:rPr>
        <w:t xml:space="preserve">for </w:t>
      </w:r>
      <w:r w:rsidR="00C87F9E" w:rsidRPr="000D56EC">
        <w:rPr>
          <w:rFonts w:asciiTheme="majorBidi" w:hAnsiTheme="majorBidi" w:cstheme="majorBidi"/>
          <w:sz w:val="28"/>
          <w:szCs w:val="28"/>
        </w:rPr>
        <w:t>the ground state and the fi</w:t>
      </w:r>
      <w:r w:rsidR="00031EB4" w:rsidRPr="000D56EC">
        <w:rPr>
          <w:rFonts w:asciiTheme="majorBidi" w:hAnsiTheme="majorBidi" w:cstheme="majorBidi"/>
          <w:sz w:val="28"/>
          <w:szCs w:val="28"/>
        </w:rPr>
        <w:t>r</w:t>
      </w:r>
      <w:r w:rsidR="00C87F9E" w:rsidRPr="000D56EC">
        <w:rPr>
          <w:rFonts w:asciiTheme="majorBidi" w:hAnsiTheme="majorBidi" w:cstheme="majorBidi"/>
          <w:sz w:val="28"/>
          <w:szCs w:val="28"/>
        </w:rPr>
        <w:t>st</w:t>
      </w:r>
      <w:r w:rsidR="00031EB4" w:rsidRPr="000D56EC">
        <w:rPr>
          <w:rFonts w:asciiTheme="majorBidi" w:hAnsiTheme="majorBidi" w:cstheme="majorBidi"/>
          <w:sz w:val="28"/>
          <w:szCs w:val="28"/>
        </w:rPr>
        <w:t xml:space="preserve"> excited state respectively, </w:t>
      </w:r>
      <w:r w:rsidR="00F3559D" w:rsidRPr="000D56EC">
        <w:rPr>
          <w:rFonts w:asciiTheme="majorBidi" w:hAnsiTheme="majorBidi" w:cstheme="majorBidi"/>
          <w:sz w:val="28"/>
          <w:szCs w:val="28"/>
        </w:rPr>
        <w:t xml:space="preserve">with </w:t>
      </w:r>
      <w:r w:rsidRPr="000D56EC">
        <w:rPr>
          <w:rFonts w:asciiTheme="majorBidi" w:hAnsiTheme="majorBidi" w:cstheme="majorBidi"/>
          <w:sz w:val="28"/>
          <w:szCs w:val="28"/>
        </w:rPr>
        <w:t xml:space="preserve">some </w:t>
      </w:r>
      <w:r w:rsidR="00F3559D" w:rsidRPr="000D56EC">
        <w:rPr>
          <w:rFonts w:asciiTheme="majorBidi" w:hAnsiTheme="majorBidi" w:cstheme="majorBidi"/>
          <w:sz w:val="28"/>
          <w:szCs w:val="28"/>
        </w:rPr>
        <w:t>adjustable parameter</w:t>
      </w:r>
      <w:r w:rsidRPr="000D56EC">
        <w:rPr>
          <w:rFonts w:asciiTheme="majorBidi" w:hAnsiTheme="majorBidi" w:cstheme="majorBidi"/>
          <w:sz w:val="28"/>
          <w:szCs w:val="28"/>
        </w:rPr>
        <w:t>s</w:t>
      </w:r>
      <w:r w:rsidR="00F3559D" w:rsidRPr="000D56EC">
        <w:rPr>
          <w:rFonts w:asciiTheme="majorBidi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>β</m:t>
        </m:r>
      </m:oMath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and </w:t>
      </w:r>
      <w:r w:rsidR="001C7D92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γ</m:t>
        </m:r>
      </m:oMath>
      <w:r w:rsidR="00031EB4" w:rsidRPr="000D56EC">
        <w:rPr>
          <w:rFonts w:asciiTheme="majorBidi" w:eastAsiaTheme="minorEastAsia" w:hAnsiTheme="majorBidi" w:cstheme="majorBidi"/>
          <w:sz w:val="28"/>
          <w:szCs w:val="28"/>
        </w:rPr>
        <w:t xml:space="preserve">, defined 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as </w:t>
      </w:r>
      <w:r w:rsidR="00F3559D" w:rsidRPr="00272C6D">
        <w:rPr>
          <w:rFonts w:asciiTheme="majorBidi" w:eastAsiaTheme="minorEastAsia" w:hAnsiTheme="majorBidi" w:cstheme="majorBidi"/>
          <w:color w:val="FF0000"/>
          <w:sz w:val="28"/>
          <w:szCs w:val="28"/>
        </w:rPr>
        <w:t>follow</w:t>
      </w:r>
      <w:r w:rsidR="003F43A7" w:rsidRPr="00272C6D">
        <w:rPr>
          <w:rFonts w:asciiTheme="majorBidi" w:eastAsiaTheme="minorEastAsia" w:hAnsiTheme="majorBidi" w:cstheme="majorBidi"/>
          <w:color w:val="FF0000"/>
          <w:sz w:val="28"/>
          <w:szCs w:val="28"/>
        </w:rPr>
        <w:t>s</w:t>
      </w:r>
      <w:r w:rsidR="00344BDC" w:rsidRPr="000D56EC">
        <w:rPr>
          <w:rFonts w:asciiTheme="majorBidi" w:eastAsiaTheme="minorEastAsia" w:hAnsiTheme="majorBidi" w:cstheme="majorBidi"/>
          <w:sz w:val="28"/>
          <w:szCs w:val="28"/>
        </w:rPr>
        <w:t>: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14:paraId="471F73F9" w14:textId="36FCF90D" w:rsidR="00F3559D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ψ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2β</m:t>
                    </m:r>
                  </m:num>
                  <m:den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π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e</m:t>
            </m:r>
          </m:e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-β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hAnsi="Cambria Math" w:cstheme="majorBidi"/>
            <w:sz w:val="28"/>
            <w:szCs w:val="28"/>
          </w:rPr>
          <m:t xml:space="preserve"> ,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</w:t>
      </w:r>
      <w:r w:rsidR="00CE5112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</w:t>
      </w:r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(8)</w:t>
      </w:r>
    </w:p>
    <w:p w14:paraId="6000D498" w14:textId="1AE8B41F" w:rsidR="00875AEC" w:rsidRPr="000D56EC" w:rsidRDefault="00875AEC" w:rsidP="00CE5112">
      <w:pPr>
        <w:spacing w:line="360" w:lineRule="auto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and</w:t>
      </w:r>
    </w:p>
    <w:p w14:paraId="7EAD410D" w14:textId="64A036AF" w:rsidR="00F3559D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ψ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theme="majorBidi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ajorBidi"/>
                            <w:sz w:val="28"/>
                            <w:szCs w:val="28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ajorBidi"/>
                            <w:sz w:val="28"/>
                            <w:szCs w:val="28"/>
                          </w:rPr>
                          <m:t>5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theme="majorBidi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ajorBidi"/>
                            <w:sz w:val="28"/>
                            <w:szCs w:val="28"/>
                          </w:rPr>
                          <m:t>γ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ajorBidi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π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1/4</m:t>
            </m:r>
          </m:sup>
        </m:sSup>
        <m:r>
          <w:rPr>
            <w:rFonts w:ascii="Cambria Math" w:eastAsiaTheme="minorEastAsia" w:hAnsi="Cambria Math" w:cstheme="majorBidi"/>
            <w:sz w:val="28"/>
            <w:szCs w:val="28"/>
          </w:rPr>
          <m:t>x</m:t>
        </m:r>
        <m:sSup>
          <m:sSup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e</m:t>
            </m:r>
          </m:e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-γ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eastAsiaTheme="minorEastAsia" w:hAnsi="Cambria Math" w:cstheme="majorBidi"/>
            <w:sz w:val="28"/>
            <w:szCs w:val="28"/>
          </w:rPr>
          <m:t>.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    (9)</w:t>
      </w:r>
    </w:p>
    <w:p w14:paraId="0A168DBC" w14:textId="4DE70BB9" w:rsidR="00F3559D" w:rsidRPr="000D56EC" w:rsidRDefault="00875AEC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After 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calculating the </w:t>
      </w:r>
      <w:r w:rsidR="00031EB4" w:rsidRPr="000D56EC">
        <w:rPr>
          <w:rFonts w:asciiTheme="majorBidi" w:eastAsiaTheme="minorEastAsia" w:hAnsiTheme="majorBidi" w:cstheme="majorBidi"/>
          <w:sz w:val="28"/>
          <w:szCs w:val="28"/>
        </w:rPr>
        <w:t>energies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E306E5" w:rsidRPr="000D56EC">
        <w:rPr>
          <w:rFonts w:asciiTheme="majorBidi" w:eastAsiaTheme="minorEastAsia" w:hAnsiTheme="majorBidi" w:cstheme="majorBidi"/>
          <w:sz w:val="28"/>
          <w:szCs w:val="28"/>
        </w:rPr>
        <w:t>as function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E306E5"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the variation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al</w:t>
      </w:r>
      <w:r w:rsidR="00E306E5" w:rsidRPr="000D56EC">
        <w:rPr>
          <w:rFonts w:asciiTheme="majorBidi" w:eastAsiaTheme="minorEastAsia" w:hAnsiTheme="majorBidi" w:cstheme="majorBidi"/>
          <w:sz w:val="28"/>
          <w:szCs w:val="28"/>
        </w:rPr>
        <w:t xml:space="preserve"> parameters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, one obtains</w:t>
      </w:r>
      <w:r w:rsidR="00E306E5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14:paraId="5909D1B3" w14:textId="59E29A9A" w:rsidR="00F3559D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d>
          <m:dPr>
            <m:begChr m:val="⟨"/>
            <m:endChr m:val="⟩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</m:d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H</m:t>
                </m:r>
              </m:e>
            </m:d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</m:d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=β-</m:t>
        </m:r>
        <m:f>
          <m:f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 β</m:t>
                </m:r>
              </m:e>
            </m:rad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2β+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ajorBidi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  <w:sz w:val="28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</m:t>
            </m:r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,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     (10)</w:t>
      </w:r>
    </w:p>
    <w:p w14:paraId="4258572A" w14:textId="5214B77B" w:rsidR="00875AEC" w:rsidRPr="000D56EC" w:rsidRDefault="00875AEC" w:rsidP="00CE5112">
      <w:pPr>
        <w:spacing w:line="360" w:lineRule="auto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and</w:t>
      </w:r>
    </w:p>
    <w:p w14:paraId="12693507" w14:textId="059AAD30" w:rsidR="00F3559D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d>
          <m:dPr>
            <m:begChr m:val="⟨"/>
            <m:endChr m:val="⟩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</m:d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H</m:t>
                </m:r>
              </m:e>
            </m:d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x</m:t>
                </m:r>
              </m:e>
            </m:d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=3γ-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 xml:space="preserve">8 </m:t>
                </m:r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 xml:space="preserve"> γ</m:t>
                    </m:r>
                  </m:e>
                  <m:sup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3</m:t>
                    </m:r>
                  </m:sup>
                </m:sSup>
              </m:e>
            </m:rad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 γ+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ajorBidi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eastAsiaTheme="minorEastAsia" w:hAnsi="Cambria Math" w:cstheme="majorBidi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theme="majorBidi"/>
                                <w:sz w:val="28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ajorBidi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</m:e>
              <m:sup>
                <m:f>
                  <m:f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 xml:space="preserve">, 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     (11)</w:t>
      </w:r>
    </w:p>
    <w:p w14:paraId="33AB2C6B" w14:textId="27F343A9" w:rsidR="007027D2" w:rsidRPr="006535AC" w:rsidRDefault="00875AEC" w:rsidP="006535AC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for </w:t>
      </w:r>
      <w:r w:rsidR="007027D2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ground and first excited states</w:t>
      </w:r>
      <w:r w:rsidR="007027D2" w:rsidRPr="000D56EC">
        <w:rPr>
          <w:rFonts w:asciiTheme="majorBidi" w:eastAsiaTheme="minorEastAsia" w:hAnsiTheme="majorBidi" w:cstheme="majorBidi"/>
          <w:sz w:val="28"/>
          <w:szCs w:val="28"/>
        </w:rPr>
        <w:t xml:space="preserve">, </w:t>
      </w:r>
      <w:r w:rsidR="00CA4787" w:rsidRPr="000D56EC">
        <w:rPr>
          <w:rFonts w:asciiTheme="majorBidi" w:eastAsiaTheme="minorEastAsia" w:hAnsiTheme="majorBidi" w:cstheme="majorBidi"/>
          <w:sz w:val="28"/>
          <w:szCs w:val="28"/>
        </w:rPr>
        <w:t>respectively, which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 can</w:t>
      </w:r>
      <w:r w:rsidR="007027D2" w:rsidRPr="000D56EC">
        <w:rPr>
          <w:rFonts w:asciiTheme="majorBidi" w:eastAsiaTheme="minorEastAsia" w:hAnsiTheme="majorBidi" w:cstheme="majorBidi"/>
          <w:sz w:val="28"/>
          <w:szCs w:val="28"/>
        </w:rPr>
        <w:t xml:space="preserve"> be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 minimize</w:t>
      </w:r>
      <w:r w:rsidR="007027D2" w:rsidRPr="000D56EC">
        <w:rPr>
          <w:rFonts w:asciiTheme="majorBidi" w:eastAsiaTheme="minorEastAsia" w:hAnsiTheme="majorBidi" w:cstheme="majorBidi"/>
          <w:sz w:val="28"/>
          <w:szCs w:val="28"/>
        </w:rPr>
        <w:t>d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 xml:space="preserve"> numerically</w:t>
      </w:r>
      <w:r w:rsidR="00031EB4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7027D2" w:rsidRPr="000D56EC">
        <w:rPr>
          <w:rFonts w:asciiTheme="majorBidi" w:eastAsiaTheme="minorEastAsia" w:hAnsiTheme="majorBidi" w:cstheme="majorBidi"/>
          <w:sz w:val="28"/>
          <w:szCs w:val="28"/>
        </w:rPr>
        <w:t xml:space="preserve">to </w:t>
      </w:r>
      <w:r w:rsidR="00F3559D" w:rsidRPr="000D56EC">
        <w:rPr>
          <w:rFonts w:asciiTheme="majorBidi" w:eastAsiaTheme="minorEastAsia" w:hAnsiTheme="majorBidi" w:cstheme="majorBidi"/>
          <w:sz w:val="28"/>
          <w:szCs w:val="28"/>
        </w:rPr>
        <w:t>find the upper approximated energ</w:t>
      </w:r>
      <w:r w:rsidR="000C46E8" w:rsidRPr="000D56EC">
        <w:rPr>
          <w:rFonts w:asciiTheme="majorBidi" w:eastAsiaTheme="minorEastAsia" w:hAnsiTheme="majorBidi" w:cstheme="majorBidi"/>
          <w:sz w:val="28"/>
          <w:szCs w:val="28"/>
        </w:rPr>
        <w:t>y</w:t>
      </w:r>
      <w:r w:rsidR="00031EB4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</w:p>
    <w:p w14:paraId="4D4011B8" w14:textId="30818F69" w:rsidR="003861BC" w:rsidRPr="000D56EC" w:rsidRDefault="007027D2" w:rsidP="00031EB4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2.3 </w:t>
      </w:r>
      <w:r w:rsidR="00386479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The </w:t>
      </w:r>
      <w:r w:rsidR="00EE4AA1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Four </w:t>
      </w:r>
      <w:r w:rsidR="00386479" w:rsidRPr="000D56EC">
        <w:rPr>
          <w:rFonts w:asciiTheme="majorBidi" w:hAnsiTheme="majorBidi" w:cstheme="majorBidi"/>
          <w:b/>
          <w:bCs/>
          <w:sz w:val="32"/>
          <w:szCs w:val="32"/>
        </w:rPr>
        <w:t>P</w:t>
      </w:r>
      <w:r w:rsidR="00EE4AA1" w:rsidRPr="000D56EC">
        <w:rPr>
          <w:rFonts w:asciiTheme="majorBidi" w:hAnsiTheme="majorBidi" w:cstheme="majorBidi"/>
          <w:b/>
          <w:bCs/>
          <w:sz w:val="32"/>
          <w:szCs w:val="32"/>
        </w:rPr>
        <w:t>arameter</w:t>
      </w:r>
      <w:r w:rsidR="00A23424" w:rsidRPr="000D56EC">
        <w:rPr>
          <w:rFonts w:asciiTheme="majorBidi" w:hAnsiTheme="majorBidi" w:cstheme="majorBidi"/>
          <w:b/>
          <w:bCs/>
          <w:sz w:val="32"/>
          <w:szCs w:val="32"/>
        </w:rPr>
        <w:t>s</w:t>
      </w:r>
      <w:r w:rsidR="00EE4AA1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86479" w:rsidRPr="000D56EC">
        <w:rPr>
          <w:rFonts w:asciiTheme="majorBidi" w:hAnsiTheme="majorBidi" w:cstheme="majorBidi"/>
          <w:b/>
          <w:bCs/>
          <w:sz w:val="32"/>
          <w:szCs w:val="32"/>
        </w:rPr>
        <w:t>P</w:t>
      </w:r>
      <w:r w:rsidR="00EE4AA1" w:rsidRPr="000D56EC">
        <w:rPr>
          <w:rFonts w:asciiTheme="majorBidi" w:hAnsiTheme="majorBidi" w:cstheme="majorBidi"/>
          <w:b/>
          <w:bCs/>
          <w:sz w:val="32"/>
          <w:szCs w:val="32"/>
        </w:rPr>
        <w:t xml:space="preserve">otential </w:t>
      </w:r>
      <w:r w:rsidR="00386479" w:rsidRPr="000D56EC">
        <w:rPr>
          <w:rFonts w:asciiTheme="majorBidi" w:hAnsiTheme="majorBidi" w:cstheme="majorBidi"/>
          <w:b/>
          <w:bCs/>
          <w:sz w:val="32"/>
          <w:szCs w:val="32"/>
        </w:rPr>
        <w:t>F</w:t>
      </w:r>
      <w:r w:rsidR="00EE4AA1" w:rsidRPr="000D56EC">
        <w:rPr>
          <w:rFonts w:asciiTheme="majorBidi" w:hAnsiTheme="majorBidi" w:cstheme="majorBidi"/>
          <w:b/>
          <w:bCs/>
          <w:sz w:val="32"/>
          <w:szCs w:val="32"/>
        </w:rPr>
        <w:t>itting</w:t>
      </w:r>
    </w:p>
    <w:p w14:paraId="7C38635F" w14:textId="04B9EE85" w:rsidR="00183540" w:rsidRPr="000D56EC" w:rsidRDefault="00183540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 xml:space="preserve">To have </w:t>
      </w:r>
      <w:r w:rsidR="007027D2" w:rsidRPr="000D56EC">
        <w:rPr>
          <w:rFonts w:asciiTheme="majorBidi" w:hAnsiTheme="majorBidi" w:cstheme="majorBidi"/>
          <w:sz w:val="28"/>
          <w:szCs w:val="28"/>
        </w:rPr>
        <w:t xml:space="preserve">an </w:t>
      </w:r>
      <w:r w:rsidRPr="000D56EC">
        <w:rPr>
          <w:rFonts w:asciiTheme="majorBidi" w:hAnsiTheme="majorBidi" w:cstheme="majorBidi"/>
          <w:sz w:val="28"/>
          <w:szCs w:val="28"/>
        </w:rPr>
        <w:t>approxima</w:t>
      </w:r>
      <w:r w:rsidR="00031EB4" w:rsidRPr="000D56EC">
        <w:rPr>
          <w:rFonts w:asciiTheme="majorBidi" w:hAnsiTheme="majorBidi" w:cstheme="majorBidi"/>
          <w:sz w:val="28"/>
          <w:szCs w:val="28"/>
        </w:rPr>
        <w:t xml:space="preserve">tion of the </w:t>
      </w:r>
      <w:r w:rsidRPr="000D56EC">
        <w:rPr>
          <w:rFonts w:asciiTheme="majorBidi" w:hAnsiTheme="majorBidi" w:cstheme="majorBidi"/>
          <w:sz w:val="28"/>
          <w:szCs w:val="28"/>
        </w:rPr>
        <w:t>GP</w:t>
      </w:r>
      <w:r w:rsidR="00031EB4" w:rsidRPr="000D56EC">
        <w:rPr>
          <w:rFonts w:asciiTheme="majorBidi" w:hAnsiTheme="majorBidi" w:cstheme="majorBidi"/>
          <w:sz w:val="28"/>
          <w:szCs w:val="28"/>
        </w:rPr>
        <w:t xml:space="preserve"> energy</w:t>
      </w:r>
      <w:r w:rsidR="00D712A6" w:rsidRPr="000D56EC">
        <w:rPr>
          <w:rFonts w:asciiTheme="majorBidi" w:hAnsiTheme="majorBidi" w:cstheme="majorBidi"/>
          <w:sz w:val="28"/>
          <w:szCs w:val="28"/>
        </w:rPr>
        <w:t>, we</w:t>
      </w:r>
      <w:r w:rsidRPr="000D56EC">
        <w:rPr>
          <w:rFonts w:asciiTheme="majorBidi" w:hAnsiTheme="majorBidi" w:cstheme="majorBidi"/>
          <w:sz w:val="28"/>
          <w:szCs w:val="28"/>
        </w:rPr>
        <w:t xml:space="preserve"> will apply</w:t>
      </w:r>
      <w:r w:rsidR="00031EB4" w:rsidRPr="000D56EC">
        <w:rPr>
          <w:rFonts w:asciiTheme="majorBidi" w:hAnsiTheme="majorBidi" w:cstheme="majorBidi"/>
          <w:sz w:val="28"/>
          <w:szCs w:val="28"/>
        </w:rPr>
        <w:t xml:space="preserve"> a</w:t>
      </w:r>
      <w:r w:rsidRPr="000D56EC">
        <w:rPr>
          <w:rFonts w:asciiTheme="majorBidi" w:hAnsiTheme="majorBidi" w:cstheme="majorBidi"/>
          <w:sz w:val="28"/>
          <w:szCs w:val="28"/>
        </w:rPr>
        <w:t xml:space="preserve"> numerical fitting to fin</w:t>
      </w:r>
      <w:r w:rsidR="00344BDC" w:rsidRPr="000D56EC">
        <w:rPr>
          <w:rFonts w:asciiTheme="majorBidi" w:hAnsiTheme="majorBidi" w:cstheme="majorBidi"/>
          <w:sz w:val="28"/>
          <w:szCs w:val="28"/>
        </w:rPr>
        <w:t>d</w:t>
      </w:r>
      <w:r w:rsidRPr="000D56EC">
        <w:rPr>
          <w:rFonts w:asciiTheme="majorBidi" w:hAnsiTheme="majorBidi" w:cstheme="majorBidi"/>
          <w:sz w:val="28"/>
          <w:szCs w:val="28"/>
        </w:rPr>
        <w:t xml:space="preserve"> suitable parameters for the </w:t>
      </w:r>
      <w:r w:rsidR="001958D4" w:rsidRPr="000D56EC">
        <w:rPr>
          <w:rFonts w:asciiTheme="majorBidi" w:hAnsiTheme="majorBidi" w:cstheme="majorBidi"/>
          <w:sz w:val="28"/>
          <w:szCs w:val="28"/>
        </w:rPr>
        <w:t>four</w:t>
      </w:r>
      <w:r w:rsidRPr="000D56EC">
        <w:rPr>
          <w:rFonts w:asciiTheme="majorBidi" w:hAnsiTheme="majorBidi" w:cstheme="majorBidi"/>
          <w:sz w:val="28"/>
          <w:szCs w:val="28"/>
        </w:rPr>
        <w:t xml:space="preserve"> parameters-potential (FPP) in the following form:</w:t>
      </w:r>
    </w:p>
    <w:p w14:paraId="2BC463C6" w14:textId="2443389F" w:rsidR="006D1A67" w:rsidRPr="000D56EC" w:rsidRDefault="00ED50F2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>V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theme="majorBidi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αx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C+q</m:t>
            </m:r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αx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-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αx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C+q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αx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 xml:space="preserve">. 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</w:t>
      </w:r>
      <w:r w:rsidR="00B4566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</w:t>
      </w:r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 (12)</w:t>
      </w:r>
    </w:p>
    <w:p w14:paraId="39BBB637" w14:textId="23A4AF42" w:rsidR="00183540" w:rsidRPr="000D56EC" w:rsidRDefault="00183540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</w:rPr>
        <w:t>This potential makes Schrodinger equation analytically solvable</w:t>
      </w:r>
      <w:r w:rsidR="00031EB4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AB7C80" w:rsidRPr="000D56EC">
        <w:rPr>
          <w:rFonts w:asciiTheme="majorBidi" w:hAnsiTheme="majorBidi" w:cstheme="majorBidi"/>
          <w:sz w:val="28"/>
          <w:szCs w:val="28"/>
        </w:rPr>
        <w:t xml:space="preserve">by </w:t>
      </w:r>
      <w:r w:rsidR="00031EB4" w:rsidRPr="000D56EC">
        <w:rPr>
          <w:rFonts w:asciiTheme="majorBidi" w:hAnsiTheme="majorBidi" w:cstheme="majorBidi"/>
          <w:sz w:val="28"/>
          <w:szCs w:val="28"/>
        </w:rPr>
        <w:t>using</w:t>
      </w:r>
      <w:r w:rsidR="007027D2" w:rsidRPr="000D56EC">
        <w:rPr>
          <w:rFonts w:asciiTheme="majorBidi" w:hAnsiTheme="majorBidi" w:cstheme="majorBidi"/>
          <w:sz w:val="28"/>
          <w:szCs w:val="28"/>
        </w:rPr>
        <w:t xml:space="preserve"> the </w:t>
      </w:r>
      <w:r w:rsidR="00344BDC" w:rsidRPr="000D56EC">
        <w:rPr>
          <w:rFonts w:asciiTheme="majorBidi" w:hAnsiTheme="majorBidi" w:cstheme="majorBidi"/>
          <w:sz w:val="28"/>
          <w:szCs w:val="28"/>
        </w:rPr>
        <w:t>Nikiforov</w:t>
      </w:r>
      <w:r w:rsidR="007027D2" w:rsidRPr="000D56EC">
        <w:rPr>
          <w:rFonts w:asciiTheme="majorBidi" w:hAnsiTheme="majorBidi" w:cstheme="majorBidi"/>
          <w:sz w:val="28"/>
          <w:szCs w:val="28"/>
        </w:rPr>
        <w:t>-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344BDC" w:rsidRPr="000D56EC">
        <w:rPr>
          <w:rFonts w:asciiTheme="majorBidi" w:hAnsiTheme="majorBidi" w:cstheme="majorBidi"/>
          <w:sz w:val="28"/>
          <w:szCs w:val="28"/>
        </w:rPr>
        <w:t>Uvarov (NU)</w:t>
      </w:r>
      <w:r w:rsidRPr="000D56EC">
        <w:rPr>
          <w:rFonts w:asciiTheme="majorBidi" w:hAnsiTheme="majorBidi" w:cstheme="majorBidi"/>
          <w:sz w:val="28"/>
          <w:szCs w:val="28"/>
        </w:rPr>
        <w:t xml:space="preserve"> method.</w:t>
      </w:r>
      <w:r w:rsidR="007027D2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577EE6" w:rsidRPr="000D56EC">
        <w:rPr>
          <w:rFonts w:asciiTheme="majorBidi" w:hAnsiTheme="majorBidi" w:cstheme="majorBidi"/>
          <w:sz w:val="28"/>
          <w:szCs w:val="28"/>
        </w:rPr>
        <w:t>To</w:t>
      </w:r>
      <w:r w:rsidR="007027D2"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D712A6" w:rsidRPr="000D56EC">
        <w:rPr>
          <w:rFonts w:asciiTheme="majorBidi" w:hAnsiTheme="majorBidi" w:cstheme="majorBidi"/>
          <w:sz w:val="28"/>
          <w:szCs w:val="28"/>
        </w:rPr>
        <w:t>m</w:t>
      </w:r>
      <w:r w:rsidR="00577EE6" w:rsidRPr="000D56EC">
        <w:rPr>
          <w:rFonts w:asciiTheme="majorBidi" w:hAnsiTheme="majorBidi" w:cstheme="majorBidi"/>
          <w:sz w:val="28"/>
          <w:szCs w:val="28"/>
        </w:rPr>
        <w:t>ake</w:t>
      </w:r>
      <w:r w:rsidR="00D712A6" w:rsidRPr="000D56EC">
        <w:rPr>
          <w:rFonts w:asciiTheme="majorBidi" w:hAnsiTheme="majorBidi" w:cstheme="majorBidi"/>
          <w:sz w:val="28"/>
          <w:szCs w:val="28"/>
        </w:rPr>
        <w:t xml:space="preserve"> the potential</w:t>
      </w:r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A447E2" w:rsidRPr="000D56EC">
        <w:rPr>
          <w:rFonts w:asciiTheme="majorBidi" w:hAnsiTheme="majorBidi" w:cstheme="majorBidi"/>
          <w:sz w:val="28"/>
          <w:szCs w:val="28"/>
        </w:rPr>
        <w:t>analytically</w:t>
      </w:r>
      <w:r w:rsidRPr="000D56EC">
        <w:rPr>
          <w:rFonts w:asciiTheme="majorBidi" w:hAnsiTheme="majorBidi" w:cstheme="majorBidi"/>
          <w:sz w:val="28"/>
          <w:szCs w:val="28"/>
        </w:rPr>
        <w:t xml:space="preserve"> solvable by </w:t>
      </w:r>
      <w:r w:rsidR="00676E01" w:rsidRPr="00272C6D">
        <w:rPr>
          <w:rFonts w:asciiTheme="majorBidi" w:hAnsiTheme="majorBidi" w:cstheme="majorBidi"/>
          <w:color w:val="FF0000"/>
          <w:sz w:val="28"/>
          <w:szCs w:val="28"/>
        </w:rPr>
        <w:t xml:space="preserve">the </w:t>
      </w:r>
      <w:r w:rsidR="00344BDC" w:rsidRPr="00272C6D">
        <w:rPr>
          <w:rFonts w:asciiTheme="majorBidi" w:hAnsiTheme="majorBidi" w:cstheme="majorBidi"/>
          <w:color w:val="FF0000"/>
          <w:sz w:val="28"/>
          <w:szCs w:val="28"/>
        </w:rPr>
        <w:t>NU</w:t>
      </w:r>
      <w:r w:rsidR="00577EE6" w:rsidRPr="000D56EC">
        <w:rPr>
          <w:rFonts w:asciiTheme="majorBidi" w:hAnsiTheme="majorBidi" w:cstheme="majorBidi"/>
          <w:sz w:val="28"/>
          <w:szCs w:val="28"/>
        </w:rPr>
        <w:t xml:space="preserve"> method</w:t>
      </w:r>
      <w:r w:rsidR="004B6265" w:rsidRPr="000D56EC">
        <w:rPr>
          <w:rFonts w:asciiTheme="majorBidi" w:hAnsiTheme="majorBidi" w:cstheme="majorBidi"/>
          <w:sz w:val="28"/>
          <w:szCs w:val="28"/>
        </w:rPr>
        <w:t xml:space="preserve">, </w:t>
      </w:r>
      <w:r w:rsidR="007947D4" w:rsidRPr="000D56EC">
        <w:rPr>
          <w:rFonts w:asciiTheme="majorBidi" w:hAnsiTheme="majorBidi" w:cstheme="majorBidi"/>
          <w:sz w:val="28"/>
          <w:szCs w:val="28"/>
        </w:rPr>
        <w:t>we have</w:t>
      </w:r>
      <w:r w:rsidRPr="000D56EC">
        <w:rPr>
          <w:rFonts w:asciiTheme="majorBidi" w:hAnsiTheme="majorBidi" w:cstheme="majorBidi"/>
          <w:sz w:val="28"/>
          <w:szCs w:val="28"/>
        </w:rPr>
        <w:t xml:space="preserve"> to write </w:t>
      </w:r>
      <w:r w:rsidR="007027D2" w:rsidRPr="000D56EC">
        <w:rPr>
          <w:rFonts w:asciiTheme="majorBidi" w:hAnsiTheme="majorBidi" w:cstheme="majorBidi"/>
          <w:sz w:val="28"/>
          <w:szCs w:val="28"/>
        </w:rPr>
        <w:t xml:space="preserve">the </w:t>
      </w:r>
      <w:r w:rsidR="00A447E2" w:rsidRPr="000D56EC">
        <w:rPr>
          <w:rFonts w:asciiTheme="majorBidi" w:hAnsiTheme="majorBidi" w:cstheme="majorBidi"/>
          <w:sz w:val="28"/>
          <w:szCs w:val="28"/>
        </w:rPr>
        <w:t>Schrodinger</w:t>
      </w:r>
      <w:r w:rsidRPr="000D56EC">
        <w:rPr>
          <w:rFonts w:asciiTheme="majorBidi" w:hAnsiTheme="majorBidi" w:cstheme="majorBidi"/>
          <w:sz w:val="28"/>
          <w:szCs w:val="28"/>
        </w:rPr>
        <w:t xml:space="preserve"> equation in the following </w:t>
      </w:r>
      <w:r w:rsidR="007027D2" w:rsidRPr="000D56EC">
        <w:rPr>
          <w:rFonts w:asciiTheme="majorBidi" w:hAnsiTheme="majorBidi" w:cstheme="majorBidi"/>
          <w:sz w:val="28"/>
          <w:szCs w:val="28"/>
        </w:rPr>
        <w:t xml:space="preserve">standard general </w:t>
      </w:r>
      <w:r w:rsidRPr="000D56EC">
        <w:rPr>
          <w:rFonts w:asciiTheme="majorBidi" w:hAnsiTheme="majorBidi" w:cstheme="majorBidi"/>
          <w:sz w:val="28"/>
          <w:szCs w:val="28"/>
        </w:rPr>
        <w:t>form</w:t>
      </w:r>
    </w:p>
    <w:p w14:paraId="0920F6D2" w14:textId="2929A72F" w:rsidR="00183540" w:rsidRPr="000D56EC" w:rsidRDefault="00B96395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ψ</m:t>
            </m:r>
            <m:d>
              <m:d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s</m:t>
                </m:r>
              </m:e>
            </m:d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fPr>
          <m:num>
            <m:limUpp>
              <m:limUp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limUp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τ</m:t>
                </m:r>
              </m:e>
              <m:lim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~</m:t>
                </m:r>
              </m:lim>
            </m:limUpp>
            <m:d>
              <m:d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s</m:t>
                </m:r>
              </m:e>
            </m:d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σ</m:t>
            </m:r>
            <m:d>
              <m:d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s</m:t>
                </m:r>
              </m:e>
            </m:d>
          </m:den>
        </m:f>
        <m:f>
          <m:f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dψ</m:t>
            </m:r>
            <m:d>
              <m:d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s</m:t>
                </m:r>
              </m:e>
            </m:d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ds</m:t>
            </m:r>
          </m:den>
        </m:f>
        <m:r>
          <m:rPr>
            <m:sty m:val="p"/>
          </m:rPr>
          <w:rPr>
            <w:rFonts w:ascii="Cambria Math" w:eastAsiaTheme="minorEastAsia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fPr>
          <m:num>
            <m:limUpp>
              <m:limUp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limUp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σ</m:t>
                </m:r>
              </m:e>
              <m:lim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~</m:t>
                </m:r>
              </m:lim>
            </m:limUpp>
            <m:d>
              <m:d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s</m:t>
                </m:r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σ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s</m:t>
                </m:r>
              </m:e>
            </m:d>
          </m:den>
        </m:f>
        <m:r>
          <w:rPr>
            <w:rFonts w:ascii="Cambria Math" w:eastAsiaTheme="minorEastAsia" w:hAnsi="Cambria Math" w:cstheme="majorBidi"/>
            <w:sz w:val="28"/>
            <w:szCs w:val="28"/>
          </w:rPr>
          <m:t>ψ</m:t>
        </m:r>
        <m:d>
          <m:d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eastAsiaTheme="minorEastAsia" w:hAnsi="Cambria Math" w:cstheme="majorBidi"/>
            <w:sz w:val="28"/>
            <w:szCs w:val="28"/>
          </w:rPr>
          <m:t>=0</m:t>
        </m:r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 (13)</w:t>
      </w:r>
    </w:p>
    <w:p w14:paraId="4BB22FCB" w14:textId="0E94174E" w:rsidR="00A447E2" w:rsidRPr="000D56EC" w:rsidRDefault="00775050" w:rsidP="00CE5112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eastAsia="URWPalladioL-Roma" w:hAnsiTheme="majorBidi" w:cstheme="majorBidi"/>
          <w:sz w:val="28"/>
          <w:szCs w:val="28"/>
        </w:rPr>
        <w:t>w</w:t>
      </w:r>
      <w:r w:rsidRPr="000D56EC">
        <w:rPr>
          <w:rFonts w:asciiTheme="majorBidi" w:hAnsiTheme="majorBidi" w:cstheme="majorBidi"/>
          <w:sz w:val="28"/>
          <w:szCs w:val="28"/>
        </w:rPr>
        <w:t xml:space="preserve">here </w:t>
      </w:r>
      <m:oMath>
        <m:r>
          <w:rPr>
            <w:rFonts w:ascii="Cambria Math" w:hAnsi="Cambria Math" w:cstheme="majorBidi"/>
            <w:sz w:val="28"/>
            <w:szCs w:val="28"/>
          </w:rPr>
          <m:t>σ</m:t>
        </m:r>
        <m:d>
          <m:dPr>
            <m:ctrlPr>
              <w:rPr>
                <w:rFonts w:ascii="Cambria Math" w:hAnsi="Cambria Math" w:cstheme="majorBidi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s</m:t>
            </m:r>
          </m:e>
        </m:d>
      </m:oMath>
      <w:r w:rsidRPr="000D56EC">
        <w:rPr>
          <w:rFonts w:asciiTheme="majorBidi" w:hAnsiTheme="majorBidi" w:cstheme="majorBidi"/>
          <w:sz w:val="28"/>
          <w:szCs w:val="28"/>
        </w:rPr>
        <w:t xml:space="preserve">and </w:t>
      </w:r>
      <m:oMath>
        <m:limUpp>
          <m:limUppPr>
            <m:ctrlPr>
              <w:rPr>
                <w:rFonts w:ascii="Cambria Math" w:hAnsi="Cambria Math" w:cstheme="majorBidi"/>
                <w:sz w:val="28"/>
                <w:szCs w:val="28"/>
              </w:rPr>
            </m:ctrlPr>
          </m:limUppPr>
          <m:e>
            <m:r>
              <w:rPr>
                <w:rFonts w:ascii="Cambria Math" w:hAnsi="Cambria Math" w:cstheme="majorBidi"/>
                <w:sz w:val="28"/>
                <w:szCs w:val="28"/>
              </w:rPr>
              <m:t>σ</m:t>
            </m:r>
          </m:e>
          <m:li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~</m:t>
            </m:r>
          </m:lim>
        </m:limUpp>
        <m:d>
          <m:dPr>
            <m:ctrlPr>
              <w:rPr>
                <w:rFonts w:ascii="Cambria Math" w:hAnsi="Cambria Math" w:cstheme="majorBidi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s</m:t>
            </m:r>
          </m:e>
        </m:d>
      </m:oMath>
      <w:r w:rsidRPr="000D56EC">
        <w:rPr>
          <w:rFonts w:asciiTheme="majorBidi" w:hAnsiTheme="majorBidi" w:cstheme="majorBidi"/>
          <w:sz w:val="28"/>
          <w:szCs w:val="28"/>
        </w:rPr>
        <w:t xml:space="preserve"> are polynomials at most </w:t>
      </w:r>
      <w:r w:rsidR="007027D2" w:rsidRPr="000D56EC">
        <w:rPr>
          <w:rFonts w:asciiTheme="majorBidi" w:hAnsiTheme="majorBidi" w:cstheme="majorBidi"/>
          <w:sz w:val="28"/>
          <w:szCs w:val="28"/>
        </w:rPr>
        <w:t xml:space="preserve">of </w:t>
      </w:r>
      <w:r w:rsidRPr="000D56EC">
        <w:rPr>
          <w:rFonts w:asciiTheme="majorBidi" w:hAnsiTheme="majorBidi" w:cstheme="majorBidi"/>
          <w:sz w:val="28"/>
          <w:szCs w:val="28"/>
        </w:rPr>
        <w:t xml:space="preserve">second-degree, </w:t>
      </w:r>
      <m:oMath>
        <m:limUpp>
          <m:limUppPr>
            <m:ctrlPr>
              <w:rPr>
                <w:rFonts w:ascii="Cambria Math" w:hAnsi="Cambria Math" w:cstheme="majorBidi"/>
                <w:sz w:val="28"/>
                <w:szCs w:val="28"/>
              </w:rPr>
            </m:ctrlPr>
          </m:limUppPr>
          <m:e>
            <m:r>
              <w:rPr>
                <w:rFonts w:ascii="Cambria Math" w:hAnsi="Cambria Math" w:cstheme="majorBidi"/>
                <w:sz w:val="28"/>
                <w:szCs w:val="28"/>
              </w:rPr>
              <m:t>τ</m:t>
            </m:r>
          </m:e>
          <m:li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~</m:t>
            </m:r>
          </m:lim>
        </m:limUpp>
        <m:d>
          <m:dPr>
            <m:ctrlPr>
              <w:rPr>
                <w:rFonts w:ascii="Cambria Math" w:hAnsi="Cambria Math" w:cstheme="majorBidi"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s</m:t>
            </m:r>
          </m:e>
        </m:d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 w:rsidRPr="000D56EC">
        <w:rPr>
          <w:rFonts w:asciiTheme="majorBidi" w:hAnsiTheme="majorBidi" w:cstheme="majorBidi"/>
          <w:sz w:val="28"/>
          <w:szCs w:val="28"/>
        </w:rPr>
        <w:t>is a first-degree polynomial</w:t>
      </w:r>
      <w:r w:rsidR="0076368B" w:rsidRPr="000D56EC">
        <w:rPr>
          <w:rFonts w:asciiTheme="majorBidi" w:hAnsiTheme="majorBidi" w:cstheme="majorBidi"/>
          <w:sz w:val="28"/>
          <w:szCs w:val="28"/>
        </w:rPr>
        <w:t xml:space="preserve">, for more details see ref </w:t>
      </w:r>
      <w:r w:rsidR="00B8013D" w:rsidRPr="000D56EC">
        <w:rPr>
          <w:rFonts w:asciiTheme="majorBidi" w:hAnsiTheme="majorBidi" w:cstheme="majorBidi"/>
          <w:sz w:val="28"/>
          <w:szCs w:val="28"/>
        </w:rPr>
        <w:t>[</w:t>
      </w:r>
      <w:r w:rsidR="00087BFD" w:rsidRPr="000D56EC">
        <w:rPr>
          <w:rFonts w:asciiTheme="majorBidi" w:hAnsiTheme="majorBidi" w:cstheme="majorBidi"/>
          <w:sz w:val="28"/>
          <w:szCs w:val="28"/>
        </w:rPr>
        <w:t>19</w:t>
      </w:r>
      <w:r w:rsidR="00B8013D" w:rsidRPr="000D56EC">
        <w:rPr>
          <w:rFonts w:asciiTheme="majorBidi" w:hAnsiTheme="majorBidi" w:cstheme="majorBidi"/>
          <w:sz w:val="28"/>
          <w:szCs w:val="28"/>
        </w:rPr>
        <w:t>]</w:t>
      </w:r>
      <w:r w:rsidR="00A76251" w:rsidRPr="000D56EC">
        <w:rPr>
          <w:rFonts w:asciiTheme="majorBidi" w:hAnsiTheme="majorBidi" w:cstheme="majorBidi"/>
          <w:sz w:val="28"/>
          <w:szCs w:val="28"/>
        </w:rPr>
        <w:t>.</w:t>
      </w:r>
    </w:p>
    <w:p w14:paraId="6AAB46F6" w14:textId="3954E1A8" w:rsidR="00582B1D" w:rsidRPr="000D56EC" w:rsidRDefault="00582B1D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For the potential given in </w:t>
      </w:r>
      <w:r w:rsidR="007027D2" w:rsidRPr="000D56EC">
        <w:rPr>
          <w:rFonts w:asciiTheme="majorBidi" w:eastAsiaTheme="minorEastAsia" w:hAnsiTheme="majorBidi" w:cstheme="majorBidi"/>
          <w:sz w:val="28"/>
          <w:szCs w:val="28"/>
        </w:rPr>
        <w:t>(12)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, the Schrodinger equation</w:t>
      </w:r>
      <w:r w:rsidR="007027D2" w:rsidRPr="000D56EC">
        <w:rPr>
          <w:rFonts w:asciiTheme="majorBidi" w:eastAsiaTheme="minorEastAsia" w:hAnsiTheme="majorBidi" w:cstheme="majorBidi"/>
          <w:sz w:val="28"/>
          <w:szCs w:val="28"/>
        </w:rPr>
        <w:t xml:space="preserve"> reads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14:paraId="7FAC015A" w14:textId="38D6D012" w:rsidR="00A447E2" w:rsidRPr="000D56EC" w:rsidRDefault="00B4566D" w:rsidP="00CE5112">
      <w:pPr>
        <w:spacing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r>
          <w:rPr>
            <w:rFonts w:ascii="Cambria Math" w:hAnsi="Cambria Math" w:cstheme="majorBidi"/>
            <w:sz w:val="28"/>
            <w:szCs w:val="28"/>
          </w:rPr>
          <m:t xml:space="preserve"> ψ '' 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2m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ħ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E-</m:t>
            </m:r>
            <m:f>
              <m:f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αx</m:t>
                    </m:r>
                  </m:sup>
                </m:sSup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C+q</m:t>
                </m:r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αx</m:t>
                    </m:r>
                  </m:sup>
                </m:sSup>
              </m:den>
            </m:f>
            <m:r>
              <w:rPr>
                <w:rFonts w:ascii="Cambria Math" w:hAnsi="Cambria Math" w:cstheme="majorBidi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C+q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αx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 w:cstheme="majorBidi"/>
            <w:sz w:val="28"/>
            <w:szCs w:val="28"/>
          </w:rPr>
          <m:t xml:space="preserve">ψ 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theme="majorBidi"/>
            <w:sz w:val="28"/>
            <w:szCs w:val="28"/>
          </w:rPr>
          <m:t>=0.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(14)</w:t>
      </w:r>
    </w:p>
    <w:p w14:paraId="32E48FBD" w14:textId="13F02E14" w:rsidR="0070538F" w:rsidRPr="000D56EC" w:rsidRDefault="007027D2" w:rsidP="003870ED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After c</w:t>
      </w:r>
      <w:r w:rsidR="00E90D83" w:rsidRPr="000D56EC">
        <w:rPr>
          <w:rFonts w:asciiTheme="majorBidi" w:eastAsiaTheme="minorEastAsia" w:hAnsiTheme="majorBidi" w:cstheme="majorBidi"/>
          <w:sz w:val="28"/>
          <w:szCs w:val="28"/>
        </w:rPr>
        <w:t>ha</w:t>
      </w:r>
      <w:r w:rsidR="003870ED">
        <w:rPr>
          <w:rFonts w:asciiTheme="majorBidi" w:eastAsiaTheme="minorEastAsia" w:hAnsiTheme="majorBidi" w:cstheme="majorBidi"/>
          <w:sz w:val="28"/>
          <w:szCs w:val="28"/>
        </w:rPr>
        <w:t xml:space="preserve">nging the independent variable </w:t>
      </w:r>
      <w:r w:rsidR="003870ED"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>s</w:t>
      </w:r>
      <w:r w:rsidR="003A5B91"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  <w:r w:rsidR="003870ED"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>=</w:t>
      </w:r>
      <w:r w:rsidR="00E90D83"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  <w:r w:rsidR="003870ED"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ajorBidi"/>
            <w:color w:val="FF0000"/>
            <w:sz w:val="28"/>
            <w:szCs w:val="28"/>
          </w:rPr>
          <m:t>C</m:t>
        </m:r>
        <m:r>
          <w:rPr>
            <w:rFonts w:ascii="Cambria Math" w:hAnsi="Cambria Math" w:cstheme="majorBidi"/>
            <w:color w:val="FF0000"/>
            <w:sz w:val="28"/>
            <w:szCs w:val="28"/>
          </w:rPr>
          <m:t>+q</m:t>
        </m:r>
        <m:sSup>
          <m:sSupPr>
            <m:ctrlPr>
              <w:rPr>
                <w:rFonts w:ascii="Cambria Math" w:hAnsi="Cambria Math" w:cstheme="majorBidi"/>
                <w:color w:val="FF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color w:val="FF0000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theme="majorBidi"/>
                <w:color w:val="FF0000"/>
                <w:sz w:val="28"/>
                <w:szCs w:val="28"/>
              </w:rPr>
              <m:t>αx</m:t>
            </m:r>
          </m:sup>
        </m:sSup>
      </m:oMath>
      <w:r w:rsidR="00E90D83" w:rsidRPr="000D56EC">
        <w:rPr>
          <w:rFonts w:asciiTheme="majorBidi" w:eastAsiaTheme="minorEastAsia" w:hAnsiTheme="majorBidi" w:cstheme="majorBidi"/>
          <w:sz w:val="28"/>
          <w:szCs w:val="28"/>
        </w:rPr>
        <w:t xml:space="preserve">, and following the procedures given in </w:t>
      </w:r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>Ref.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E90D83" w:rsidRPr="000D56EC">
        <w:rPr>
          <w:rFonts w:asciiTheme="majorBidi" w:eastAsiaTheme="minorEastAsia" w:hAnsiTheme="majorBidi" w:cstheme="majorBidi"/>
          <w:sz w:val="28"/>
          <w:szCs w:val="28"/>
        </w:rPr>
        <w:t>[</w:t>
      </w:r>
      <w:r w:rsidR="00087BFD" w:rsidRPr="000D56EC">
        <w:rPr>
          <w:rFonts w:asciiTheme="majorBidi" w:eastAsiaTheme="minorEastAsia" w:hAnsiTheme="majorBidi" w:cstheme="majorBidi"/>
          <w:sz w:val="28"/>
          <w:szCs w:val="28"/>
        </w:rPr>
        <w:t>20</w:t>
      </w:r>
      <w:r w:rsidR="00E90D83" w:rsidRPr="000D56EC">
        <w:rPr>
          <w:rFonts w:asciiTheme="majorBidi" w:eastAsiaTheme="minorEastAsia" w:hAnsiTheme="majorBidi" w:cstheme="majorBidi"/>
          <w:sz w:val="28"/>
          <w:szCs w:val="28"/>
        </w:rPr>
        <w:t>]</w:t>
      </w:r>
      <w:r w:rsidR="00722AE5" w:rsidRPr="000D56EC">
        <w:rPr>
          <w:rFonts w:asciiTheme="majorBidi" w:eastAsiaTheme="minorEastAsia" w:hAnsiTheme="majorBidi" w:cstheme="majorBidi"/>
          <w:sz w:val="28"/>
          <w:szCs w:val="28"/>
        </w:rPr>
        <w:t xml:space="preserve">, one gets </w:t>
      </w:r>
      <w:r w:rsidR="00E90D83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722AE5" w:rsidRPr="000D56EC">
        <w:rPr>
          <w:rFonts w:asciiTheme="majorBidi" w:eastAsiaTheme="minorEastAsia" w:hAnsiTheme="majorBidi" w:cstheme="majorBidi"/>
          <w:sz w:val="28"/>
          <w:szCs w:val="28"/>
        </w:rPr>
        <w:t>bound state energies as</w:t>
      </w:r>
      <w:r w:rsidR="00577EE6" w:rsidRPr="000D56EC">
        <w:rPr>
          <w:rFonts w:asciiTheme="majorBidi" w:eastAsiaTheme="minorEastAsia" w:hAnsiTheme="majorBidi" w:cstheme="majorBidi"/>
          <w:sz w:val="28"/>
          <w:szCs w:val="28"/>
        </w:rPr>
        <w:t xml:space="preserve"> follows</w:t>
      </w:r>
      <w:r w:rsidR="00E90D83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14:paraId="589C1300" w14:textId="49385563" w:rsidR="0070538F" w:rsidRPr="000D56EC" w:rsidRDefault="00B96395" w:rsidP="00CE5112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n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ħ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α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2m</m:t>
            </m:r>
          </m:den>
        </m:f>
        <m:sSubSup>
          <m:sSubSup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ε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n</m:t>
            </m:r>
          </m:sub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theme="majorBidi"/>
            <w:sz w:val="28"/>
            <w:szCs w:val="28"/>
          </w:rPr>
          <m:t>,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</w:t>
      </w:r>
      <w:r w:rsidR="00A15043" w:rsidRPr="000D56EC"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</w:t>
      </w:r>
      <w:r w:rsidR="000E6493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</w:t>
      </w:r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   (15)</w:t>
      </w:r>
    </w:p>
    <w:p w14:paraId="4FFBF126" w14:textId="30197924" w:rsidR="0070538F" w:rsidRPr="000D56EC" w:rsidRDefault="00B053BA" w:rsidP="00B053B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where </w:t>
      </w:r>
      <w:r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n=0, 1, 2, 3, …,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and </w:t>
      </w:r>
    </w:p>
    <w:p w14:paraId="77D2981F" w14:textId="1075C2F8" w:rsidR="0070538F" w:rsidRPr="000D56EC" w:rsidRDefault="00B96395" w:rsidP="00CE5112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ε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2m</m:t>
                </m:r>
                <m:sSub>
                  <m:sSub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ħ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q</m:t>
                </m:r>
              </m:den>
            </m:f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2n+1</m:t>
                    </m:r>
                  </m:e>
                </m: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8m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ħ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α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  <m:f>
                      <m:f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qC</m:t>
                        </m:r>
                      </m:den>
                    </m:f>
                  </m:e>
                </m:rad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  </m:t>
                </m:r>
              </m:e>
            </m:d>
          </m:den>
        </m:f>
        <m:r>
          <w:rPr>
            <w:rFonts w:ascii="Cambria Math" w:hAnsi="Cambria Math" w:cstheme="majorBidi"/>
            <w:sz w:val="28"/>
            <w:szCs w:val="28"/>
          </w:rPr>
          <m:t>-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2n+1</m:t>
                </m:r>
              </m:e>
            </m:d>
            <m:r>
              <w:rPr>
                <w:rFonts w:ascii="Cambria Math" w:hAnsi="Cambria Math" w:cstheme="majorBidi"/>
                <w:sz w:val="28"/>
                <w:szCs w:val="28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8m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ħ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qC</m:t>
                    </m:r>
                  </m:den>
                </m:f>
              </m:e>
            </m:rad>
            <m:r>
              <w:rPr>
                <w:rFonts w:ascii="Cambria Math" w:hAnsi="Cambria Math" w:cstheme="majorBidi"/>
                <w:sz w:val="28"/>
                <w:szCs w:val="28"/>
              </w:rPr>
              <m:t xml:space="preserve">  </m:t>
            </m:r>
          </m:e>
        </m:d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    (16)</w:t>
      </w:r>
    </w:p>
    <w:p w14:paraId="1762E6E9" w14:textId="70F2042B" w:rsidR="00E90D83" w:rsidRPr="000D56EC" w:rsidRDefault="00722AE5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and the wave function</w:t>
      </w:r>
    </w:p>
    <w:p w14:paraId="2F29A3BE" w14:textId="396A205E" w:rsidR="00E90D83" w:rsidRPr="000D56EC" w:rsidRDefault="00B96395" w:rsidP="003601E0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color w:val="FF0000"/>
                <w:sz w:val="28"/>
                <w:szCs w:val="28"/>
              </w:rPr>
              <m:t>ψ</m:t>
            </m:r>
          </m:e>
          <m:sub>
            <m:r>
              <w:rPr>
                <w:rFonts w:ascii="Cambria Math" w:hAnsi="Cambria Math" w:cstheme="majorBidi"/>
                <w:color w:val="FF0000"/>
                <w:sz w:val="28"/>
                <w:szCs w:val="28"/>
              </w:rPr>
              <m:t>nq</m:t>
            </m:r>
          </m:sub>
        </m:sSub>
        <m:r>
          <w:rPr>
            <w:rFonts w:ascii="Cambria Math" w:hAnsi="Cambria Math" w:cstheme="majorBidi"/>
            <w:color w:val="FF0000"/>
            <w:sz w:val="28"/>
            <w:szCs w:val="28"/>
          </w:rPr>
          <m:t>(s)</m:t>
        </m:r>
        <m:r>
          <w:rPr>
            <w:rFonts w:ascii="Cambria Math" w:hAnsi="Cambria Math" w:cstheme="majorBidi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n</m:t>
            </m:r>
          </m:sub>
        </m:sSub>
        <m:sSup>
          <m:sSupPr>
            <m:ctrlPr>
              <w:rPr>
                <w:rFonts w:ascii="Cambria Math" w:hAnsi="Cambria Math" w:cstheme="majorBidi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s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-(2δ-1)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(C-s</m:t>
        </m:r>
        <m:sSup>
          <m:sSupPr>
            <m:ctrlPr>
              <w:rPr>
                <w:rFonts w:ascii="Cambria Math" w:hAnsi="Cambria Math" w:cstheme="majorBidi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2ε</m:t>
            </m:r>
          </m:sup>
        </m:sSup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n</m:t>
                </m:r>
              </m:sup>
            </m:sSup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s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n</m:t>
                </m:r>
              </m:sup>
            </m:sSup>
          </m:den>
        </m:f>
        <m:r>
          <w:rPr>
            <w:rFonts w:ascii="Cambria Math" w:hAnsi="Cambria Math" w:cstheme="majorBidi"/>
            <w:sz w:val="28"/>
            <w:szCs w:val="28"/>
          </w:rPr>
          <m:t>[</m:t>
        </m:r>
        <m:sSup>
          <m:sSupPr>
            <m:ctrlPr>
              <w:rPr>
                <w:rFonts w:ascii="Cambria Math" w:hAnsi="Cambria Math" w:cstheme="majorBidi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s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n+(2δ-1)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(C-s</m:t>
        </m:r>
        <m:sSup>
          <m:sSupPr>
            <m:ctrlPr>
              <w:rPr>
                <w:rFonts w:ascii="Cambria Math" w:hAnsi="Cambria Math" w:cstheme="majorBidi"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Bidi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theme="majorBidi"/>
                <w:sz w:val="28"/>
                <w:szCs w:val="28"/>
              </w:rPr>
              <m:t>n-2ε</m:t>
            </m:r>
          </m:sup>
        </m:sSup>
        <m:r>
          <w:rPr>
            <w:rFonts w:ascii="Cambria Math" w:hAnsi="Cambria Math" w:cstheme="majorBidi"/>
            <w:sz w:val="28"/>
            <w:szCs w:val="28"/>
          </w:rPr>
          <m:t>]</m:t>
        </m:r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(17)</w:t>
      </w:r>
    </w:p>
    <w:p w14:paraId="325FC63E" w14:textId="4DE3CC70" w:rsidR="00E90D83" w:rsidRPr="000D56EC" w:rsidRDefault="00722AE5" w:rsidP="00CE511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w</w:t>
      </w:r>
      <w:r w:rsidR="00E90D83" w:rsidRPr="000D56EC">
        <w:rPr>
          <w:rFonts w:asciiTheme="majorBidi" w:eastAsiaTheme="minorEastAsia" w:hAnsiTheme="majorBidi" w:cstheme="majorBidi"/>
          <w:sz w:val="28"/>
          <w:szCs w:val="28"/>
        </w:rPr>
        <w:t xml:space="preserve">here </w:t>
      </w:r>
    </w:p>
    <w:p w14:paraId="4237FC8B" w14:textId="0C0CFCF5" w:rsidR="00732384" w:rsidRPr="000D56EC" w:rsidRDefault="00E90D83" w:rsidP="00CE5112">
      <w:pPr>
        <w:autoSpaceDE w:val="0"/>
        <w:autoSpaceDN w:val="0"/>
        <w:adjustRightInd w:val="0"/>
        <w:spacing w:after="0" w:line="360" w:lineRule="auto"/>
        <w:jc w:val="right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</w:t>
      </w:r>
      <m:oMath>
        <m:r>
          <w:rPr>
            <w:rFonts w:ascii="Cambria Math" w:hAnsi="Cambria Math" w:cstheme="majorBidi"/>
            <w:sz w:val="28"/>
            <w:szCs w:val="28"/>
          </w:rPr>
          <m:t>δ=</m:t>
        </m:r>
        <m:f>
          <m:fPr>
            <m:ctrlPr>
              <w:rPr>
                <w:rFonts w:ascii="Cambria Math" w:hAnsi="Cambria Math" w:cstheme="majorBidi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ajorBidi"/>
                <w:sz w:val="28"/>
                <w:szCs w:val="28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γ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C</m:t>
                    </m:r>
                  </m:den>
                </m:f>
              </m:e>
            </m:rad>
          </m:e>
        </m:d>
      </m:oMath>
      <w:r w:rsidR="00B44B81" w:rsidRPr="000D56EC">
        <w:rPr>
          <w:rFonts w:asciiTheme="majorBidi" w:eastAsiaTheme="minorEastAsia" w:hAnsiTheme="majorBidi" w:cstheme="majorBidi"/>
          <w:sz w:val="28"/>
          <w:szCs w:val="28"/>
        </w:rPr>
        <w:t xml:space="preserve">,  </w:t>
      </w:r>
      <w:r w:rsidR="00894947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</w:t>
      </w:r>
      <m:oMath>
        <m:sSup>
          <m:sSup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γ</m:t>
            </m:r>
          </m:e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2m</m:t>
            </m:r>
            <m:sSub>
              <m:sSub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1</m:t>
                </m:r>
              </m:sub>
            </m:sSub>
          </m:num>
          <m:den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ħ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α</m:t>
                </m:r>
              </m:e>
              <m:sup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q</m:t>
            </m:r>
          </m:den>
        </m:f>
      </m:oMath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</w:t>
      </w:r>
      <w:r w:rsidR="000E6493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</w:t>
      </w:r>
      <w:r w:rsidR="00582B1D" w:rsidRPr="000D56EC">
        <w:rPr>
          <w:rFonts w:asciiTheme="majorBidi" w:eastAsiaTheme="minorEastAsia" w:hAnsiTheme="majorBidi" w:cstheme="majorBidi"/>
          <w:sz w:val="28"/>
          <w:szCs w:val="28"/>
        </w:rPr>
        <w:t xml:space="preserve">              (18)</w:t>
      </w:r>
    </w:p>
    <w:p w14:paraId="52D3DD34" w14:textId="55CF5326" w:rsidR="007B091E" w:rsidRPr="000D56EC" w:rsidRDefault="00386479" w:rsidP="00CE5112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0D56EC">
        <w:rPr>
          <w:rFonts w:asciiTheme="majorBidi" w:eastAsiaTheme="minorEastAsia" w:hAnsiTheme="majorBidi" w:cstheme="majorBidi"/>
          <w:b/>
          <w:bCs/>
          <w:iCs/>
          <w:sz w:val="32"/>
          <w:szCs w:val="32"/>
        </w:rPr>
        <w:t>3</w:t>
      </w:r>
      <w:r w:rsidR="00577EE6" w:rsidRPr="000D56EC">
        <w:rPr>
          <w:rFonts w:asciiTheme="majorBidi" w:eastAsiaTheme="minorEastAsia" w:hAnsiTheme="majorBidi" w:cstheme="majorBidi"/>
          <w:b/>
          <w:bCs/>
          <w:iCs/>
          <w:sz w:val="32"/>
          <w:szCs w:val="32"/>
        </w:rPr>
        <w:t>.</w:t>
      </w:r>
      <w:r w:rsidRPr="000D56EC">
        <w:rPr>
          <w:rFonts w:asciiTheme="majorBidi" w:eastAsiaTheme="minorEastAsia" w:hAnsiTheme="majorBidi" w:cstheme="majorBidi"/>
          <w:b/>
          <w:bCs/>
          <w:iCs/>
          <w:sz w:val="32"/>
          <w:szCs w:val="32"/>
        </w:rPr>
        <w:t xml:space="preserve"> Results</w:t>
      </w:r>
      <m:oMath>
        <m:r>
          <m:rPr>
            <m:sty m:val="b"/>
          </m:rPr>
          <w:rPr>
            <w:rFonts w:ascii="Cambria Math" w:eastAsiaTheme="minorEastAsia" w:hAnsi="Cambria Math" w:cstheme="majorBidi"/>
            <w:sz w:val="32"/>
            <w:szCs w:val="32"/>
          </w:rPr>
          <m:t xml:space="preserve"> </m:t>
        </m:r>
      </m:oMath>
      <w:r w:rsidR="00E90D83" w:rsidRPr="000D56EC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and </w:t>
      </w:r>
      <w:r w:rsidR="00722AE5" w:rsidRPr="000D56EC">
        <w:rPr>
          <w:rFonts w:asciiTheme="majorBidi" w:eastAsiaTheme="minorEastAsia" w:hAnsiTheme="majorBidi" w:cstheme="majorBidi"/>
          <w:b/>
          <w:bCs/>
          <w:sz w:val="32"/>
          <w:szCs w:val="32"/>
        </w:rPr>
        <w:t>D</w:t>
      </w:r>
      <w:r w:rsidR="00E90D83" w:rsidRPr="000D56EC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iscussion </w:t>
      </w:r>
    </w:p>
    <w:p w14:paraId="4104E568" w14:textId="78D22D21" w:rsidR="00277001" w:rsidRPr="000D56EC" w:rsidRDefault="00386479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I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n this section</w:t>
      </w:r>
      <w:r w:rsidR="00577EE6" w:rsidRPr="000D56EC">
        <w:rPr>
          <w:rFonts w:asciiTheme="majorBidi" w:eastAsiaTheme="minorEastAsia" w:hAnsiTheme="majorBidi" w:cstheme="majorBidi"/>
          <w:sz w:val="28"/>
          <w:szCs w:val="28"/>
        </w:rPr>
        <w:t>,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 we</w:t>
      </w:r>
      <w:r w:rsidR="00577EE6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display our calculated result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 for energy spectra and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wave function for the Gaussian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p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otential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. W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also compare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present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approximat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ed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result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 with the exact one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 which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have already been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obtained by </w:t>
      </w:r>
      <w:r w:rsidR="00577EE6" w:rsidRPr="000D56EC">
        <w:rPr>
          <w:rFonts w:asciiTheme="majorBidi" w:eastAsiaTheme="minorEastAsia" w:hAnsiTheme="majorBidi" w:cstheme="majorBidi"/>
          <w:sz w:val="28"/>
          <w:szCs w:val="28"/>
        </w:rPr>
        <w:t>numerically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577EE6" w:rsidRPr="000D56EC">
        <w:rPr>
          <w:rFonts w:asciiTheme="majorBidi" w:eastAsiaTheme="minorEastAsia" w:hAnsiTheme="majorBidi" w:cstheme="majorBidi"/>
          <w:sz w:val="28"/>
          <w:szCs w:val="28"/>
        </w:rPr>
        <w:t xml:space="preserve">solving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the Schrodinger equation using</w:t>
      </w:r>
      <w:r w:rsidR="00577EE6"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finite difference method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. Knowing that all</w:t>
      </w:r>
      <w:r w:rsidR="00191F78" w:rsidRPr="000D56EC">
        <w:rPr>
          <w:rFonts w:asciiTheme="majorBidi" w:eastAsiaTheme="minorEastAsia" w:hAnsiTheme="majorBidi" w:cstheme="majorBidi"/>
          <w:sz w:val="28"/>
          <w:szCs w:val="28"/>
        </w:rPr>
        <w:t>,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</w:t>
      </w:r>
      <w:r w:rsidR="00B9750A" w:rsidRPr="000D56EC">
        <w:rPr>
          <w:rFonts w:asciiTheme="majorBidi" w:eastAsiaTheme="minorEastAsia" w:hAnsiTheme="majorBidi" w:cstheme="majorBidi"/>
          <w:sz w:val="28"/>
          <w:szCs w:val="28"/>
        </w:rPr>
        <w:t>parameter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B9750A" w:rsidRPr="000D56EC">
        <w:rPr>
          <w:rFonts w:asciiTheme="majorBidi" w:eastAsiaTheme="minorEastAsia" w:hAnsiTheme="majorBidi" w:cstheme="majorBidi"/>
          <w:sz w:val="28"/>
          <w:szCs w:val="28"/>
        </w:rPr>
        <w:t xml:space="preserve"> have been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arbitrarily </w:t>
      </w:r>
      <w:r w:rsidR="00B9750A" w:rsidRPr="000D56EC">
        <w:rPr>
          <w:rFonts w:asciiTheme="majorBidi" w:eastAsiaTheme="minorEastAsia" w:hAnsiTheme="majorBidi" w:cstheme="majorBidi"/>
          <w:sz w:val="28"/>
          <w:szCs w:val="28"/>
        </w:rPr>
        <w:t>unit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B9750A" w:rsidRPr="000D56EC">
        <w:rPr>
          <w:rFonts w:asciiTheme="majorBidi" w:eastAsiaTheme="minorEastAsia" w:hAnsiTheme="majorBidi" w:cstheme="majorBidi"/>
          <w:sz w:val="28"/>
          <w:szCs w:val="28"/>
        </w:rPr>
        <w:t xml:space="preserve"> scaled for 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pre </w:t>
      </w:r>
      <w:r w:rsidR="00B9750A" w:rsidRPr="000D56EC">
        <w:rPr>
          <w:rFonts w:asciiTheme="majorBidi" w:eastAsiaTheme="minorEastAsia" w:hAnsiTheme="majorBidi" w:cstheme="majorBidi"/>
          <w:sz w:val="28"/>
          <w:szCs w:val="28"/>
        </w:rPr>
        <w:t xml:space="preserve">assumption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ℏ=2m=1. </m:t>
        </m:r>
      </m:oMath>
    </w:p>
    <w:p w14:paraId="5B1A92B4" w14:textId="44FC68EA" w:rsidR="003B67F8" w:rsidRPr="005B0DB7" w:rsidRDefault="00386479" w:rsidP="005B0DB7">
      <w:pPr>
        <w:spacing w:line="360" w:lineRule="auto"/>
        <w:jc w:val="both"/>
        <w:rPr>
          <w:rFonts w:asciiTheme="majorBidi" w:eastAsiaTheme="minorEastAsia" w:hAnsiTheme="majorBidi" w:cstheme="majorBidi"/>
          <w:color w:val="FF0000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I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n 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>F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ig</w:t>
      </w:r>
      <w:r w:rsidR="005C36AD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  <w:r w:rsidR="005C36AD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1 </w:t>
      </w:r>
      <w:r w:rsidR="003B67F8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>we ha</w:t>
      </w:r>
      <w:r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ve </w:t>
      </w:r>
      <w:r w:rsidR="003B67F8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>plotted the GP</w:t>
      </w:r>
      <w:r w:rsidR="00B10579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>, FPP, and parabolic</w:t>
      </w:r>
      <w:r w:rsidR="003B67F8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potential as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function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the coordinate x, for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a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fixed value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and different value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>T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h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>is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figure shows the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high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agreement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between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B10579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>Gaussian and parabolic potentials</w:t>
      </w:r>
      <w:r w:rsidR="003B67F8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for small value</w:t>
      </w:r>
      <w:r w:rsidR="00577EE6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</w:t>
      </w:r>
      <w:r w:rsidR="00FF71D8" w:rsidRPr="000D56EC">
        <w:rPr>
          <w:rFonts w:asciiTheme="majorBidi" w:eastAsiaTheme="minorEastAsia" w:hAnsiTheme="majorBidi" w:cstheme="majorBidi"/>
          <w:sz w:val="28"/>
          <w:szCs w:val="28"/>
        </w:rPr>
        <w:t>|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x</w:t>
      </w:r>
      <w:r w:rsidR="00FF71D8" w:rsidRPr="000D56EC">
        <w:rPr>
          <w:rFonts w:asciiTheme="majorBidi" w:eastAsiaTheme="minorEastAsia" w:hAnsiTheme="majorBidi" w:cstheme="majorBidi"/>
          <w:sz w:val="28"/>
          <w:szCs w:val="28"/>
        </w:rPr>
        <w:t>|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(near the bottom of the curves)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while we have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noticed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some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difference as </w:t>
      </w:r>
      <w:r w:rsidR="00FF71D8" w:rsidRPr="000D56EC">
        <w:rPr>
          <w:rFonts w:asciiTheme="majorBidi" w:eastAsiaTheme="minorEastAsia" w:hAnsiTheme="majorBidi" w:cstheme="majorBidi"/>
          <w:sz w:val="28"/>
          <w:szCs w:val="28"/>
        </w:rPr>
        <w:t>|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x</w:t>
      </w:r>
      <w:r w:rsidR="00FF71D8" w:rsidRPr="000D56EC">
        <w:rPr>
          <w:rFonts w:asciiTheme="majorBidi" w:eastAsiaTheme="minorEastAsia" w:hAnsiTheme="majorBidi" w:cstheme="majorBidi"/>
          <w:sz w:val="28"/>
          <w:szCs w:val="28"/>
        </w:rPr>
        <w:t>|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tends to become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larger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. This result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support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our arguments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over the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us</w:t>
      </w:r>
      <w:r w:rsidR="00577EE6" w:rsidRPr="000D56EC">
        <w:rPr>
          <w:rFonts w:asciiTheme="majorBidi" w:eastAsiaTheme="minorEastAsia" w:hAnsiTheme="majorBidi" w:cstheme="majorBidi"/>
          <w:sz w:val="28"/>
          <w:szCs w:val="28"/>
        </w:rPr>
        <w:t>e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of the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parabolic model as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an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approximation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scheme </w:t>
      </w:r>
      <w:r w:rsidR="005B0DB7">
        <w:rPr>
          <w:rFonts w:asciiTheme="majorBidi" w:eastAsiaTheme="minorEastAsia" w:hAnsiTheme="majorBidi" w:cstheme="majorBidi"/>
          <w:sz w:val="28"/>
          <w:szCs w:val="28"/>
        </w:rPr>
        <w:t xml:space="preserve">model for GP. </w:t>
      </w:r>
      <w:r w:rsidR="005B0DB7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>By comparing the GP and FPP</w:t>
      </w:r>
      <w:r w:rsidR="009734C0">
        <w:rPr>
          <w:rFonts w:asciiTheme="majorBidi" w:eastAsiaTheme="minorEastAsia" w:hAnsiTheme="majorBidi" w:cstheme="majorBidi"/>
          <w:color w:val="FF0000"/>
          <w:sz w:val="28"/>
          <w:szCs w:val="28"/>
        </w:rPr>
        <w:t>,</w:t>
      </w:r>
      <w:r w:rsidR="005B0DB7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one can see the agreement between</w:t>
      </w:r>
      <w:r w:rsid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both curves for larger range of x comparing with the parabolic approximation.</w:t>
      </w:r>
    </w:p>
    <w:p w14:paraId="34F6DF68" w14:textId="0BF072F9" w:rsidR="005C36AD" w:rsidRPr="000D56EC" w:rsidRDefault="003467F2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27771AE" wp14:editId="5FE73678">
            <wp:extent cx="4489450" cy="3654874"/>
            <wp:effectExtent l="0" t="0" r="635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81" cy="366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A980" w14:textId="621D7FE1" w:rsidR="00F83C8E" w:rsidRPr="000D56EC" w:rsidRDefault="00F83C8E" w:rsidP="005B0DB7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>Fig</w:t>
      </w:r>
      <w:r w:rsidR="004212E3"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ure </w:t>
      </w:r>
      <w:r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>1</w:t>
      </w:r>
      <w:r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: </w:t>
      </w:r>
      <w:r w:rsidR="004212E3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  <w:r w:rsidR="005B0DB7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GP, FPP, and parabolic potential </w:t>
      </w:r>
      <w:r w:rsidR="004212E3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against </w:t>
      </w:r>
      <w:r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the </w:t>
      </w:r>
      <w:r w:rsidR="004212E3" w:rsidRPr="005B0DB7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spatial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coordinate x for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a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fixed value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=15</m:t>
        </m:r>
      </m:oMath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and different value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,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Here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ω</m:t>
        </m:r>
      </m:oMath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is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given by 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>E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q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>6.</w:t>
      </w:r>
    </w:p>
    <w:p w14:paraId="0D7749EB" w14:textId="574CC1D5" w:rsidR="006535AC" w:rsidRPr="000D56EC" w:rsidRDefault="00F83C8E" w:rsidP="006535AC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I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n 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>T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able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5C36AD" w:rsidRPr="000D56EC">
        <w:rPr>
          <w:rFonts w:asciiTheme="majorBidi" w:eastAsiaTheme="minorEastAsia" w:hAnsiTheme="majorBidi" w:cstheme="majorBidi"/>
          <w:sz w:val="28"/>
          <w:szCs w:val="28"/>
        </w:rPr>
        <w:t>1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,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>we ha</w:t>
      </w:r>
      <w:r w:rsidR="004212E3" w:rsidRPr="000D56EC">
        <w:rPr>
          <w:rFonts w:asciiTheme="majorBidi" w:eastAsiaTheme="minorEastAsia" w:hAnsiTheme="majorBidi" w:cstheme="majorBidi"/>
          <w:sz w:val="28"/>
          <w:szCs w:val="28"/>
        </w:rPr>
        <w:t xml:space="preserve">ve </w:t>
      </w:r>
      <w:r w:rsidR="00277001" w:rsidRPr="000D56EC">
        <w:rPr>
          <w:rFonts w:asciiTheme="majorBidi" w:eastAsiaTheme="minorEastAsia" w:hAnsiTheme="majorBidi" w:cstheme="majorBidi"/>
          <w:sz w:val="28"/>
          <w:szCs w:val="28"/>
        </w:rPr>
        <w:t xml:space="preserve">shown the ground state and first excited state energies of 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GP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system compared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with the variational result and parabolic approximation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>. These results in T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able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 1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show the variational energies i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n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close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 agreement with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exact 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ones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for the low-lying state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 (ground and first excited states)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and 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with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the corresponding variational parameter</w:t>
      </w:r>
      <w:r w:rsidR="00081DE4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</w:p>
    <w:p w14:paraId="3AB4DA56" w14:textId="7CC876EF" w:rsidR="00F83C8E" w:rsidRPr="000D56EC" w:rsidRDefault="00F83C8E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Table 1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>: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 L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ow lying states 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in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comparison </w:t>
      </w:r>
      <w:r w:rsidR="00774224" w:rsidRPr="000D56EC">
        <w:rPr>
          <w:rFonts w:asciiTheme="majorBidi" w:eastAsiaTheme="minorEastAsia" w:hAnsiTheme="majorBidi" w:cstheme="majorBidi"/>
          <w:sz w:val="28"/>
          <w:szCs w:val="28"/>
        </w:rPr>
        <w:t xml:space="preserve">with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GP using parabolic approximation, 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variation of parameter method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 xml:space="preserve"> and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finite difference numerical solution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1"/>
        <w:gridCol w:w="1584"/>
        <w:gridCol w:w="1584"/>
        <w:gridCol w:w="1339"/>
        <w:gridCol w:w="1678"/>
        <w:gridCol w:w="1584"/>
        <w:gridCol w:w="1256"/>
      </w:tblGrid>
      <w:tr w:rsidR="001C7D92" w:rsidRPr="000D56EC" w14:paraId="5B9F320F" w14:textId="77777777" w:rsidTr="001958D4">
        <w:trPr>
          <w:jc w:val="center"/>
        </w:trPr>
        <w:tc>
          <w:tcPr>
            <w:tcW w:w="551" w:type="dxa"/>
            <w:vMerge w:val="restart"/>
          </w:tcPr>
          <w:p w14:paraId="78BA2B58" w14:textId="77777777" w:rsidR="001C7D92" w:rsidRPr="000D56EC" w:rsidRDefault="001C7D92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</w:p>
        </w:tc>
        <w:tc>
          <w:tcPr>
            <w:tcW w:w="4507" w:type="dxa"/>
            <w:gridSpan w:val="3"/>
          </w:tcPr>
          <w:p w14:paraId="21B7F8BA" w14:textId="425B2A6D" w:rsidR="001C7D92" w:rsidRPr="006535AC" w:rsidRDefault="00B96395" w:rsidP="00CE5112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</w:rPr>
                  <m:t xml:space="preserve">=15 , 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eastAsia="Times New Roman" w:hAnsi="Cambria Math" w:cstheme="majorBidi"/>
                    <w:sz w:val="24"/>
                    <w:szCs w:val="24"/>
                  </w:rPr>
                  <m:t xml:space="preserve"> , ω= 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20</m:t>
                    </m:r>
                  </m:e>
                </m:rad>
                <m:r>
                  <w:rPr>
                    <w:rFonts w:ascii="Cambria Math" w:eastAsia="Times New Roman" w:hAnsi="Cambria Math" w:cstheme="majorBidi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4518" w:type="dxa"/>
            <w:gridSpan w:val="3"/>
          </w:tcPr>
          <w:p w14:paraId="2FE76876" w14:textId="07FFCB13" w:rsidR="001C7D92" w:rsidRPr="006535AC" w:rsidRDefault="00B96395" w:rsidP="00CE5112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</w:rPr>
                  <m:t xml:space="preserve">=15 , 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eastAsia="Times New Roman" w:hAnsi="Cambria Math" w:cstheme="majorBidi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1</m:t>
                    </m:r>
                  </m:e>
                </m:rad>
                <m:r>
                  <w:rPr>
                    <w:rFonts w:ascii="Cambria Math" w:eastAsia="Times New Roman" w:hAnsi="Cambria Math" w:cstheme="majorBidi"/>
                    <w:sz w:val="24"/>
                    <w:szCs w:val="24"/>
                  </w:rPr>
                  <m:t xml:space="preserve"> , ω= 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theme="majorBidi"/>
                        <w:sz w:val="24"/>
                        <w:szCs w:val="24"/>
                      </w:rPr>
                      <m:t>60</m:t>
                    </m:r>
                  </m:e>
                </m:rad>
              </m:oMath>
            </m:oMathPara>
          </w:p>
        </w:tc>
      </w:tr>
      <w:tr w:rsidR="001C7D92" w:rsidRPr="000D56EC" w14:paraId="73946BC4" w14:textId="77777777" w:rsidTr="001958D4">
        <w:trPr>
          <w:jc w:val="center"/>
        </w:trPr>
        <w:tc>
          <w:tcPr>
            <w:tcW w:w="551" w:type="dxa"/>
            <w:vMerge/>
          </w:tcPr>
          <w:p w14:paraId="25993C30" w14:textId="77777777" w:rsidR="001C7D92" w:rsidRPr="000D56EC" w:rsidRDefault="001C7D92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</w:p>
        </w:tc>
        <w:tc>
          <w:tcPr>
            <w:tcW w:w="1584" w:type="dxa"/>
          </w:tcPr>
          <w:p w14:paraId="02A6CE10" w14:textId="09146CCE" w:rsidR="001C7D92" w:rsidRPr="000D56EC" w:rsidRDefault="00B96395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bar</m:t>
                    </m:r>
                  </m:sub>
                </m:sSub>
              </m:oMath>
            </m:oMathPara>
          </w:p>
        </w:tc>
        <w:tc>
          <w:tcPr>
            <w:tcW w:w="1584" w:type="dxa"/>
          </w:tcPr>
          <w:p w14:paraId="543C005F" w14:textId="3D983D42" w:rsidR="001C7D92" w:rsidRPr="000D56EC" w:rsidRDefault="00B96395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var</m:t>
                    </m:r>
                  </m:sub>
                </m:sSub>
              </m:oMath>
            </m:oMathPara>
          </w:p>
        </w:tc>
        <w:tc>
          <w:tcPr>
            <w:tcW w:w="1339" w:type="dxa"/>
          </w:tcPr>
          <w:p w14:paraId="1CE71E13" w14:textId="39F9D918" w:rsidR="001C7D92" w:rsidRPr="000D56EC" w:rsidRDefault="00B96395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num</m:t>
                    </m:r>
                  </m:sub>
                </m:sSub>
              </m:oMath>
            </m:oMathPara>
          </w:p>
        </w:tc>
        <w:tc>
          <w:tcPr>
            <w:tcW w:w="1678" w:type="dxa"/>
          </w:tcPr>
          <w:p w14:paraId="6979760C" w14:textId="071A6662" w:rsidR="001C7D92" w:rsidRPr="000D56EC" w:rsidRDefault="00B96395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bar</m:t>
                    </m:r>
                  </m:sub>
                </m:sSub>
              </m:oMath>
            </m:oMathPara>
          </w:p>
        </w:tc>
        <w:tc>
          <w:tcPr>
            <w:tcW w:w="1584" w:type="dxa"/>
          </w:tcPr>
          <w:p w14:paraId="73B29E92" w14:textId="6A1398D2" w:rsidR="001C7D92" w:rsidRPr="000D56EC" w:rsidRDefault="00B96395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var</m:t>
                    </m:r>
                  </m:sub>
                </m:sSub>
              </m:oMath>
            </m:oMathPara>
          </w:p>
        </w:tc>
        <w:tc>
          <w:tcPr>
            <w:tcW w:w="1256" w:type="dxa"/>
          </w:tcPr>
          <w:p w14:paraId="267A3CAE" w14:textId="06755D66" w:rsidR="001C7D92" w:rsidRPr="000D56EC" w:rsidRDefault="00B96395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num</m:t>
                    </m:r>
                  </m:sub>
                </m:sSub>
              </m:oMath>
            </m:oMathPara>
          </w:p>
        </w:tc>
      </w:tr>
      <w:tr w:rsidR="004C339A" w:rsidRPr="000D56EC" w14:paraId="3390DCB0" w14:textId="77777777" w:rsidTr="001958D4">
        <w:trPr>
          <w:jc w:val="center"/>
        </w:trPr>
        <w:tc>
          <w:tcPr>
            <w:tcW w:w="551" w:type="dxa"/>
          </w:tcPr>
          <w:p w14:paraId="1FF72635" w14:textId="77597850" w:rsidR="004C339A" w:rsidRPr="000D56EC" w:rsidRDefault="00B96395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584" w:type="dxa"/>
          </w:tcPr>
          <w:p w14:paraId="67817739" w14:textId="68C593CE" w:rsidR="004C339A" w:rsidRPr="000D56EC" w:rsidRDefault="004C339A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-12.7639</m:t>
                </m:r>
              </m:oMath>
            </m:oMathPara>
          </w:p>
        </w:tc>
        <w:tc>
          <w:tcPr>
            <w:tcW w:w="1584" w:type="dxa"/>
          </w:tcPr>
          <w:p w14:paraId="6CC7B9D8" w14:textId="14C050CB" w:rsidR="004C339A" w:rsidRPr="000D56EC" w:rsidRDefault="00515214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-12.8873</m:t>
                </m:r>
              </m:oMath>
            </m:oMathPara>
          </w:p>
        </w:tc>
        <w:tc>
          <w:tcPr>
            <w:tcW w:w="1339" w:type="dxa"/>
            <w:vAlign w:val="center"/>
          </w:tcPr>
          <w:p w14:paraId="45318223" w14:textId="7248D04D" w:rsidR="004C339A" w:rsidRPr="000D56EC" w:rsidRDefault="004C339A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-12.8896</w:t>
            </w:r>
          </w:p>
        </w:tc>
        <w:tc>
          <w:tcPr>
            <w:tcW w:w="1678" w:type="dxa"/>
          </w:tcPr>
          <w:p w14:paraId="175A5D7F" w14:textId="1F556384" w:rsidR="004C339A" w:rsidRPr="000D56EC" w:rsidRDefault="004C339A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-11.12701</m:t>
                </m:r>
              </m:oMath>
            </m:oMathPara>
          </w:p>
        </w:tc>
        <w:tc>
          <w:tcPr>
            <w:tcW w:w="1584" w:type="dxa"/>
          </w:tcPr>
          <w:p w14:paraId="00C19061" w14:textId="6D458F8B" w:rsidR="004C339A" w:rsidRPr="000D56EC" w:rsidRDefault="00515214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-11.4934</m:t>
                </m:r>
              </m:oMath>
            </m:oMathPara>
          </w:p>
        </w:tc>
        <w:tc>
          <w:tcPr>
            <w:tcW w:w="1256" w:type="dxa"/>
            <w:vAlign w:val="center"/>
          </w:tcPr>
          <w:p w14:paraId="1CCC9868" w14:textId="657DE87C" w:rsidR="004C339A" w:rsidRPr="000D56EC" w:rsidRDefault="004C339A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-11.5046</w:t>
            </w:r>
          </w:p>
        </w:tc>
      </w:tr>
      <w:tr w:rsidR="004C339A" w:rsidRPr="000D56EC" w14:paraId="69260D79" w14:textId="77777777" w:rsidTr="001958D4">
        <w:trPr>
          <w:jc w:val="center"/>
        </w:trPr>
        <w:tc>
          <w:tcPr>
            <w:tcW w:w="551" w:type="dxa"/>
          </w:tcPr>
          <w:p w14:paraId="576F19C9" w14:textId="28466A03" w:rsidR="004C339A" w:rsidRPr="000D56EC" w:rsidRDefault="00B96395" w:rsidP="00CE5112">
            <w:pPr>
              <w:spacing w:line="360" w:lineRule="auto"/>
              <w:jc w:val="both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84" w:type="dxa"/>
          </w:tcPr>
          <w:p w14:paraId="5C3D29A8" w14:textId="4263887A" w:rsidR="004C339A" w:rsidRPr="000D56EC" w:rsidRDefault="004C339A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-8.29179</m:t>
                </m:r>
              </m:oMath>
            </m:oMathPara>
          </w:p>
        </w:tc>
        <w:tc>
          <w:tcPr>
            <w:tcW w:w="1584" w:type="dxa"/>
          </w:tcPr>
          <w:p w14:paraId="3173F29D" w14:textId="7ED7D671" w:rsidR="004C339A" w:rsidRPr="000D56EC" w:rsidRDefault="008B1EC9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-8.92558</m:t>
                </m:r>
              </m:oMath>
            </m:oMathPara>
          </w:p>
        </w:tc>
        <w:tc>
          <w:tcPr>
            <w:tcW w:w="1339" w:type="dxa"/>
            <w:vAlign w:val="center"/>
          </w:tcPr>
          <w:p w14:paraId="482F500B" w14:textId="6E6C17B3" w:rsidR="004C339A" w:rsidRPr="000D56EC" w:rsidRDefault="004C339A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-8.93837</w:t>
            </w:r>
          </w:p>
        </w:tc>
        <w:tc>
          <w:tcPr>
            <w:tcW w:w="1678" w:type="dxa"/>
          </w:tcPr>
          <w:p w14:paraId="5A1E9C1F" w14:textId="40AFEC11" w:rsidR="004C339A" w:rsidRPr="000D56EC" w:rsidRDefault="004C339A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-3.38105</m:t>
                </m:r>
              </m:oMath>
            </m:oMathPara>
          </w:p>
        </w:tc>
        <w:tc>
          <w:tcPr>
            <w:tcW w:w="1584" w:type="dxa"/>
          </w:tcPr>
          <w:p w14:paraId="63584134" w14:textId="5C340321" w:rsidR="004C339A" w:rsidRPr="000D56EC" w:rsidRDefault="008B1EC9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-5.30696</m:t>
                </m:r>
              </m:oMath>
            </m:oMathPara>
          </w:p>
        </w:tc>
        <w:tc>
          <w:tcPr>
            <w:tcW w:w="1256" w:type="dxa"/>
            <w:vAlign w:val="center"/>
          </w:tcPr>
          <w:p w14:paraId="4BCA4FF7" w14:textId="60C27E14" w:rsidR="004C339A" w:rsidRPr="000D56EC" w:rsidRDefault="004C339A" w:rsidP="00CE5112">
            <w:pPr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-5.37760</w:t>
            </w:r>
          </w:p>
        </w:tc>
      </w:tr>
    </w:tbl>
    <w:p w14:paraId="24D58797" w14:textId="77777777" w:rsidR="009D7A32" w:rsidRPr="000D56EC" w:rsidRDefault="009D7A32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14:paraId="2BE4502A" w14:textId="57582911" w:rsidR="001D193D" w:rsidRPr="000D56EC" w:rsidRDefault="008B1EC9" w:rsidP="002B33DA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For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eastAsia="Times New Roman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theme="majorBidi"/>
                <w:sz w:val="28"/>
                <w:szCs w:val="28"/>
              </w:rPr>
              <m:t>3</m:t>
            </m:r>
          </m:e>
        </m:rad>
      </m:oMath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(</m:t>
        </m:r>
        <m:r>
          <w:rPr>
            <w:rFonts w:ascii="Cambria Math" w:eastAsia="Times New Roman" w:hAnsi="Cambria Math" w:cstheme="majorBidi"/>
            <w:sz w:val="28"/>
            <w:szCs w:val="28"/>
          </w:rPr>
          <m:t xml:space="preserve">1) </m:t>
        </m:r>
      </m:oMath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corresponding value </w:t>
      </w:r>
      <w:r w:rsidRPr="00A55F94">
        <w:rPr>
          <w:rFonts w:asciiTheme="majorBidi" w:eastAsiaTheme="minorEastAsia" w:hAnsiTheme="majorBidi" w:cstheme="majorBidi"/>
          <w:color w:val="FF0000"/>
          <w:sz w:val="28"/>
          <w:szCs w:val="28"/>
        </w:rPr>
        <w:t>of vari</w:t>
      </w:r>
      <w:r w:rsidR="002B33DA" w:rsidRPr="00A55F94">
        <w:rPr>
          <w:rFonts w:asciiTheme="majorBidi" w:eastAsiaTheme="minorEastAsia" w:hAnsiTheme="majorBidi" w:cstheme="majorBidi"/>
          <w:color w:val="FF0000"/>
          <w:sz w:val="28"/>
          <w:szCs w:val="28"/>
        </w:rPr>
        <w:t>ous</w:t>
      </w:r>
      <w:r w:rsidRPr="00A55F94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parameter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s,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β=0.995 (1.574)</m:t>
        </m:r>
      </m:oMath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and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γ=0.905</m:t>
        </m:r>
        <m:d>
          <m:d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1.283</m:t>
            </m:r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,</m:t>
        </m:r>
      </m:oMath>
      <w:r w:rsidR="00A23424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>w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hich agree with the fact that for 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 xml:space="preserve">a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>large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>r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 value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 (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>smaller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 for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ω</m:t>
        </m:r>
      </m:oMath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) the parabolic approximation is 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 xml:space="preserve">found to be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more accurate 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 xml:space="preserve">with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trial wave function 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 xml:space="preserve">as it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goes to be 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same as the solution of </w:t>
      </w:r>
      <w:r w:rsidR="00B04E67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>harmonic oscillator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>. O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n 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>other hand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 xml:space="preserve">,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for 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smaller value</w:t>
      </w:r>
      <w:r w:rsidR="00656AB6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0,</m:t>
            </m:r>
          </m:sub>
        </m:sSub>
      </m:oMath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parabolic 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deviates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 more and </w:t>
      </w:r>
      <w:r w:rsidR="004B344E" w:rsidRPr="000D56EC">
        <w:rPr>
          <w:rFonts w:asciiTheme="majorBidi" w:eastAsiaTheme="minorEastAsia" w:hAnsiTheme="majorBidi" w:cstheme="majorBidi"/>
          <w:sz w:val="28"/>
          <w:szCs w:val="28"/>
        </w:rPr>
        <w:t xml:space="preserve">hence 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difference 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becomes</w:t>
      </w:r>
      <w:r w:rsidR="001D193D" w:rsidRPr="000D56EC">
        <w:rPr>
          <w:rFonts w:asciiTheme="majorBidi" w:eastAsiaTheme="minorEastAsia" w:hAnsiTheme="majorBidi" w:cstheme="majorBidi"/>
          <w:sz w:val="28"/>
          <w:szCs w:val="28"/>
        </w:rPr>
        <w:t xml:space="preserve"> more significant.</w:t>
      </w:r>
    </w:p>
    <w:p w14:paraId="4525C730" w14:textId="1F3C4BB3" w:rsidR="00564073" w:rsidRPr="000D56EC" w:rsidRDefault="00761F1D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Moreover, in Figure 2, we plot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low-lying state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wave functions for 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three cases: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numerical solution, the parabolic approx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imation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,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 xml:space="preserve">and 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variational technique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. Here, we can notice the slight </w:t>
      </w:r>
      <w:r w:rsidR="003B67F8" w:rsidRPr="000D56EC">
        <w:rPr>
          <w:rFonts w:asciiTheme="majorBidi" w:eastAsiaTheme="minorEastAsia" w:hAnsiTheme="majorBidi" w:cstheme="majorBidi"/>
          <w:sz w:val="28"/>
          <w:szCs w:val="28"/>
        </w:rPr>
        <w:t>difference between GP and parabolic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approximation</w:t>
      </w:r>
      <w:r w:rsidR="00F860A1">
        <w:rPr>
          <w:rFonts w:asciiTheme="majorBidi" w:eastAsiaTheme="minorEastAsia" w:hAnsiTheme="majorBidi" w:cstheme="majorBidi"/>
          <w:sz w:val="28"/>
          <w:szCs w:val="28"/>
        </w:rPr>
        <w:t>.</w:t>
      </w:r>
    </w:p>
    <w:p w14:paraId="72758BD2" w14:textId="02F227EB" w:rsidR="00745F21" w:rsidRPr="000D56EC" w:rsidRDefault="00745F21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noProof/>
          <w:sz w:val="28"/>
          <w:szCs w:val="28"/>
        </w:rPr>
        <w:drawing>
          <wp:inline distT="0" distB="0" distL="0" distR="0" wp14:anchorId="1AD497D5" wp14:editId="37751BBA">
            <wp:extent cx="3012918" cy="2575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36710" cy="25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6EC">
        <w:rPr>
          <w:rFonts w:asciiTheme="majorBidi" w:eastAsiaTheme="minorEastAsia" w:hAnsiTheme="majorBidi" w:cstheme="majorBidi"/>
          <w:noProof/>
          <w:sz w:val="28"/>
          <w:szCs w:val="28"/>
        </w:rPr>
        <w:drawing>
          <wp:inline distT="0" distB="0" distL="0" distR="0" wp14:anchorId="50605782" wp14:editId="3849D160">
            <wp:extent cx="2922905" cy="256005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68985" cy="26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2642" w14:textId="481EF037" w:rsidR="00161A48" w:rsidRPr="000D56EC" w:rsidRDefault="00161A48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Fig</w:t>
      </w:r>
      <w:r w:rsidR="00761F1D" w:rsidRPr="000D56EC">
        <w:rPr>
          <w:rFonts w:asciiTheme="majorBidi" w:eastAsiaTheme="minorEastAsia" w:hAnsiTheme="majorBidi" w:cstheme="majorBidi"/>
          <w:sz w:val="28"/>
          <w:szCs w:val="28"/>
        </w:rPr>
        <w:t xml:space="preserve">ure 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>2 : the wave functions for the ground and first excited states as function</w:t>
      </w:r>
      <w:r w:rsidR="00761F1D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</w:t>
      </w:r>
      <w:r w:rsidR="0004598C" w:rsidRPr="00A55F94">
        <w:rPr>
          <w:rFonts w:asciiTheme="majorBidi" w:eastAsiaTheme="minorEastAsia" w:hAnsiTheme="majorBidi" w:cstheme="majorBidi"/>
          <w:color w:val="FF0000"/>
          <w:sz w:val="28"/>
          <w:szCs w:val="28"/>
        </w:rPr>
        <w:t>the</w:t>
      </w:r>
      <w:r w:rsidR="0004598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 xml:space="preserve">position for a)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=15 , R=</m:t>
        </m:r>
        <m:rad>
          <m:radPr>
            <m:degHide m:val="1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</m:oMath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 xml:space="preserve"> and b)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=15 , R=1</m:t>
        </m:r>
      </m:oMath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 xml:space="preserve"> , 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 xml:space="preserve">that 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>correspond</w:t>
      </w:r>
      <w:r w:rsidR="00126DE2">
        <w:rPr>
          <w:rFonts w:asciiTheme="majorBidi" w:eastAsiaTheme="minorEastAsia" w:hAnsiTheme="majorBidi" w:cstheme="majorBidi"/>
          <w:sz w:val="28"/>
          <w:szCs w:val="28"/>
        </w:rPr>
        <w:t>s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 xml:space="preserve"> to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 xml:space="preserve">energies 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 xml:space="preserve">reported 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 xml:space="preserve">in 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>T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>able 1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</w:p>
    <w:p w14:paraId="4B1CD453" w14:textId="1E7461AC" w:rsidR="00455E51" w:rsidRPr="000D56EC" w:rsidRDefault="0008368A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In T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>able 2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, we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 xml:space="preserve"> ha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ve 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>presented the numerical values of the parameters of (FPP)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 xml:space="preserve"> concerning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 xml:space="preserve"> GP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. If 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>we look back to the (FPP) we can notice five parameter</w:t>
      </w:r>
      <w:r w:rsidR="00591736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 xml:space="preserve">, but there 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lastRenderedPageBreak/>
        <w:t>is a closed relation between the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se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 xml:space="preserve"> parameters (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i.e., 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 xml:space="preserve">not independent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parameters)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 xml:space="preserve"> so we used the numerical fitting to get the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ir values</w:t>
      </w:r>
      <w:r w:rsidR="00545159" w:rsidRPr="000D56EC">
        <w:rPr>
          <w:rFonts w:asciiTheme="majorBidi" w:eastAsiaTheme="minorEastAsia" w:hAnsiTheme="majorBidi" w:cstheme="majorBidi"/>
          <w:sz w:val="28"/>
          <w:szCs w:val="28"/>
        </w:rPr>
        <w:t xml:space="preserve">. </w:t>
      </w:r>
    </w:p>
    <w:p w14:paraId="5D9C69A1" w14:textId="69E2B463" w:rsidR="00884B1F" w:rsidRPr="000D56EC" w:rsidRDefault="00545159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To ensure the agreement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 xml:space="preserve">,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we have plot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>ted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591736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two potential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in the same graph in 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>F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igure 3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W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e f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>ound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851457" w:rsidRPr="000D56EC">
        <w:rPr>
          <w:rFonts w:asciiTheme="majorBidi" w:eastAsiaTheme="minorEastAsia" w:hAnsiTheme="majorBidi" w:cstheme="majorBidi"/>
          <w:sz w:val="28"/>
          <w:szCs w:val="28"/>
        </w:rPr>
        <w:t xml:space="preserve">similarities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in 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their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behavior and asymptotes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>. O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n 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other hand, there is a </w:t>
      </w:r>
      <w:r w:rsidR="0008368A" w:rsidRPr="000D56EC">
        <w:rPr>
          <w:rFonts w:asciiTheme="majorBidi" w:eastAsiaTheme="minorEastAsia" w:hAnsiTheme="majorBidi" w:cstheme="majorBidi"/>
          <w:sz w:val="28"/>
          <w:szCs w:val="28"/>
        </w:rPr>
        <w:t xml:space="preserve">slight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difference at the bottom of the curves, which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 xml:space="preserve"> is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expected to yield a small difference in the ground state energy.</w:t>
      </w:r>
    </w:p>
    <w:p w14:paraId="57D89A25" w14:textId="423AE4BE" w:rsidR="00C52CC7" w:rsidRPr="000D56EC" w:rsidRDefault="00C52CC7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Table 2: </w:t>
      </w:r>
      <w:r w:rsidR="004917FC" w:rsidRPr="000D56EC">
        <w:rPr>
          <w:rFonts w:asciiTheme="majorBidi" w:eastAsiaTheme="minorEastAsia" w:hAnsiTheme="majorBidi" w:cstheme="majorBidi"/>
          <w:sz w:val="28"/>
          <w:szCs w:val="28"/>
        </w:rPr>
        <w:t>N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umerical value for </w:t>
      </w:r>
      <w:r w:rsidR="004917FC"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fitted parameter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FPP at given value</w:t>
      </w:r>
      <w:r w:rsidR="004917FC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for</w:t>
      </w:r>
      <w:r w:rsidR="00593440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917FC" w:rsidRPr="000D56EC">
        <w:rPr>
          <w:rFonts w:asciiTheme="majorBidi" w:eastAsiaTheme="minorEastAsia" w:hAnsiTheme="majorBidi" w:cstheme="majorBidi"/>
          <w:sz w:val="28"/>
          <w:szCs w:val="28"/>
        </w:rPr>
        <w:t>G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>aussian parameter</w:t>
      </w:r>
      <w:r w:rsidR="00EC05CF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B70CE6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9"/>
        <w:gridCol w:w="1552"/>
        <w:gridCol w:w="1502"/>
        <w:gridCol w:w="1525"/>
        <w:gridCol w:w="1531"/>
        <w:gridCol w:w="1601"/>
      </w:tblGrid>
      <w:tr w:rsidR="00CE5112" w:rsidRPr="000D56EC" w14:paraId="46C3EC43" w14:textId="77777777" w:rsidTr="00591736">
        <w:tc>
          <w:tcPr>
            <w:tcW w:w="2245" w:type="dxa"/>
            <w:vAlign w:val="center"/>
          </w:tcPr>
          <w:p w14:paraId="7F1E2D0C" w14:textId="77777777" w:rsidR="00F253AB" w:rsidRPr="000D56EC" w:rsidRDefault="00F253AB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</w:p>
        </w:tc>
        <w:tc>
          <w:tcPr>
            <w:tcW w:w="1710" w:type="dxa"/>
            <w:vAlign w:val="center"/>
          </w:tcPr>
          <w:p w14:paraId="43B33406" w14:textId="6E9CE349" w:rsidR="00F253AB" w:rsidRPr="000D56EC" w:rsidRDefault="00B96395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20" w:type="dxa"/>
            <w:vAlign w:val="center"/>
          </w:tcPr>
          <w:p w14:paraId="4CDF9E06" w14:textId="41673066" w:rsidR="00F253AB" w:rsidRPr="000D56EC" w:rsidRDefault="00B96395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17" w:type="dxa"/>
            <w:vAlign w:val="center"/>
          </w:tcPr>
          <w:p w14:paraId="39BE2FD6" w14:textId="140E454F" w:rsidR="00F253AB" w:rsidRPr="000D56EC" w:rsidRDefault="00F253AB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α</m:t>
                </m:r>
              </m:oMath>
            </m:oMathPara>
          </w:p>
        </w:tc>
        <w:tc>
          <w:tcPr>
            <w:tcW w:w="1799" w:type="dxa"/>
            <w:vAlign w:val="center"/>
          </w:tcPr>
          <w:p w14:paraId="503DEE8C" w14:textId="52DDDA9F" w:rsidR="00F253AB" w:rsidRPr="000D56EC" w:rsidRDefault="00F253AB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q</m:t>
                </m:r>
              </m:oMath>
            </m:oMathPara>
          </w:p>
        </w:tc>
        <w:tc>
          <w:tcPr>
            <w:tcW w:w="1799" w:type="dxa"/>
            <w:vAlign w:val="center"/>
          </w:tcPr>
          <w:p w14:paraId="72F54779" w14:textId="2A4ABB1C" w:rsidR="00F253AB" w:rsidRPr="000D56EC" w:rsidRDefault="00F253AB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C</m:t>
                </m:r>
              </m:oMath>
            </m:oMathPara>
          </w:p>
        </w:tc>
      </w:tr>
      <w:tr w:rsidR="00CE5112" w:rsidRPr="000D56EC" w14:paraId="3A0AFBA2" w14:textId="77777777" w:rsidTr="00591736">
        <w:tc>
          <w:tcPr>
            <w:tcW w:w="2245" w:type="dxa"/>
            <w:vAlign w:val="center"/>
          </w:tcPr>
          <w:p w14:paraId="04585133" w14:textId="77777777" w:rsidR="004917FC" w:rsidRPr="000D56EC" w:rsidRDefault="00B96395" w:rsidP="00CE5112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=20</m:t>
                </m:r>
              </m:oMath>
            </m:oMathPara>
          </w:p>
          <w:p w14:paraId="654B9131" w14:textId="30CA74A3" w:rsidR="00F253AB" w:rsidRPr="000D56EC" w:rsidRDefault="00B96395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710" w:type="dxa"/>
            <w:vAlign w:val="center"/>
          </w:tcPr>
          <w:p w14:paraId="1F0DF040" w14:textId="64D990CE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0.018137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74C68CDB" w14:textId="388E4442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9.275333</m:t>
                </m:r>
              </m:oMath>
            </m:oMathPara>
          </w:p>
        </w:tc>
        <w:tc>
          <w:tcPr>
            <w:tcW w:w="1617" w:type="dxa"/>
            <w:vAlign w:val="center"/>
          </w:tcPr>
          <w:p w14:paraId="0016A3F3" w14:textId="175E32D1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-1.29788</m:t>
                </m:r>
              </m:oMath>
            </m:oMathPara>
          </w:p>
        </w:tc>
        <w:tc>
          <w:tcPr>
            <w:tcW w:w="1799" w:type="dxa"/>
            <w:vAlign w:val="center"/>
          </w:tcPr>
          <w:p w14:paraId="7F9C5473" w14:textId="005AC3ED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0.33512</m:t>
                </m:r>
              </m:oMath>
            </m:oMathPara>
          </w:p>
        </w:tc>
        <w:tc>
          <w:tcPr>
            <w:tcW w:w="1799" w:type="dxa"/>
            <w:vAlign w:val="center"/>
          </w:tcPr>
          <w:p w14:paraId="2B60C24E" w14:textId="5ABFB67D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0.336243</m:t>
                </m:r>
              </m:oMath>
            </m:oMathPara>
          </w:p>
        </w:tc>
      </w:tr>
      <w:tr w:rsidR="00CE5112" w:rsidRPr="000D56EC" w14:paraId="683F0744" w14:textId="77777777" w:rsidTr="00591736">
        <w:tc>
          <w:tcPr>
            <w:tcW w:w="2245" w:type="dxa"/>
            <w:vAlign w:val="center"/>
          </w:tcPr>
          <w:p w14:paraId="75682889" w14:textId="61E95207" w:rsidR="004917FC" w:rsidRPr="000D56EC" w:rsidRDefault="00B96395" w:rsidP="00CE5112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=35</m:t>
                </m:r>
              </m:oMath>
            </m:oMathPara>
          </w:p>
          <w:p w14:paraId="526452C3" w14:textId="4EFCB4F4" w:rsidR="00F253AB" w:rsidRPr="000D56EC" w:rsidRDefault="00B96395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1710" w:type="dxa"/>
            <w:vAlign w:val="center"/>
          </w:tcPr>
          <w:p w14:paraId="6DC7E5AB" w14:textId="2183212F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0.022753</m:t>
                </m:r>
              </m:oMath>
            </m:oMathPara>
          </w:p>
        </w:tc>
        <w:tc>
          <w:tcPr>
            <w:tcW w:w="1620" w:type="dxa"/>
            <w:vAlign w:val="center"/>
          </w:tcPr>
          <w:p w14:paraId="28C2C15E" w14:textId="6020FBD2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4.470902</m:t>
                </m:r>
              </m:oMath>
            </m:oMathPara>
          </w:p>
        </w:tc>
        <w:tc>
          <w:tcPr>
            <w:tcW w:w="1617" w:type="dxa"/>
            <w:vAlign w:val="center"/>
          </w:tcPr>
          <w:p w14:paraId="5280EA85" w14:textId="2CFD7C3F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-1.00451</m:t>
                </m:r>
              </m:oMath>
            </m:oMathPara>
          </w:p>
        </w:tc>
        <w:tc>
          <w:tcPr>
            <w:tcW w:w="1799" w:type="dxa"/>
            <w:vAlign w:val="center"/>
          </w:tcPr>
          <w:p w14:paraId="36B1D313" w14:textId="3C6E33A4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0.17574</m:t>
                </m:r>
              </m:oMath>
            </m:oMathPara>
          </w:p>
        </w:tc>
        <w:tc>
          <w:tcPr>
            <w:tcW w:w="1799" w:type="dxa"/>
            <w:vAlign w:val="center"/>
          </w:tcPr>
          <w:p w14:paraId="5EFB42D0" w14:textId="0E375802" w:rsidR="00F253AB" w:rsidRPr="000D56EC" w:rsidRDefault="00C52CC7" w:rsidP="00CE5112">
            <w:pPr>
              <w:spacing w:line="360" w:lineRule="auto"/>
              <w:jc w:val="center"/>
              <w:rPr>
                <w:rFonts w:asciiTheme="majorBidi" w:eastAsiaTheme="minorEastAsia" w:hAnsiTheme="majorBidi" w:cstheme="maj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0.17654</m:t>
                </m:r>
              </m:oMath>
            </m:oMathPara>
          </w:p>
        </w:tc>
      </w:tr>
    </w:tbl>
    <w:p w14:paraId="6C32BECB" w14:textId="77777777" w:rsidR="00EC05CF" w:rsidRPr="000D56EC" w:rsidRDefault="00EC05CF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14:paraId="0B86423A" w14:textId="536263F4" w:rsidR="00591736" w:rsidRPr="000D56EC" w:rsidRDefault="00B70CE6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>Also</w:t>
      </w:r>
      <w:r w:rsidR="00455E51" w:rsidRPr="000D56EC">
        <w:rPr>
          <w:rFonts w:asciiTheme="majorBidi" w:eastAsiaTheme="minorEastAsia" w:hAnsiTheme="majorBidi" w:cstheme="majorBidi"/>
          <w:sz w:val="28"/>
          <w:szCs w:val="28"/>
        </w:rPr>
        <w:t>,</w:t>
      </w:r>
      <w:r w:rsidR="00591736" w:rsidRPr="000D56EC">
        <w:rPr>
          <w:rFonts w:asciiTheme="majorBidi" w:eastAsiaTheme="minorEastAsia" w:hAnsiTheme="majorBidi" w:cstheme="majorBidi"/>
          <w:sz w:val="28"/>
          <w:szCs w:val="28"/>
        </w:rPr>
        <w:t xml:space="preserve"> we have displayed the spectra, and wave function of GP and FPP in the same graph for different value</w:t>
      </w:r>
      <w:r w:rsidR="003F3845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="00591736" w:rsidRPr="000D56EC">
        <w:rPr>
          <w:rFonts w:asciiTheme="majorBidi" w:eastAsiaTheme="minorEastAsia" w:hAnsiTheme="majorBidi" w:cstheme="majorBidi"/>
          <w:sz w:val="28"/>
          <w:szCs w:val="28"/>
        </w:rPr>
        <w:t xml:space="preserve">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="00591736" w:rsidRPr="000D56EC">
        <w:rPr>
          <w:rFonts w:asciiTheme="majorBidi" w:eastAsiaTheme="minorEastAsia" w:hAnsiTheme="majorBidi" w:cstheme="majorBidi"/>
          <w:sz w:val="28"/>
          <w:szCs w:val="28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="00591736" w:rsidRPr="000D56EC">
        <w:rPr>
          <w:rFonts w:asciiTheme="majorBidi" w:eastAsiaTheme="minorEastAsia" w:hAnsiTheme="majorBidi" w:cstheme="majorBidi"/>
          <w:sz w:val="28"/>
          <w:szCs w:val="28"/>
        </w:rPr>
        <w:t xml:space="preserve"> in parts a, b, c, and d. Here we</w:t>
      </w:r>
      <w:r w:rsidR="003F3845" w:rsidRPr="000D56EC">
        <w:rPr>
          <w:rFonts w:asciiTheme="majorBidi" w:eastAsiaTheme="minorEastAsia" w:hAnsiTheme="majorBidi" w:cstheme="majorBidi"/>
          <w:sz w:val="28"/>
          <w:szCs w:val="28"/>
        </w:rPr>
        <w:t xml:space="preserve"> also</w:t>
      </w:r>
      <w:r w:rsidR="00591736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3F3845" w:rsidRPr="000D56EC">
        <w:rPr>
          <w:rFonts w:asciiTheme="majorBidi" w:eastAsiaTheme="minorEastAsia" w:hAnsiTheme="majorBidi" w:cstheme="majorBidi"/>
          <w:sz w:val="28"/>
          <w:szCs w:val="28"/>
        </w:rPr>
        <w:t>see</w:t>
      </w:r>
      <w:r w:rsidR="00591736"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good agreement between both potentials in </w:t>
      </w:r>
      <w:r w:rsidR="00593440" w:rsidRPr="000D56EC">
        <w:rPr>
          <w:rFonts w:asciiTheme="majorBidi" w:eastAsiaTheme="minorEastAsia" w:hAnsiTheme="majorBidi" w:cstheme="majorBidi"/>
          <w:sz w:val="28"/>
          <w:szCs w:val="28"/>
        </w:rPr>
        <w:t>their solutions.</w:t>
      </w:r>
    </w:p>
    <w:p w14:paraId="03935350" w14:textId="3FDBFE76" w:rsidR="00CE5112" w:rsidRPr="000D56EC" w:rsidRDefault="00CE5112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Further, in Table 3, we have numerically listed our results of Figure </w:t>
      </w:r>
      <w:r w:rsidR="00593440" w:rsidRPr="000D56EC">
        <w:rPr>
          <w:rFonts w:asciiTheme="majorBidi" w:eastAsiaTheme="minorEastAsia" w:hAnsiTheme="majorBidi" w:cstheme="majorBidi"/>
          <w:sz w:val="28"/>
          <w:szCs w:val="28"/>
        </w:rPr>
        <w:t>3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to show the difference in energy. </w:t>
      </w:r>
      <w:r w:rsidR="003F3845" w:rsidRPr="000D56EC">
        <w:rPr>
          <w:rFonts w:asciiTheme="majorBidi" w:eastAsiaTheme="minorEastAsia" w:hAnsiTheme="majorBidi" w:cstheme="majorBidi"/>
          <w:sz w:val="28"/>
          <w:szCs w:val="28"/>
        </w:rPr>
        <w:t>We notice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significant differences at small values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for higher excited states. </w:t>
      </w:r>
      <w:r w:rsidRPr="005F6DED">
        <w:rPr>
          <w:rFonts w:asciiTheme="majorBidi" w:eastAsiaTheme="minorEastAsia" w:hAnsiTheme="majorBidi" w:cstheme="majorBidi"/>
          <w:sz w:val="28"/>
          <w:szCs w:val="28"/>
        </w:rPr>
        <w:t xml:space="preserve">This is mainly attributed to the significant role of larger values of </w:t>
      </w:r>
      <w:r w:rsidR="000D56EC" w:rsidRPr="005F6DED">
        <w:rPr>
          <w:rFonts w:asciiTheme="majorBidi" w:eastAsiaTheme="minorEastAsia" w:hAnsiTheme="majorBidi" w:cstheme="majorBidi"/>
          <w:sz w:val="28"/>
          <w:szCs w:val="28"/>
        </w:rPr>
        <w:t>|</w:t>
      </w:r>
      <w:r w:rsidRPr="005F6DED">
        <w:rPr>
          <w:rFonts w:asciiTheme="majorBidi" w:eastAsiaTheme="minorEastAsia" w:hAnsiTheme="majorBidi" w:cstheme="majorBidi"/>
          <w:sz w:val="28"/>
          <w:szCs w:val="28"/>
        </w:rPr>
        <w:t>x</w:t>
      </w:r>
      <w:r w:rsidR="000D56EC" w:rsidRPr="005F6DED">
        <w:rPr>
          <w:rFonts w:asciiTheme="majorBidi" w:eastAsiaTheme="minorEastAsia" w:hAnsiTheme="majorBidi" w:cstheme="majorBidi"/>
          <w:sz w:val="28"/>
          <w:szCs w:val="28"/>
        </w:rPr>
        <w:t>|</w:t>
      </w:r>
      <w:r w:rsidRPr="005F6DED">
        <w:rPr>
          <w:rFonts w:asciiTheme="majorBidi" w:eastAsiaTheme="minorEastAsia" w:hAnsiTheme="majorBidi" w:cstheme="majorBidi"/>
          <w:sz w:val="28"/>
          <w:szCs w:val="28"/>
        </w:rPr>
        <w:t xml:space="preserve"> due to the behavior of the potential.</w:t>
      </w:r>
      <w:r w:rsidR="003F3845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14:paraId="7345870C" w14:textId="77777777" w:rsidR="00ED1CFE" w:rsidRPr="000D56EC" w:rsidRDefault="00ED1CFE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5D918BE" wp14:editId="34971401">
            <wp:extent cx="5729605" cy="328422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43" cy="33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D4DD" w14:textId="77777777" w:rsidR="00ED1CFE" w:rsidRPr="000D56EC" w:rsidRDefault="00ED1CFE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noProof/>
          <w:sz w:val="28"/>
          <w:szCs w:val="28"/>
        </w:rPr>
        <w:drawing>
          <wp:inline distT="0" distB="0" distL="0" distR="0" wp14:anchorId="22E7422E" wp14:editId="1CE2B40F">
            <wp:extent cx="5844540" cy="36728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34" cy="37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05B7" w14:textId="386F07C8" w:rsidR="00ED1CFE" w:rsidRPr="000D56EC" w:rsidRDefault="00ED1CFE" w:rsidP="00CE5112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Figure </w:t>
      </w:r>
      <w:r w:rsidR="00593440" w:rsidRPr="000D56EC">
        <w:rPr>
          <w:rFonts w:asciiTheme="majorBidi" w:eastAsiaTheme="minorEastAsia" w:hAnsiTheme="majorBidi" w:cstheme="majorBidi"/>
          <w:sz w:val="28"/>
          <w:szCs w:val="28"/>
        </w:rPr>
        <w:t>3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: </w:t>
      </w:r>
      <w:r w:rsidRPr="000D56EC">
        <w:rPr>
          <w:rFonts w:asciiTheme="majorBidi" w:hAnsiTheme="majorBidi" w:cstheme="majorBidi"/>
          <w:sz w:val="28"/>
          <w:szCs w:val="28"/>
        </w:rPr>
        <w:t>The energy eigenfunctions and the corresponding eigenvalues for (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  , 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 w:rsidRPr="000D56EC">
        <w:rPr>
          <w:rFonts w:asciiTheme="majorBidi" w:hAnsiTheme="majorBidi" w:cstheme="majorBidi"/>
          <w:sz w:val="28"/>
          <w:szCs w:val="28"/>
        </w:rPr>
        <w:t>) taken to be in a, b, c, d,  (</w:t>
      </w:r>
      <m:oMath>
        <m:r>
          <w:rPr>
            <w:rFonts w:ascii="Cambria Math" w:hAnsi="Cambria Math" w:cstheme="majorBidi"/>
            <w:sz w:val="28"/>
            <w:szCs w:val="28"/>
          </w:rPr>
          <m:t>15 , 1</m:t>
        </m:r>
      </m:oMath>
      <w:r w:rsidRPr="000D56EC">
        <w:rPr>
          <w:rFonts w:asciiTheme="majorBidi" w:hAnsiTheme="majorBidi" w:cstheme="majorBidi"/>
          <w:sz w:val="28"/>
          <w:szCs w:val="28"/>
        </w:rPr>
        <w:t>) ,  (</w:t>
      </w:r>
      <m:oMath>
        <m:r>
          <w:rPr>
            <w:rFonts w:ascii="Cambria Math" w:hAnsi="Cambria Math" w:cstheme="majorBidi"/>
            <w:sz w:val="28"/>
            <w:szCs w:val="28"/>
          </w:rPr>
          <m:t xml:space="preserve">15 , 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e>
        </m:rad>
      </m:oMath>
      <w:r w:rsidRPr="000D56EC">
        <w:rPr>
          <w:rFonts w:asciiTheme="majorBidi" w:hAnsiTheme="majorBidi" w:cstheme="majorBidi"/>
          <w:sz w:val="28"/>
          <w:szCs w:val="28"/>
        </w:rPr>
        <w:t>) , (</w:t>
      </w:r>
      <m:oMath>
        <m:r>
          <w:rPr>
            <w:rFonts w:ascii="Cambria Math" w:hAnsi="Cambria Math" w:cstheme="majorBidi"/>
            <w:sz w:val="28"/>
            <w:szCs w:val="28"/>
          </w:rPr>
          <m:t xml:space="preserve">20 , 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5</m:t>
            </m:r>
          </m:e>
        </m:rad>
      </m:oMath>
      <w:r w:rsidRPr="000D56EC">
        <w:rPr>
          <w:rFonts w:asciiTheme="majorBidi" w:hAnsiTheme="majorBidi" w:cstheme="majorBidi"/>
          <w:sz w:val="28"/>
          <w:szCs w:val="28"/>
        </w:rPr>
        <w:t>)  and (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35 , </m:t>
        </m:r>
        <m:rad>
          <m:radPr>
            <m:degHide m:val="1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e>
        </m:rad>
      </m:oMath>
      <w:r w:rsidRPr="000D56EC">
        <w:rPr>
          <w:rFonts w:asciiTheme="majorBidi" w:hAnsiTheme="majorBidi" w:cstheme="majorBidi"/>
          <w:sz w:val="28"/>
          <w:szCs w:val="28"/>
        </w:rPr>
        <w:t>) respectively. The solid (dashed) lines return for GP (FPP)</w:t>
      </w:r>
      <w:r w:rsidR="003F3845" w:rsidRPr="000D56EC">
        <w:rPr>
          <w:rFonts w:asciiTheme="majorBidi" w:hAnsiTheme="majorBidi" w:cstheme="majorBidi"/>
          <w:sz w:val="28"/>
          <w:szCs w:val="28"/>
        </w:rPr>
        <w:t>.</w:t>
      </w:r>
    </w:p>
    <w:p w14:paraId="5B18C7F0" w14:textId="68C6B6CC" w:rsidR="00884B1F" w:rsidRPr="000D56EC" w:rsidRDefault="00884B1F" w:rsidP="00593440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lastRenderedPageBreak/>
        <w:t>Table 3:</w:t>
      </w:r>
      <w:r w:rsidR="00ED1CFE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F9304D" w:rsidRPr="000D56EC">
        <w:rPr>
          <w:rFonts w:asciiTheme="majorBidi" w:eastAsiaTheme="minorEastAsia" w:hAnsiTheme="majorBidi" w:cstheme="majorBidi"/>
          <w:sz w:val="28"/>
          <w:szCs w:val="28"/>
        </w:rPr>
        <w:t>T</w:t>
      </w:r>
      <w:r w:rsidR="00ED1CFE" w:rsidRPr="000D56EC">
        <w:rPr>
          <w:rFonts w:asciiTheme="majorBidi" w:eastAsiaTheme="minorEastAsia" w:hAnsiTheme="majorBidi" w:cstheme="majorBidi"/>
          <w:sz w:val="28"/>
          <w:szCs w:val="28"/>
        </w:rPr>
        <w:t>he energy spectra of the GP an</w:t>
      </w:r>
      <w:r w:rsidR="00593440" w:rsidRPr="000D56EC">
        <w:rPr>
          <w:rFonts w:asciiTheme="majorBidi" w:eastAsiaTheme="minorEastAsia" w:hAnsiTheme="majorBidi" w:cstheme="majorBidi"/>
          <w:sz w:val="28"/>
          <w:szCs w:val="28"/>
        </w:rPr>
        <w:t>d</w:t>
      </w:r>
      <w:r w:rsidR="00ED1CFE" w:rsidRPr="000D56EC">
        <w:rPr>
          <w:rFonts w:asciiTheme="majorBidi" w:eastAsiaTheme="minorEastAsia" w:hAnsiTheme="majorBidi" w:cstheme="majorBidi"/>
          <w:sz w:val="28"/>
          <w:szCs w:val="28"/>
        </w:rPr>
        <w:t xml:space="preserve"> FPP for various values of the potential parameters.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28"/>
        <w:gridCol w:w="1332"/>
        <w:gridCol w:w="1334"/>
        <w:gridCol w:w="1334"/>
        <w:gridCol w:w="1334"/>
        <w:gridCol w:w="1334"/>
        <w:gridCol w:w="1334"/>
      </w:tblGrid>
      <w:tr w:rsidR="00CE5112" w:rsidRPr="000D56EC" w14:paraId="3475F18A" w14:textId="77777777" w:rsidTr="00455E51">
        <w:trPr>
          <w:trHeight w:val="411"/>
          <w:jc w:val="center"/>
        </w:trPr>
        <w:tc>
          <w:tcPr>
            <w:tcW w:w="13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8BD5451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7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5860FA" w14:textId="548D37D4" w:rsidR="00C52CC7" w:rsidRPr="000D56EC" w:rsidRDefault="00B96395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=  1</m:t>
                </m:r>
              </m:oMath>
            </m:oMathPara>
          </w:p>
        </w:tc>
        <w:tc>
          <w:tcPr>
            <w:tcW w:w="267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38CF71E" w14:textId="77777777" w:rsidR="00C52CC7" w:rsidRPr="000D56EC" w:rsidRDefault="00B96395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=  </m:t>
                </m:r>
                <m:rad>
                  <m:radPr>
                    <m:degHide m:val="1"/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267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F0F865" w14:textId="77777777" w:rsidR="00C52CC7" w:rsidRPr="000D56EC" w:rsidRDefault="00B96395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 xml:space="preserve">=  </m:t>
                </m:r>
                <m:rad>
                  <m:radPr>
                    <m:degHide m:val="1"/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5</m:t>
                    </m:r>
                  </m:e>
                </m:rad>
              </m:oMath>
            </m:oMathPara>
          </w:p>
        </w:tc>
      </w:tr>
      <w:tr w:rsidR="00C52CC7" w:rsidRPr="000D56EC" w14:paraId="0FA4E09C" w14:textId="77777777" w:rsidTr="00161A48">
        <w:trPr>
          <w:jc w:val="center"/>
        </w:trPr>
        <w:tc>
          <w:tcPr>
            <w:tcW w:w="13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BC0137A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7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B7E8B8" w14:textId="62455955" w:rsidR="00C52CC7" w:rsidRPr="000D56EC" w:rsidRDefault="00C52CC7" w:rsidP="00CE5112">
            <w:pPr>
              <w:spacing w:line="360" w:lineRule="auto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eastAsia="Calibri" w:hAnsiTheme="majorBidi" w:cstheme="majorBidi"/>
                <w:sz w:val="28"/>
                <w:szCs w:val="28"/>
              </w:rPr>
              <w:t>Gaussian         FPP</w:t>
            </w:r>
          </w:p>
        </w:tc>
        <w:tc>
          <w:tcPr>
            <w:tcW w:w="267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4679390" w14:textId="25C85C04" w:rsidR="00C52CC7" w:rsidRPr="000D56EC" w:rsidRDefault="00C52CC7" w:rsidP="00CE5112">
            <w:pPr>
              <w:spacing w:line="360" w:lineRule="auto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Gaussian  </w:t>
            </w:r>
            <w:r w:rsidR="00455E51" w:rsidRPr="000D56EC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0D56EC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        FPP</w:t>
            </w:r>
          </w:p>
        </w:tc>
        <w:tc>
          <w:tcPr>
            <w:tcW w:w="267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494E868" w14:textId="77BD6F4A" w:rsidR="00C52CC7" w:rsidRPr="000D56EC" w:rsidRDefault="00C52CC7" w:rsidP="00CE5112">
            <w:pPr>
              <w:spacing w:line="360" w:lineRule="auto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eastAsia="Calibri" w:hAnsiTheme="majorBidi" w:cstheme="majorBidi"/>
                <w:sz w:val="28"/>
                <w:szCs w:val="28"/>
              </w:rPr>
              <w:t>Gaussian         FPP</w:t>
            </w:r>
          </w:p>
        </w:tc>
      </w:tr>
      <w:tr w:rsidR="00C52CC7" w:rsidRPr="000D56EC" w14:paraId="02169C0D" w14:textId="77777777" w:rsidTr="00161A48">
        <w:trPr>
          <w:jc w:val="center"/>
        </w:trPr>
        <w:tc>
          <w:tcPr>
            <w:tcW w:w="13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34979D8" w14:textId="77777777" w:rsidR="00C52CC7" w:rsidRPr="000D56EC" w:rsidRDefault="00B96395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=15</m:t>
                </m:r>
              </m:oMath>
            </m:oMathPara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D41DA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-11.5046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8823C67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11.5852</w:t>
            </w:r>
          </w:p>
        </w:tc>
        <w:tc>
          <w:tcPr>
            <w:tcW w:w="133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753FFD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-12.8896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8A3BA3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-13.0659</w:t>
            </w:r>
          </w:p>
        </w:tc>
        <w:tc>
          <w:tcPr>
            <w:tcW w:w="133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E1EAAF8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-13.3433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9919BE7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-13.5595</w:t>
            </w:r>
          </w:p>
        </w:tc>
      </w:tr>
      <w:tr w:rsidR="00C52CC7" w:rsidRPr="000D56EC" w14:paraId="2153C7B1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6D5BDD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12" w:space="0" w:color="auto"/>
            </w:tcBorders>
            <w:vAlign w:val="center"/>
          </w:tcPr>
          <w:p w14:paraId="566A0F8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-5.3776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3DE230D1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-5.18818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2977910D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-8.93837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6B04725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-8.79198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24A46767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-10.1886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521F999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-10.109</w:t>
            </w:r>
          </w:p>
        </w:tc>
      </w:tr>
      <w:tr w:rsidR="00C52CC7" w:rsidRPr="000D56EC" w14:paraId="5F4E2FA8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208D9F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12" w:space="0" w:color="auto"/>
            </w:tcBorders>
            <w:vAlign w:val="center"/>
          </w:tcPr>
          <w:p w14:paraId="49E5C8B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-1.2209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0F518739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-1.32315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45BD436A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-5.55479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08D00BB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-5.36029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305DDC32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-7.36325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1BD541E8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-7.16311</w:t>
            </w:r>
          </w:p>
        </w:tc>
      </w:tr>
      <w:tr w:rsidR="00C52CC7" w:rsidRPr="000D56EC" w14:paraId="1F61C3DB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8719B8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12" w:space="0" w:color="auto"/>
            </w:tcBorders>
            <w:vAlign w:val="center"/>
          </w:tcPr>
          <w:p w14:paraId="3AF291F1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---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06D5AC30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---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4E3B548D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-2.81231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5527780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-2.77086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663426A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-4.8946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79BB3EB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-4.72171</w:t>
            </w:r>
          </w:p>
        </w:tc>
      </w:tr>
      <w:tr w:rsidR="00C52CC7" w:rsidRPr="000D56EC" w14:paraId="39025B1F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A3663B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B95855B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---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29B613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---</w:t>
            </w:r>
          </w:p>
        </w:tc>
        <w:tc>
          <w:tcPr>
            <w:tcW w:w="133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3AAB5B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-0.85774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CC7B3C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-1.02372</w:t>
            </w:r>
          </w:p>
        </w:tc>
        <w:tc>
          <w:tcPr>
            <w:tcW w:w="133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A0679D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-2.82405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DB3E26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-2.78485</w:t>
            </w:r>
          </w:p>
        </w:tc>
      </w:tr>
      <w:tr w:rsidR="00C52CC7" w:rsidRPr="000D56EC" w14:paraId="44082C18" w14:textId="77777777" w:rsidTr="00161A48">
        <w:trPr>
          <w:jc w:val="center"/>
        </w:trPr>
        <w:tc>
          <w:tcPr>
            <w:tcW w:w="13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6E80D7" w14:textId="77777777" w:rsidR="00C52CC7" w:rsidRPr="000D56EC" w:rsidRDefault="00B96395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=20</m:t>
                </m:r>
              </m:oMath>
            </m:oMathPara>
          </w:p>
        </w:tc>
        <w:tc>
          <w:tcPr>
            <w:tcW w:w="133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C518401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-15.9053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421AA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-16.0464</w:t>
            </w:r>
          </w:p>
        </w:tc>
        <w:tc>
          <w:tcPr>
            <w:tcW w:w="133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04DE39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-17.5436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CDDF9C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-17.8105</w:t>
            </w:r>
          </w:p>
        </w:tc>
        <w:tc>
          <w:tcPr>
            <w:tcW w:w="133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0858A2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-18.0753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3D2D8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-18.3917</w:t>
            </w:r>
          </w:p>
        </w:tc>
      </w:tr>
      <w:tr w:rsidR="00C52CC7" w:rsidRPr="000D56EC" w14:paraId="57046D10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907A53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12" w:space="0" w:color="auto"/>
            </w:tcBorders>
            <w:vAlign w:val="center"/>
          </w:tcPr>
          <w:p w14:paraId="29B18152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-8.56120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19BADEFD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-8.29402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31094C3B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-12.8974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4CBE2F60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-12.7501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372C5BB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-14.3834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3BC6DC7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-14.3317</w:t>
            </w:r>
          </w:p>
        </w:tc>
      </w:tr>
      <w:tr w:rsidR="00C52CC7" w:rsidRPr="000D56EC" w14:paraId="333A52E1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D8E29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12" w:space="0" w:color="auto"/>
            </w:tcBorders>
            <w:vAlign w:val="center"/>
          </w:tcPr>
          <w:p w14:paraId="1E7A9F2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-3.08391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6137F67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-3.0736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3AF699D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-8.80737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2178441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-8.53193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1DD9EE2B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-11.016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4C92B519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-10.7763</w:t>
            </w:r>
          </w:p>
        </w:tc>
      </w:tr>
      <w:tr w:rsidR="00C52CC7" w:rsidRPr="000D56EC" w14:paraId="468C10DA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8A5090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12" w:space="0" w:color="auto"/>
            </w:tcBorders>
            <w:vAlign w:val="center"/>
          </w:tcPr>
          <w:p w14:paraId="58418172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-0.15052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640FEA2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-0.38525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519697AF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-5.32892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1945F349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-5.15602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2B9301C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-7.9950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41B7E2F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-7.72536</w:t>
            </w:r>
          </w:p>
        </w:tc>
      </w:tr>
      <w:tr w:rsidR="00C52CC7" w:rsidRPr="000D56EC" w14:paraId="1B991B09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6F483A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32820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---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AB43AA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---</w:t>
            </w:r>
          </w:p>
        </w:tc>
        <w:tc>
          <w:tcPr>
            <w:tcW w:w="133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F3A5A41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-2.54899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A53DB0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-2.62238</w:t>
            </w:r>
          </w:p>
        </w:tc>
        <w:tc>
          <w:tcPr>
            <w:tcW w:w="133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A3C6D1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-5.34937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32EC1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-5.17897</w:t>
            </w:r>
          </w:p>
        </w:tc>
      </w:tr>
      <w:tr w:rsidR="00C52CC7" w:rsidRPr="000D56EC" w14:paraId="55105B3A" w14:textId="77777777" w:rsidTr="00161A48">
        <w:trPr>
          <w:jc w:val="center"/>
        </w:trPr>
        <w:tc>
          <w:tcPr>
            <w:tcW w:w="133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BAEDD8B" w14:textId="77777777" w:rsidR="00C52CC7" w:rsidRPr="000D56EC" w:rsidRDefault="00B96395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=35</m:t>
                </m:r>
              </m:oMath>
            </m:oMathPara>
          </w:p>
        </w:tc>
        <w:tc>
          <w:tcPr>
            <w:tcW w:w="1335" w:type="dxa"/>
            <w:tcBorders>
              <w:top w:val="single" w:sz="12" w:space="0" w:color="auto"/>
            </w:tcBorders>
            <w:vAlign w:val="center"/>
          </w:tcPr>
          <w:p w14:paraId="5E75FCF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-29.4610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76063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-29.825</w:t>
            </w:r>
          </w:p>
        </w:tc>
        <w:tc>
          <w:tcPr>
            <w:tcW w:w="133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DD94333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-31.7098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2F3BF7D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-32.2753</w:t>
            </w:r>
          </w:p>
        </w:tc>
        <w:tc>
          <w:tcPr>
            <w:tcW w:w="133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05EE9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-32.4295</w:t>
            </w:r>
          </w:p>
        </w:tc>
        <w:tc>
          <w:tcPr>
            <w:tcW w:w="13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EB19C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-33.0677</w:t>
            </w:r>
          </w:p>
        </w:tc>
      </w:tr>
      <w:tr w:rsidR="00C52CC7" w:rsidRPr="000D56EC" w14:paraId="2BA7891C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</w:tcBorders>
          </w:tcPr>
          <w:p w14:paraId="6F88AAB1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14:paraId="69093458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-19.2012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212A117A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-18.7962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65ED324F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-25.3917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57AFFB5B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-25.3176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154AB92A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-27.444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6EAE315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-27.5379</w:t>
            </w:r>
          </w:p>
        </w:tc>
      </w:tr>
      <w:tr w:rsidR="00C52CC7" w:rsidRPr="000D56EC" w14:paraId="249F021C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</w:tcBorders>
          </w:tcPr>
          <w:p w14:paraId="5543BB22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14:paraId="226ED787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-10.6823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114F1729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-10.2995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22382D74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-19.6133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60347F6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-19.2021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5908581A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-22.7762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3028B470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-22.5126</w:t>
            </w:r>
          </w:p>
        </w:tc>
      </w:tr>
      <w:tr w:rsidR="00C52CC7" w:rsidRPr="000D56EC" w14:paraId="16F8178A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</w:tcBorders>
          </w:tcPr>
          <w:p w14:paraId="0320A259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14:paraId="1600F053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-4.19329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3D105847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-4.33473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37176825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-14.4095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180330C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-13.9289</w:t>
            </w:r>
          </w:p>
        </w:tc>
        <w:tc>
          <w:tcPr>
            <w:tcW w:w="1336" w:type="dxa"/>
            <w:tcBorders>
              <w:left w:val="single" w:sz="12" w:space="0" w:color="auto"/>
            </w:tcBorders>
            <w:vAlign w:val="center"/>
          </w:tcPr>
          <w:p w14:paraId="4D740EC0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-18.4406</w:t>
            </w:r>
          </w:p>
        </w:tc>
        <w:tc>
          <w:tcPr>
            <w:tcW w:w="1336" w:type="dxa"/>
            <w:tcBorders>
              <w:right w:val="single" w:sz="12" w:space="0" w:color="auto"/>
            </w:tcBorders>
            <w:vAlign w:val="center"/>
          </w:tcPr>
          <w:p w14:paraId="7866B343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-17.9919</w:t>
            </w:r>
          </w:p>
        </w:tc>
      </w:tr>
      <w:tr w:rsidR="00C52CC7" w:rsidRPr="000D56EC" w14:paraId="05459198" w14:textId="77777777" w:rsidTr="00161A48">
        <w:trPr>
          <w:jc w:val="center"/>
        </w:trPr>
        <w:tc>
          <w:tcPr>
            <w:tcW w:w="13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46ABC8E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35" w:type="dxa"/>
            <w:tcBorders>
              <w:bottom w:val="single" w:sz="12" w:space="0" w:color="auto"/>
            </w:tcBorders>
            <w:vAlign w:val="center"/>
          </w:tcPr>
          <w:p w14:paraId="4746E922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-0.38543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6AA56E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-0.90205</w:t>
            </w:r>
          </w:p>
        </w:tc>
        <w:tc>
          <w:tcPr>
            <w:tcW w:w="133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592BE7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-9.82653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F60693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-9.49795</w:t>
            </w:r>
          </w:p>
        </w:tc>
        <w:tc>
          <w:tcPr>
            <w:tcW w:w="133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66FE16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-14.4548</w:t>
            </w:r>
          </w:p>
        </w:tc>
        <w:tc>
          <w:tcPr>
            <w:tcW w:w="13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2E4CD0" w14:textId="77777777" w:rsidR="00C52CC7" w:rsidRPr="000D56EC" w:rsidRDefault="00C52CC7" w:rsidP="00CE5112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D56EC">
              <w:rPr>
                <w:rFonts w:asciiTheme="majorBidi" w:hAnsiTheme="majorBidi" w:cstheme="majorBidi"/>
                <w:sz w:val="28"/>
                <w:szCs w:val="28"/>
              </w:rPr>
              <w:t>-13.9757</w:t>
            </w:r>
          </w:p>
        </w:tc>
      </w:tr>
    </w:tbl>
    <w:p w14:paraId="56876248" w14:textId="77777777" w:rsidR="00CE5112" w:rsidRPr="000D56EC" w:rsidRDefault="00CE5112" w:rsidP="00CE5112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14:paraId="3FC262BE" w14:textId="7A1FDBE9" w:rsidR="00F253AB" w:rsidRPr="000D56EC" w:rsidRDefault="009C44C7" w:rsidP="00B96395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Finally, </w:t>
      </w:r>
      <w:r w:rsidR="0099485C" w:rsidRPr="000D56EC">
        <w:rPr>
          <w:rFonts w:asciiTheme="majorBidi" w:eastAsiaTheme="minorEastAsia" w:hAnsiTheme="majorBidi" w:cstheme="majorBidi"/>
          <w:sz w:val="28"/>
          <w:szCs w:val="28"/>
        </w:rPr>
        <w:t xml:space="preserve">Figure </w:t>
      </w:r>
      <w:r w:rsidR="00593440" w:rsidRPr="000D56EC">
        <w:rPr>
          <w:rFonts w:asciiTheme="majorBidi" w:eastAsiaTheme="minorEastAsia" w:hAnsiTheme="majorBidi" w:cstheme="majorBidi"/>
          <w:sz w:val="28"/>
          <w:szCs w:val="28"/>
        </w:rPr>
        <w:t>4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plot</w:t>
      </w:r>
      <w:r w:rsidR="00C20420" w:rsidRPr="000D56EC">
        <w:rPr>
          <w:rFonts w:asciiTheme="majorBidi" w:eastAsiaTheme="minorEastAsia" w:hAnsiTheme="majorBidi" w:cstheme="majorBidi"/>
          <w:sz w:val="28"/>
          <w:szCs w:val="28"/>
        </w:rPr>
        <w:t>s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the vibrational bound state energ</w:t>
      </w:r>
      <w:r w:rsidR="00C20420" w:rsidRPr="000D56EC">
        <w:rPr>
          <w:rFonts w:asciiTheme="majorBidi" w:eastAsiaTheme="minorEastAsia" w:hAnsiTheme="majorBidi" w:cstheme="majorBidi"/>
          <w:sz w:val="28"/>
          <w:szCs w:val="28"/>
        </w:rPr>
        <w:t>y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n</m:t>
            </m:r>
          </m:sub>
        </m:sSub>
      </m:oMath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 versus the principal quantum number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n </m:t>
        </m:r>
      </m:oMath>
      <w:r w:rsidR="00C20420" w:rsidRPr="000D56E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where </w:t>
      </w:r>
      <w:r w:rsidR="00ED50F2" w:rsidRPr="000D56EC">
        <w:rPr>
          <w:rFonts w:asciiTheme="majorBidi" w:eastAsiaTheme="minorEastAsia" w:hAnsiTheme="majorBidi" w:cstheme="majorBidi"/>
          <w:sz w:val="28"/>
          <w:szCs w:val="28"/>
        </w:rPr>
        <w:t xml:space="preserve">we have </w:t>
      </w:r>
      <w:r w:rsidR="00C20420" w:rsidRPr="000D56EC">
        <w:rPr>
          <w:rFonts w:asciiTheme="majorBidi" w:eastAsiaTheme="minorEastAsia" w:hAnsiTheme="majorBidi" w:cstheme="majorBidi"/>
          <w:sz w:val="28"/>
          <w:szCs w:val="28"/>
        </w:rPr>
        <w:t xml:space="preserve">shown 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the </w:t>
      </w:r>
      <w:r w:rsidR="0099485C" w:rsidRPr="000D56EC">
        <w:rPr>
          <w:rFonts w:asciiTheme="majorBidi" w:eastAsiaTheme="minorEastAsia" w:hAnsiTheme="majorBidi" w:cstheme="majorBidi"/>
          <w:sz w:val="28"/>
          <w:szCs w:val="28"/>
        </w:rPr>
        <w:t xml:space="preserve">three cases of </w:t>
      </w:r>
      <w:r w:rsidR="00ED50F2" w:rsidRPr="000D56EC">
        <w:rPr>
          <w:rFonts w:asciiTheme="majorBidi" w:eastAsiaTheme="minorEastAsia" w:hAnsiTheme="majorBidi" w:cstheme="majorBidi"/>
          <w:sz w:val="28"/>
          <w:szCs w:val="28"/>
        </w:rPr>
        <w:t xml:space="preserve">GP, </w:t>
      </w:r>
      <w:r w:rsidR="00ED50F2" w:rsidRPr="00A55F94">
        <w:rPr>
          <w:rFonts w:asciiTheme="majorBidi" w:eastAsiaTheme="minorEastAsia" w:hAnsiTheme="majorBidi" w:cstheme="majorBidi"/>
          <w:color w:val="FF0000"/>
          <w:sz w:val="28"/>
          <w:szCs w:val="28"/>
        </w:rPr>
        <w:t>FPP</w:t>
      </w:r>
      <w:r w:rsidR="008D7FF1" w:rsidRPr="00A55F94">
        <w:rPr>
          <w:rFonts w:asciiTheme="majorBidi" w:eastAsiaTheme="minorEastAsia" w:hAnsiTheme="majorBidi" w:cstheme="majorBidi"/>
          <w:color w:val="FF0000"/>
          <w:sz w:val="28"/>
          <w:szCs w:val="28"/>
        </w:rPr>
        <w:t>,</w:t>
      </w:r>
      <w:r w:rsidR="00ED50F2" w:rsidRPr="00A55F94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  <w:r w:rsidR="00ED50F2" w:rsidRPr="000D56EC">
        <w:rPr>
          <w:rFonts w:asciiTheme="majorBidi" w:eastAsiaTheme="minorEastAsia" w:hAnsiTheme="majorBidi" w:cstheme="majorBidi"/>
          <w:sz w:val="28"/>
          <w:szCs w:val="28"/>
        </w:rPr>
        <w:t xml:space="preserve">and parabolic </w:t>
      </w:r>
      <w:r w:rsidR="0099485C" w:rsidRPr="000D56EC">
        <w:rPr>
          <w:rFonts w:asciiTheme="majorBidi" w:eastAsiaTheme="minorEastAsia" w:hAnsiTheme="majorBidi" w:cstheme="majorBidi"/>
          <w:sz w:val="28"/>
          <w:szCs w:val="28"/>
        </w:rPr>
        <w:t>approximation</w:t>
      </w:r>
      <w:r w:rsidR="00C20420" w:rsidRPr="000D56EC">
        <w:rPr>
          <w:rFonts w:asciiTheme="majorBidi" w:eastAsiaTheme="minorEastAsia" w:hAnsiTheme="majorBidi" w:cstheme="majorBidi"/>
          <w:sz w:val="28"/>
          <w:szCs w:val="28"/>
        </w:rPr>
        <w:t xml:space="preserve"> for the sake of comparison</w:t>
      </w:r>
      <w:r w:rsidR="003F3845" w:rsidRPr="000D56EC">
        <w:rPr>
          <w:rFonts w:asciiTheme="majorBidi" w:eastAsiaTheme="minorEastAsia" w:hAnsiTheme="majorBidi" w:cstheme="majorBidi"/>
          <w:sz w:val="28"/>
          <w:szCs w:val="28"/>
        </w:rPr>
        <w:t>.</w:t>
      </w:r>
      <w:r w:rsidR="005B0DB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5B0DB7" w:rsidRPr="00F860A1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As percentage errors, the parabolic approximation ground state energy is 0.23% higher than the numerical solution of GP, where the FPP yields 1.97% lower as previously mentioned, for the first excited </w:t>
      </w:r>
      <w:r w:rsidR="00B96395">
        <w:rPr>
          <w:rFonts w:asciiTheme="majorBidi" w:eastAsiaTheme="minorEastAsia" w:hAnsiTheme="majorBidi" w:cstheme="majorBidi"/>
          <w:color w:val="FF0000"/>
          <w:sz w:val="28"/>
          <w:szCs w:val="28"/>
        </w:rPr>
        <w:lastRenderedPageBreak/>
        <w:t>state (n = 1).</w:t>
      </w:r>
      <w:r w:rsidR="005B0DB7" w:rsidRPr="00F860A1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</w:t>
      </w:r>
      <w:r w:rsidR="00B96395">
        <w:rPr>
          <w:rFonts w:asciiTheme="majorBidi" w:eastAsiaTheme="minorEastAsia" w:hAnsiTheme="majorBidi" w:cstheme="majorBidi"/>
          <w:color w:val="FF0000"/>
          <w:sz w:val="28"/>
          <w:szCs w:val="28"/>
        </w:rPr>
        <w:t>T</w:t>
      </w:r>
      <w:r w:rsidR="005B0DB7" w:rsidRPr="00F860A1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he parabolic </w:t>
      </w:r>
      <w:r w:rsidR="00F860A1" w:rsidRPr="00F860A1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potential (FPP) </w:t>
      </w:r>
      <w:r w:rsidR="005B0DB7" w:rsidRPr="00F860A1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result is 1.39% higher </w:t>
      </w:r>
      <w:r w:rsidR="00F860A1" w:rsidRPr="00F860A1">
        <w:rPr>
          <w:rFonts w:asciiTheme="majorBidi" w:eastAsiaTheme="minorEastAsia" w:hAnsiTheme="majorBidi" w:cstheme="majorBidi"/>
          <w:color w:val="FF0000"/>
          <w:sz w:val="28"/>
          <w:szCs w:val="28"/>
        </w:rPr>
        <w:t>(0.34% lower)</w:t>
      </w:r>
      <w:r w:rsidR="00F860A1">
        <w:rPr>
          <w:rFonts w:asciiTheme="majorBidi" w:eastAsiaTheme="minorEastAsia" w:hAnsiTheme="majorBidi" w:cstheme="majorBidi"/>
          <w:color w:val="FF0000"/>
          <w:sz w:val="28"/>
          <w:szCs w:val="28"/>
        </w:rPr>
        <w:t>, and by comparing the 4</w:t>
      </w:r>
      <w:r w:rsidR="00F860A1" w:rsidRPr="00F860A1">
        <w:rPr>
          <w:rFonts w:asciiTheme="majorBidi" w:eastAsiaTheme="minorEastAsia" w:hAnsiTheme="majorBidi" w:cstheme="majorBidi"/>
          <w:color w:val="FF0000"/>
          <w:sz w:val="28"/>
          <w:szCs w:val="28"/>
          <w:vertAlign w:val="superscript"/>
        </w:rPr>
        <w:t>th</w:t>
      </w:r>
      <w:r w:rsidR="00F860A1">
        <w:rPr>
          <w:rFonts w:asciiTheme="majorBidi" w:eastAsiaTheme="minorEastAsia" w:hAnsiTheme="majorBidi" w:cstheme="majorBidi"/>
          <w:color w:val="FF0000"/>
          <w:sz w:val="28"/>
          <w:szCs w:val="28"/>
        </w:rPr>
        <w:t xml:space="preserve"> excited state (n= 4), the parabolic energy 22% and FPP 3.32% and both potentials give a higher approximation for the energy</w:t>
      </w:r>
      <w:r w:rsidR="00B96395">
        <w:rPr>
          <w:rFonts w:asciiTheme="majorBidi" w:eastAsiaTheme="minorEastAsia" w:hAnsiTheme="majorBidi" w:cstheme="majorBidi"/>
          <w:color w:val="FF0000"/>
          <w:sz w:val="28"/>
          <w:szCs w:val="28"/>
        </w:rPr>
        <w:t>.</w:t>
      </w:r>
      <w:bookmarkStart w:id="0" w:name="_GoBack"/>
      <w:bookmarkEnd w:id="0"/>
    </w:p>
    <w:p w14:paraId="0FC8BE08" w14:textId="7038B92A" w:rsidR="00F253AB" w:rsidRPr="000D56EC" w:rsidRDefault="003467F2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</w:rPr>
        <w:drawing>
          <wp:inline distT="0" distB="0" distL="0" distR="0" wp14:anchorId="4B2471A0" wp14:editId="6576662C">
            <wp:extent cx="5943600" cy="3912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4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5272" w14:textId="39E05080" w:rsidR="00593440" w:rsidRPr="000D56EC" w:rsidRDefault="00593440" w:rsidP="00593440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B10579">
        <w:rPr>
          <w:rFonts w:asciiTheme="majorBidi" w:eastAsiaTheme="minorEastAsia" w:hAnsiTheme="majorBidi" w:cstheme="majorBidi"/>
          <w:color w:val="FF0000"/>
          <w:sz w:val="28"/>
          <w:szCs w:val="28"/>
        </w:rPr>
        <w:t>Figure 4</w:t>
      </w:r>
      <w:r w:rsidRPr="000D56EC">
        <w:rPr>
          <w:rFonts w:asciiTheme="majorBidi" w:eastAsiaTheme="minorEastAsia" w:hAnsiTheme="majorBidi" w:cstheme="majorBidi"/>
          <w:sz w:val="28"/>
          <w:szCs w:val="28"/>
        </w:rPr>
        <w:t xml:space="preserve">: </w:t>
      </w:r>
      <w:r w:rsidRPr="000D56EC">
        <w:rPr>
          <w:rFonts w:asciiTheme="majorBidi" w:hAnsiTheme="majorBidi" w:cstheme="majorBidi"/>
          <w:sz w:val="28"/>
          <w:szCs w:val="28"/>
        </w:rPr>
        <w:t xml:space="preserve">The energy eigenvalues </w:t>
      </w:r>
      <w:r w:rsidRPr="00A55F94">
        <w:rPr>
          <w:rFonts w:asciiTheme="majorBidi" w:hAnsiTheme="majorBidi" w:cstheme="majorBidi"/>
          <w:color w:val="FF0000"/>
          <w:sz w:val="28"/>
          <w:szCs w:val="28"/>
        </w:rPr>
        <w:t>for</w:t>
      </w:r>
      <w:r w:rsidR="00146404" w:rsidRPr="00A55F94">
        <w:rPr>
          <w:rFonts w:asciiTheme="majorBidi" w:hAnsiTheme="majorBidi" w:cstheme="majorBidi"/>
          <w:color w:val="FF0000"/>
          <w:sz w:val="28"/>
          <w:szCs w:val="28"/>
        </w:rPr>
        <w:t xml:space="preserve"> a</w:t>
      </w:r>
      <w:r w:rsidRPr="00A55F94">
        <w:rPr>
          <w:rFonts w:asciiTheme="majorBidi" w:hAnsiTheme="majorBidi" w:cstheme="majorBidi"/>
          <w:color w:val="FF0000"/>
          <w:sz w:val="28"/>
          <w:szCs w:val="28"/>
        </w:rPr>
        <w:t xml:space="preserve"> different </w:t>
      </w:r>
      <w:r w:rsidRPr="000D56EC">
        <w:rPr>
          <w:rFonts w:asciiTheme="majorBidi" w:hAnsiTheme="majorBidi" w:cstheme="majorBidi"/>
          <w:sz w:val="28"/>
          <w:szCs w:val="28"/>
        </w:rPr>
        <w:t xml:space="preserve">state (n) obtained for GP, Parabolic </w:t>
      </w:r>
      <w:r w:rsidRPr="00A55F94">
        <w:rPr>
          <w:rFonts w:asciiTheme="majorBidi" w:hAnsiTheme="majorBidi" w:cstheme="majorBidi"/>
          <w:color w:val="FF0000"/>
          <w:sz w:val="28"/>
          <w:szCs w:val="28"/>
        </w:rPr>
        <w:t>approximation</w:t>
      </w:r>
      <w:r w:rsidR="00146404" w:rsidRPr="00A55F94">
        <w:rPr>
          <w:rFonts w:asciiTheme="majorBidi" w:hAnsiTheme="majorBidi" w:cstheme="majorBidi"/>
          <w:color w:val="FF0000"/>
          <w:sz w:val="28"/>
          <w:szCs w:val="28"/>
        </w:rPr>
        <w:t>,</w:t>
      </w:r>
      <w:r w:rsidRPr="00A55F9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0D56EC">
        <w:rPr>
          <w:rFonts w:asciiTheme="majorBidi" w:hAnsiTheme="majorBidi" w:cstheme="majorBidi"/>
          <w:sz w:val="28"/>
          <w:szCs w:val="28"/>
        </w:rPr>
        <w:t>and FPP</w:t>
      </w:r>
      <w:r w:rsidR="003F3845" w:rsidRPr="000D56EC">
        <w:rPr>
          <w:rFonts w:asciiTheme="majorBidi" w:hAnsiTheme="majorBidi" w:cstheme="majorBidi"/>
          <w:sz w:val="28"/>
          <w:szCs w:val="28"/>
        </w:rPr>
        <w:t>.</w:t>
      </w:r>
    </w:p>
    <w:p w14:paraId="059BC27B" w14:textId="6E276DE6" w:rsidR="00593440" w:rsidRPr="000D56EC" w:rsidRDefault="00593440" w:rsidP="00CE5112">
      <w:pPr>
        <w:spacing w:line="360" w:lineRule="auto"/>
        <w:jc w:val="center"/>
        <w:rPr>
          <w:rFonts w:asciiTheme="majorBidi" w:eastAsiaTheme="minorEastAsia" w:hAnsiTheme="majorBidi" w:cstheme="majorBidi"/>
          <w:sz w:val="28"/>
          <w:szCs w:val="28"/>
        </w:rPr>
      </w:pPr>
    </w:p>
    <w:p w14:paraId="023BD4EF" w14:textId="1AE3C4FB" w:rsidR="001C7D92" w:rsidRPr="000D56EC" w:rsidRDefault="00264BCC" w:rsidP="00CE5112">
      <w:pPr>
        <w:pStyle w:val="ListParagraph"/>
        <w:numPr>
          <w:ilvl w:val="0"/>
          <w:numId w:val="3"/>
        </w:numPr>
        <w:spacing w:line="36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0D56EC">
        <w:rPr>
          <w:rFonts w:asciiTheme="majorBidi" w:eastAsiaTheme="minorEastAsia" w:hAnsiTheme="majorBidi" w:cstheme="majorBidi"/>
          <w:b/>
          <w:bCs/>
          <w:sz w:val="32"/>
          <w:szCs w:val="32"/>
        </w:rPr>
        <w:t>C</w:t>
      </w:r>
      <w:r w:rsidR="001C7D92" w:rsidRPr="000D56EC">
        <w:rPr>
          <w:rFonts w:asciiTheme="majorBidi" w:eastAsiaTheme="minorEastAsia" w:hAnsiTheme="majorBidi" w:cstheme="majorBidi"/>
          <w:b/>
          <w:bCs/>
          <w:sz w:val="32"/>
          <w:szCs w:val="32"/>
        </w:rPr>
        <w:t>onclusion</w:t>
      </w:r>
      <w:r w:rsidR="00BE7C27" w:rsidRPr="000D56EC">
        <w:rPr>
          <w:rFonts w:asciiTheme="majorBidi" w:eastAsiaTheme="minorEastAsia" w:hAnsiTheme="majorBidi" w:cstheme="majorBidi"/>
          <w:b/>
          <w:bCs/>
          <w:sz w:val="32"/>
          <w:szCs w:val="32"/>
        </w:rPr>
        <w:t>s</w:t>
      </w:r>
      <w:r w:rsidR="001C7D92" w:rsidRPr="000D56EC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</w:t>
      </w:r>
    </w:p>
    <w:p w14:paraId="5474E370" w14:textId="4604D9B0" w:rsidR="00161A48" w:rsidRPr="000D56EC" w:rsidRDefault="00BF73A9" w:rsidP="00A26AA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In this work, we have </w:t>
      </w:r>
      <w:r w:rsidR="00C20420" w:rsidRPr="000D56EC">
        <w:rPr>
          <w:rFonts w:ascii="Times New Roman" w:eastAsia="Calibri" w:hAnsi="Times New Roman" w:cs="Times New Roman"/>
          <w:sz w:val="28"/>
          <w:szCs w:val="28"/>
        </w:rPr>
        <w:t xml:space="preserve">solved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the </w:t>
      </w:r>
      <w:r w:rsidR="000E6493" w:rsidRPr="000D56EC">
        <w:rPr>
          <w:rFonts w:ascii="Times New Roman" w:eastAsia="Calibri" w:hAnsi="Times New Roman" w:cs="Times New Roman"/>
          <w:sz w:val="28"/>
          <w:szCs w:val="28"/>
        </w:rPr>
        <w:t>one-dimensional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 Schrodinger equation to </w:t>
      </w:r>
      <w:r w:rsidR="00C20420" w:rsidRPr="000D56EC">
        <w:rPr>
          <w:rFonts w:ascii="Times New Roman" w:eastAsia="Calibri" w:hAnsi="Times New Roman" w:cs="Times New Roman"/>
          <w:sz w:val="28"/>
          <w:szCs w:val="28"/>
        </w:rPr>
        <w:t xml:space="preserve">obtain </w:t>
      </w:r>
      <w:r w:rsidRPr="000D56EC">
        <w:rPr>
          <w:rFonts w:ascii="Times New Roman" w:eastAsia="Calibri" w:hAnsi="Times New Roman" w:cs="Times New Roman"/>
          <w:sz w:val="28"/>
          <w:szCs w:val="28"/>
        </w:rPr>
        <w:t>the</w:t>
      </w:r>
      <w:r w:rsidR="003F3845" w:rsidRPr="000D56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>solutions</w:t>
      </w:r>
      <w:r w:rsidR="003F3845" w:rsidRPr="000D56EC">
        <w:rPr>
          <w:rFonts w:ascii="Times New Roman" w:eastAsia="Calibri" w:hAnsi="Times New Roman" w:cs="Times New Roman"/>
          <w:sz w:val="28"/>
          <w:szCs w:val="28"/>
        </w:rPr>
        <w:t xml:space="preserve"> of the bound states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 for </w:t>
      </w:r>
      <w:r w:rsidRPr="000D56EC">
        <w:rPr>
          <w:rFonts w:ascii="Times New Roman" w:eastAsia="Calibri" w:hAnsi="Times New Roman" w:cs="Times New Roman"/>
          <w:sz w:val="28"/>
          <w:szCs w:val="28"/>
        </w:rPr>
        <w:t>the Gaussian well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 potential. Further, the wave functions</w:t>
      </w:r>
      <w:r w:rsidR="0035608C">
        <w:rPr>
          <w:rFonts w:ascii="Times New Roman" w:eastAsia="Calibri" w:hAnsi="Times New Roman" w:cs="Times New Roman"/>
          <w:sz w:val="28"/>
          <w:szCs w:val="28"/>
        </w:rPr>
        <w:t>,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 as well as the vibrational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eigenvalues </w:t>
      </w:r>
      <w:r w:rsidR="00C14E62" w:rsidRPr="000D56EC">
        <w:rPr>
          <w:rFonts w:ascii="Times New Roman" w:eastAsia="Calibri" w:hAnsi="Times New Roman" w:cs="Times New Roman"/>
          <w:sz w:val="28"/>
          <w:szCs w:val="28"/>
        </w:rPr>
        <w:t>are obtained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 by 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various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methods, the parabolic approximation of 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>the G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aussian potential </w:t>
      </w:r>
      <w:r w:rsidR="003F3845" w:rsidRPr="000D56EC">
        <w:rPr>
          <w:rFonts w:ascii="Times New Roman" w:eastAsia="Calibri" w:hAnsi="Times New Roman" w:cs="Times New Roman"/>
          <w:sz w:val="28"/>
          <w:szCs w:val="28"/>
        </w:rPr>
        <w:t xml:space="preserve">is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in 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excellent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agreement with the exact energy for low </w:t>
      </w:r>
      <w:r w:rsidR="003F3845" w:rsidRPr="000D56EC">
        <w:rPr>
          <w:rFonts w:ascii="Times New Roman" w:eastAsia="Calibri" w:hAnsi="Times New Roman" w:cs="Times New Roman"/>
          <w:sz w:val="28"/>
          <w:szCs w:val="28"/>
        </w:rPr>
        <w:t>order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 states only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. However, </w:t>
      </w:r>
      <w:r w:rsidRPr="000D56EC">
        <w:rPr>
          <w:rFonts w:ascii="Times New Roman" w:eastAsia="Calibri" w:hAnsi="Times New Roman" w:cs="Times New Roman"/>
          <w:sz w:val="28"/>
          <w:szCs w:val="28"/>
        </w:rPr>
        <w:t>for higher state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s, it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exhibits a </w:t>
      </w:r>
      <w:r w:rsidRPr="000D56E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significant difference, using the well-known solution of </w:t>
      </w:r>
      <w:r w:rsidR="003F3845" w:rsidRPr="000D56EC">
        <w:rPr>
          <w:rFonts w:ascii="Times New Roman" w:eastAsia="Calibri" w:hAnsi="Times New Roman" w:cs="Times New Roman"/>
          <w:sz w:val="28"/>
          <w:szCs w:val="28"/>
        </w:rPr>
        <w:t xml:space="preserve">the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harmonic oscillator as 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a wave function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with </w:t>
      </w:r>
      <w:r w:rsidR="003F3845" w:rsidRPr="000D56EC">
        <w:rPr>
          <w:rFonts w:ascii="Times New Roman" w:eastAsia="Calibri" w:hAnsi="Times New Roman" w:cs="Times New Roman"/>
          <w:sz w:val="28"/>
          <w:szCs w:val="28"/>
        </w:rPr>
        <w:t xml:space="preserve">an </w:t>
      </w:r>
      <w:r w:rsidR="0035608C">
        <w:rPr>
          <w:rFonts w:ascii="Times New Roman" w:eastAsia="Calibri" w:hAnsi="Times New Roman" w:cs="Times New Roman"/>
          <w:sz w:val="28"/>
          <w:szCs w:val="28"/>
        </w:rPr>
        <w:t xml:space="preserve">undetermined </w:t>
      </w:r>
      <w:r w:rsidR="0035608C" w:rsidRPr="00A55F94">
        <w:rPr>
          <w:rFonts w:ascii="Times New Roman" w:eastAsia="Calibri" w:hAnsi="Times New Roman" w:cs="Times New Roman"/>
          <w:color w:val="FF0000"/>
          <w:sz w:val="28"/>
          <w:szCs w:val="28"/>
        </w:rPr>
        <w:t>parameter</w:t>
      </w:r>
      <w:r w:rsidR="00E058E6" w:rsidRPr="00A55F9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provides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a very closed result to 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the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exact solution. 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>On the other hand, t</w:t>
      </w:r>
      <w:r w:rsidRPr="000D56EC">
        <w:rPr>
          <w:rFonts w:ascii="Times New Roman" w:eastAsia="Calibri" w:hAnsi="Times New Roman" w:cs="Times New Roman"/>
          <w:sz w:val="28"/>
          <w:szCs w:val="28"/>
        </w:rPr>
        <w:t>he four parameters potential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 having </w:t>
      </w:r>
      <w:r w:rsidR="00F80854" w:rsidRPr="000D56EC">
        <w:rPr>
          <w:rFonts w:ascii="Times New Roman" w:eastAsia="Calibri" w:hAnsi="Times New Roman" w:cs="Times New Roman"/>
          <w:sz w:val="28"/>
          <w:szCs w:val="28"/>
        </w:rPr>
        <w:t xml:space="preserve">an </w:t>
      </w:r>
      <w:r w:rsidRPr="000D56EC">
        <w:rPr>
          <w:rFonts w:ascii="Times New Roman" w:eastAsia="Calibri" w:hAnsi="Times New Roman" w:cs="Times New Roman"/>
          <w:sz w:val="28"/>
          <w:szCs w:val="28"/>
        </w:rPr>
        <w:t>analytical solution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 xml:space="preserve"> is also </w:t>
      </w:r>
      <w:r w:rsidRPr="000D56EC">
        <w:rPr>
          <w:rFonts w:ascii="Times New Roman" w:eastAsia="Calibri" w:hAnsi="Times New Roman" w:cs="Times New Roman"/>
          <w:sz w:val="28"/>
          <w:szCs w:val="28"/>
        </w:rPr>
        <w:t>used as screen</w:t>
      </w:r>
      <w:r w:rsidR="00E058E6" w:rsidRPr="000D56EC">
        <w:rPr>
          <w:rFonts w:ascii="Times New Roman" w:eastAsia="Calibri" w:hAnsi="Times New Roman" w:cs="Times New Roman"/>
          <w:sz w:val="28"/>
          <w:szCs w:val="28"/>
        </w:rPr>
        <w:t>ing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 potential to be fitted using </w:t>
      </w:r>
      <w:r w:rsidR="00264BCC" w:rsidRPr="000D56EC">
        <w:rPr>
          <w:rFonts w:ascii="Times New Roman" w:eastAsia="Calibri" w:hAnsi="Times New Roman" w:cs="Times New Roman"/>
          <w:sz w:val="28"/>
          <w:szCs w:val="28"/>
        </w:rPr>
        <w:t>G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aussian </w:t>
      </w:r>
      <w:r w:rsidR="00C6400C" w:rsidRPr="000D56EC">
        <w:rPr>
          <w:rFonts w:ascii="Times New Roman" w:eastAsia="Calibri" w:hAnsi="Times New Roman" w:cs="Times New Roman"/>
          <w:sz w:val="28"/>
          <w:szCs w:val="28"/>
        </w:rPr>
        <w:t>information</w:t>
      </w:r>
      <w:r w:rsidR="00264BCC" w:rsidRPr="000D56EC">
        <w:rPr>
          <w:rFonts w:ascii="Times New Roman" w:eastAsia="Calibri" w:hAnsi="Times New Roman" w:cs="Times New Roman"/>
          <w:sz w:val="28"/>
          <w:szCs w:val="28"/>
        </w:rPr>
        <w:t xml:space="preserve">. Besides, the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analytical solution of FPP </w:t>
      </w:r>
      <w:r w:rsidR="00264BCC" w:rsidRPr="000D56EC">
        <w:rPr>
          <w:rFonts w:ascii="Times New Roman" w:eastAsia="Calibri" w:hAnsi="Times New Roman" w:cs="Times New Roman"/>
          <w:sz w:val="28"/>
          <w:szCs w:val="28"/>
        </w:rPr>
        <w:t xml:space="preserve">was also </w:t>
      </w:r>
      <w:r w:rsidR="00EF6F4E" w:rsidRPr="00A55F94">
        <w:rPr>
          <w:rFonts w:ascii="Times New Roman" w:eastAsia="Calibri" w:hAnsi="Times New Roman" w:cs="Times New Roman"/>
          <w:color w:val="FF0000"/>
          <w:sz w:val="28"/>
          <w:szCs w:val="28"/>
        </w:rPr>
        <w:t>obtained</w:t>
      </w:r>
      <w:r w:rsidR="00264BCC" w:rsidRPr="00A55F9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132EA" w:rsidRPr="00A55F9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using </w:t>
      </w:r>
      <w:r w:rsidRPr="000D56EC">
        <w:rPr>
          <w:rFonts w:ascii="Times New Roman" w:eastAsia="Calibri" w:hAnsi="Times New Roman" w:cs="Times New Roman"/>
          <w:sz w:val="28"/>
          <w:szCs w:val="28"/>
        </w:rPr>
        <w:t xml:space="preserve">the </w:t>
      </w:r>
      <w:proofErr w:type="spellStart"/>
      <w:r w:rsidRPr="000D56EC">
        <w:rPr>
          <w:rFonts w:asciiTheme="majorBidi" w:hAnsiTheme="majorBidi" w:cstheme="majorBidi"/>
          <w:sz w:val="28"/>
          <w:szCs w:val="28"/>
        </w:rPr>
        <w:t>Nikiforov</w:t>
      </w:r>
      <w:proofErr w:type="spellEnd"/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0D56EC">
        <w:rPr>
          <w:rFonts w:asciiTheme="majorBidi" w:hAnsiTheme="majorBidi" w:cstheme="majorBidi"/>
          <w:sz w:val="28"/>
          <w:szCs w:val="28"/>
        </w:rPr>
        <w:t>Uvarov</w:t>
      </w:r>
      <w:proofErr w:type="spellEnd"/>
      <w:r w:rsidRPr="000D56EC">
        <w:rPr>
          <w:rFonts w:asciiTheme="majorBidi" w:hAnsiTheme="majorBidi" w:cstheme="majorBidi"/>
          <w:sz w:val="28"/>
          <w:szCs w:val="28"/>
        </w:rPr>
        <w:t xml:space="preserve"> </w:t>
      </w:r>
      <w:r w:rsidR="00264BCC" w:rsidRPr="000D56EC">
        <w:rPr>
          <w:rFonts w:asciiTheme="majorBidi" w:hAnsiTheme="majorBidi" w:cstheme="majorBidi"/>
          <w:sz w:val="28"/>
          <w:szCs w:val="28"/>
        </w:rPr>
        <w:t xml:space="preserve">(NU) </w:t>
      </w:r>
      <w:r w:rsidRPr="000D56EC">
        <w:rPr>
          <w:rFonts w:asciiTheme="majorBidi" w:hAnsiTheme="majorBidi" w:cstheme="majorBidi"/>
          <w:sz w:val="28"/>
          <w:szCs w:val="28"/>
        </w:rPr>
        <w:t>method</w:t>
      </w:r>
      <w:r w:rsidR="00264BCC" w:rsidRPr="000D56EC">
        <w:rPr>
          <w:rFonts w:asciiTheme="majorBidi" w:hAnsiTheme="majorBidi" w:cstheme="majorBidi"/>
          <w:sz w:val="28"/>
          <w:szCs w:val="28"/>
        </w:rPr>
        <w:t xml:space="preserve">. Finally, </w:t>
      </w:r>
      <w:r w:rsidR="00C6400C" w:rsidRPr="000D56EC">
        <w:rPr>
          <w:rFonts w:ascii="Times New Roman" w:eastAsia="Calibri" w:hAnsi="Times New Roman" w:cs="Times New Roman"/>
          <w:sz w:val="28"/>
          <w:szCs w:val="28"/>
        </w:rPr>
        <w:t>the presented result</w:t>
      </w:r>
      <w:r w:rsidR="00264BCC" w:rsidRPr="000D56EC">
        <w:rPr>
          <w:rFonts w:ascii="Times New Roman" w:eastAsia="Calibri" w:hAnsi="Times New Roman" w:cs="Times New Roman"/>
          <w:sz w:val="28"/>
          <w:szCs w:val="28"/>
        </w:rPr>
        <w:t>s</w:t>
      </w:r>
      <w:r w:rsidR="00C6400C" w:rsidRPr="000D56EC">
        <w:rPr>
          <w:rFonts w:ascii="Times New Roman" w:eastAsia="Calibri" w:hAnsi="Times New Roman" w:cs="Times New Roman"/>
          <w:sz w:val="28"/>
          <w:szCs w:val="28"/>
        </w:rPr>
        <w:t xml:space="preserve"> show that the fitting method </w:t>
      </w:r>
      <w:r w:rsidR="00264BCC" w:rsidRPr="000D56EC">
        <w:rPr>
          <w:rFonts w:ascii="Times New Roman" w:eastAsia="Calibri" w:hAnsi="Times New Roman" w:cs="Times New Roman"/>
          <w:sz w:val="28"/>
          <w:szCs w:val="28"/>
        </w:rPr>
        <w:t>provides</w:t>
      </w:r>
      <w:r w:rsidR="00C6400C" w:rsidRPr="000D56EC">
        <w:rPr>
          <w:rFonts w:ascii="Times New Roman" w:eastAsia="Calibri" w:hAnsi="Times New Roman" w:cs="Times New Roman"/>
          <w:sz w:val="28"/>
          <w:szCs w:val="28"/>
        </w:rPr>
        <w:t xml:space="preserve"> a</w:t>
      </w:r>
      <w:r w:rsidR="00264BCC" w:rsidRPr="000D56EC">
        <w:rPr>
          <w:rFonts w:ascii="Times New Roman" w:eastAsia="Calibri" w:hAnsi="Times New Roman" w:cs="Times New Roman"/>
          <w:sz w:val="28"/>
          <w:szCs w:val="28"/>
        </w:rPr>
        <w:t xml:space="preserve"> chance to compare with the available </w:t>
      </w:r>
      <w:r w:rsidR="00C6400C" w:rsidRPr="000D56EC">
        <w:rPr>
          <w:rFonts w:ascii="Times New Roman" w:eastAsia="Calibri" w:hAnsi="Times New Roman" w:cs="Times New Roman"/>
          <w:sz w:val="28"/>
          <w:szCs w:val="28"/>
        </w:rPr>
        <w:t>numerical energies and wave</w:t>
      </w:r>
      <w:r w:rsidR="00264BCC" w:rsidRPr="000D56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400C" w:rsidRPr="000D56EC">
        <w:rPr>
          <w:rFonts w:ascii="Times New Roman" w:eastAsia="Calibri" w:hAnsi="Times New Roman" w:cs="Times New Roman"/>
          <w:sz w:val="28"/>
          <w:szCs w:val="28"/>
        </w:rPr>
        <w:t>functions</w:t>
      </w:r>
      <w:r w:rsidR="00A26A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6AAA" w:rsidRPr="00A55F94">
        <w:rPr>
          <w:rFonts w:ascii="Times New Roman" w:eastAsia="Calibri" w:hAnsi="Times New Roman" w:cs="Times New Roman"/>
          <w:color w:val="FF0000"/>
          <w:sz w:val="28"/>
          <w:szCs w:val="28"/>
        </w:rPr>
        <w:t>within</w:t>
      </w:r>
      <w:r w:rsidR="00264BCC" w:rsidRPr="00A55F9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acceptable </w:t>
      </w:r>
      <w:r w:rsidR="00264BCC" w:rsidRPr="000D56EC">
        <w:rPr>
          <w:rFonts w:ascii="Times New Roman" w:eastAsia="Calibri" w:hAnsi="Times New Roman" w:cs="Times New Roman"/>
          <w:sz w:val="28"/>
          <w:szCs w:val="28"/>
        </w:rPr>
        <w:t>accuracy</w:t>
      </w:r>
      <w:r w:rsidR="00C6400C" w:rsidRPr="000D56E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582B8EA" w14:textId="641A2423" w:rsidR="00C512BC" w:rsidRPr="000D56EC" w:rsidRDefault="00F253AB" w:rsidP="00CE5112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  <w:sz w:val="36"/>
          <w:szCs w:val="36"/>
        </w:rPr>
      </w:pPr>
      <w:r w:rsidRPr="000D56EC">
        <w:rPr>
          <w:rFonts w:asciiTheme="majorBidi" w:eastAsiaTheme="minorEastAsia" w:hAnsiTheme="majorBidi" w:cstheme="majorBidi"/>
          <w:b/>
          <w:bCs/>
          <w:sz w:val="36"/>
          <w:szCs w:val="36"/>
        </w:rPr>
        <w:t>References:</w:t>
      </w:r>
    </w:p>
    <w:p w14:paraId="42569C49" w14:textId="77777777" w:rsidR="00A85E71" w:rsidRPr="000D56EC" w:rsidRDefault="00A85E71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Choi,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Hyungkook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Minsoo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Kim, Ji-Yun Moon, Jae-Hyun Lee, and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Seok-Kyun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Son. "One-Dimensional Poisson Calculation for Electrically Controlled Band Bending in GaAs/AlGaAs Heterostructure."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Journal of Nanoscience and Nanotechnology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 20, no. 7 (2020): 4428-4431. </w:t>
      </w:r>
    </w:p>
    <w:p w14:paraId="5749E4A5" w14:textId="77777777" w:rsidR="000438A6" w:rsidRPr="000D56EC" w:rsidRDefault="000438A6" w:rsidP="000438A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Muchatibaya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Gift, S.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Fassari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F. Rinaldi, and Josiah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Mushanyu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. "A note on the discrete spectrum of Gaussian wells (I): the ground state energy in one dimension."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Advances in Mathematical Physics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2016 (2016).</w:t>
      </w:r>
    </w:p>
    <w:p w14:paraId="19E83124" w14:textId="54D66FBA" w:rsidR="00C512BC" w:rsidRPr="000D56EC" w:rsidRDefault="004B217B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Boyacioglu, B., and A. Chatterjee. "Heat capacity and entropy of a GaAs quantum dot with Gaussian confinement."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Journal of applied physics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 112, no. 8 (2012): 083514. </w:t>
      </w:r>
      <w:r w:rsidR="00C512BC"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54</w:t>
      </w:r>
    </w:p>
    <w:p w14:paraId="41892270" w14:textId="452190A2" w:rsidR="004B217B" w:rsidRPr="000D56EC" w:rsidRDefault="004B217B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Elsaid, Mohammad, Mohamoud Ali, and Ayham Shaer. "The magnetization and magnetic susceptibility of GaAs Gaussian quantum dot with donor impurity in a magnetic field."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Modern Physics Letters B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33, no. 34 (2019): 1950422.</w:t>
      </w:r>
    </w:p>
    <w:p w14:paraId="3A1800A1" w14:textId="0FC2D8D5" w:rsidR="00C512BC" w:rsidRPr="000D56EC" w:rsidRDefault="004B217B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Gharaati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, A., and R. Khordad. "A new confinement potential in spherical quantum dots: modified Gaussian potential."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Superlattices and Microstructures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48, no. 3 (2010): 276-287.</w:t>
      </w:r>
    </w:p>
    <w:p w14:paraId="514237B3" w14:textId="18140925" w:rsidR="00C512BC" w:rsidRPr="000D56EC" w:rsidRDefault="00C512BC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lastRenderedPageBreak/>
        <w:t xml:space="preserve">Nandi,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Saikat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. "The quantum Gaussian well."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American Journal of Physics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78, no. 12 (2010): 1341-1345.</w:t>
      </w:r>
    </w:p>
    <w:p w14:paraId="4ED7D86B" w14:textId="37822809" w:rsidR="00C512BC" w:rsidRPr="000D56EC" w:rsidRDefault="00C512BC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Fernández, Francisco M. "Quantum Gaussian wells and barriers."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American Journal of Physics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79, no. 7 (2011): 752-754.</w:t>
      </w:r>
    </w:p>
    <w:p w14:paraId="0CECF0B9" w14:textId="77777777" w:rsidR="00CE5112" w:rsidRPr="000D56EC" w:rsidRDefault="00CE5112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Ikhdair, Sameer, and Ramazan Sever. "Exact polynomial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eigensolutions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of the Schrödinger equation for the pseudoharmonic potential."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Journal of Molecular Structure: THEOCHEM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806, no. 1-3 (2007): 155-158.</w:t>
      </w:r>
    </w:p>
    <w:p w14:paraId="78DB951D" w14:textId="77777777" w:rsidR="00CE5112" w:rsidRPr="000D56EC" w:rsidRDefault="00CE5112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Ikhdair, Sameer M., and Ramazan Sever. "Polynomial solutions of the Mie-type potential in the D-dimensional Schrödinger equation."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Journal of Molecular Structure: THEOCHEM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855, no. 1-3 (2008): 13-17.</w:t>
      </w:r>
    </w:p>
    <w:p w14:paraId="1746A9CE" w14:textId="3F5A41C6" w:rsidR="00CE5112" w:rsidRPr="000D56EC" w:rsidRDefault="00CE5112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Ikhdair, Sameer M., and Jamal Abu-Hasna. "Quantization rule solution to the Hulthén potential in arbitrary dimension with a new approximate scheme for the centrifugal term." </w:t>
      </w:r>
      <w:proofErr w:type="spellStart"/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Physica</w:t>
      </w:r>
      <w:proofErr w:type="spellEnd"/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Scripta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83, no. 2 (2011): 025002.</w:t>
      </w:r>
    </w:p>
    <w:p w14:paraId="049A0E2B" w14:textId="0E5F295F" w:rsidR="000438A6" w:rsidRPr="000D56EC" w:rsidRDefault="000438A6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Behera, A. K., J. </w:t>
      </w:r>
      <w:proofErr w:type="spellStart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Bhoi</w:t>
      </w:r>
      <w:proofErr w:type="spellEnd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U. </w:t>
      </w:r>
      <w:proofErr w:type="spellStart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Laha</w:t>
      </w:r>
      <w:proofErr w:type="spellEnd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and B. </w:t>
      </w:r>
      <w:proofErr w:type="spellStart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Khirali</w:t>
      </w:r>
      <w:proofErr w:type="spellEnd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. "Study of nucleon–nucleon and alpha-nucleon elastic scattering by the</w:t>
      </w:r>
      <w:r w:rsidR="006C714B"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Manning–Rosen potential"</w:t>
      </w:r>
      <w:r w:rsidR="006C714B"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r w:rsidRPr="000D56EC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Communications in Theoretical Physics</w:t>
      </w:r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72, no. 7 (2020): 075301.</w:t>
      </w:r>
    </w:p>
    <w:p w14:paraId="73C2D403" w14:textId="6DFACB8A" w:rsidR="006C714B" w:rsidRPr="000D56EC" w:rsidRDefault="006C714B" w:rsidP="006C714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Farout, Mahmoud, Ramazan Sever, and Sameer M.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Ikhdair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. "Approximate solution to the time-dependent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Kratzer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plus screened Coulomb potential in the Feinberg–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Horodecki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equation." Chinese Physics B 29, no. 6 (2020): 060303.</w:t>
      </w:r>
    </w:p>
    <w:p w14:paraId="7A3D4B48" w14:textId="1E91F0B8" w:rsidR="006C714B" w:rsidRPr="000D56EC" w:rsidRDefault="006C714B" w:rsidP="006C714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Fu, </w:t>
      </w:r>
      <w:proofErr w:type="spellStart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Ke-Xue</w:t>
      </w:r>
      <w:proofErr w:type="spellEnd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Meng</w:t>
      </w:r>
      <w:proofErr w:type="spellEnd"/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Wang, and Chun-Sheng Jia. "Improved Five-Parameter Exponential-Type Potential Energy Model for Diatomic Molecules" </w:t>
      </w:r>
      <w:r w:rsidRPr="000D56EC">
        <w:rPr>
          <w:rFonts w:asciiTheme="majorBidi" w:hAnsiTheme="majorBidi" w:cstheme="majorBidi"/>
          <w:i/>
          <w:iCs/>
          <w:color w:val="222222"/>
          <w:sz w:val="28"/>
          <w:szCs w:val="28"/>
          <w:shd w:val="clear" w:color="auto" w:fill="FFFFFF"/>
        </w:rPr>
        <w:t>Communications in Theoretical Physics</w:t>
      </w:r>
      <w:r w:rsidRPr="000D56EC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 71, no. 1 (2019): 103.</w:t>
      </w:r>
    </w:p>
    <w:p w14:paraId="40A53992" w14:textId="5C4E1A49" w:rsidR="00C512BC" w:rsidRPr="000D56EC" w:rsidRDefault="00C512BC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Şimşek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Mehmet, and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Süleyman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Özçelik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. "Bound state solutions of the Schrödinger equation for reducible potentials: general Laurent series and four-parameter exponential-type potentials."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Physics Letters A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186, no. 1-2 (1994): 35-40.</w:t>
      </w:r>
    </w:p>
    <w:p w14:paraId="787E85E7" w14:textId="77777777" w:rsidR="00F25303" w:rsidRPr="000D56EC" w:rsidRDefault="00C512BC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lastRenderedPageBreak/>
        <w:t>Rosen, N., and Philip M. Morse. "On the vibrations of polyatomic molecules."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Physical Review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42, no. 2 (1932): 210.</w:t>
      </w:r>
    </w:p>
    <w:p w14:paraId="57AF1FB4" w14:textId="52C8B2C1" w:rsidR="00C512BC" w:rsidRPr="000D56EC" w:rsidRDefault="00C512BC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Greene, R. L., and C. Aldrich. "Variational wave functions for a screened Coulomb potential."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Physical Review A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14, no. 6 (1976): 2363.56</w:t>
      </w:r>
    </w:p>
    <w:p w14:paraId="1D6E8059" w14:textId="44C36313" w:rsidR="00404B93" w:rsidRPr="000D56EC" w:rsidRDefault="00404B93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Eckart, Carl. "The penetration of a potential barrier by electrons."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Physical Review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35, no. 11 (1930): 1303.</w:t>
      </w:r>
    </w:p>
    <w:p w14:paraId="16BC9FEE" w14:textId="6E228AA8" w:rsidR="00344BDC" w:rsidRPr="000D56EC" w:rsidRDefault="00344BDC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Codriansky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Simón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Patricio Cordero, and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Sebastián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Salamó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. "On the generalized Morse potential."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Journal of Physics A: Mathematical and General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32, no. 35 (1999): 6287.</w:t>
      </w:r>
    </w:p>
    <w:p w14:paraId="3FE02054" w14:textId="5D877DD8" w:rsidR="00C512BC" w:rsidRPr="000D56EC" w:rsidRDefault="00CA2BA6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Nikiforov, Arnold F., and Vasiliĭ Borisovich Uvarov.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Special functions of mathematical physics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. Vol. 205. Basel: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Birkhäuser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</w:t>
      </w:r>
      <w:r w:rsidR="00983383"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(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1988</w:t>
      </w:r>
      <w:r w:rsidR="00983383"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)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.</w:t>
      </w:r>
    </w:p>
    <w:p w14:paraId="4CD67CFB" w14:textId="58356DD2" w:rsidR="004B4933" w:rsidRPr="000D56EC" w:rsidRDefault="00CA2BA6" w:rsidP="00CE51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shd w:val="clear" w:color="auto" w:fill="FFFFFF"/>
        </w:rPr>
      </w:pP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Eğrifes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Harun,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Doğan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Demirhan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, and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Fevzi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proofErr w:type="spellStart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Büyükkılıç</w:t>
      </w:r>
      <w:proofErr w:type="spellEnd"/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. "Exact solutions of the Schrödinger equation for the deformed hyperbolic potential well and the deformed four-parameter exponential type potential." </w:t>
      </w:r>
      <w:r w:rsidRPr="000D56EC">
        <w:rPr>
          <w:rFonts w:asciiTheme="majorBidi" w:hAnsiTheme="majorBidi" w:cstheme="majorBidi"/>
          <w:i/>
          <w:iCs/>
          <w:sz w:val="28"/>
          <w:szCs w:val="28"/>
          <w:shd w:val="clear" w:color="auto" w:fill="FFFFFF"/>
        </w:rPr>
        <w:t>Physics Letters A</w:t>
      </w:r>
      <w:r w:rsidRPr="000D56EC">
        <w:rPr>
          <w:rFonts w:asciiTheme="majorBidi" w:hAnsiTheme="majorBidi" w:cstheme="majorBidi"/>
          <w:sz w:val="28"/>
          <w:szCs w:val="28"/>
          <w:shd w:val="clear" w:color="auto" w:fill="FFFFFF"/>
        </w:rPr>
        <w:t> 275, no. 4 (2000): 229-237.</w:t>
      </w:r>
    </w:p>
    <w:sectPr w:rsidR="004B4933" w:rsidRPr="000D56EC" w:rsidSect="00582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R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RWPalladioL-Roma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F86"/>
    <w:multiLevelType w:val="hybridMultilevel"/>
    <w:tmpl w:val="A71EC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46A7"/>
    <w:multiLevelType w:val="hybridMultilevel"/>
    <w:tmpl w:val="B9CECAEA"/>
    <w:lvl w:ilvl="0" w:tplc="1160D7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C18C6"/>
    <w:multiLevelType w:val="hybridMultilevel"/>
    <w:tmpl w:val="639CB356"/>
    <w:lvl w:ilvl="0" w:tplc="BA2A4C0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CD2438"/>
    <w:multiLevelType w:val="hybridMultilevel"/>
    <w:tmpl w:val="14B82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E69CF"/>
    <w:multiLevelType w:val="hybridMultilevel"/>
    <w:tmpl w:val="1890C0EA"/>
    <w:lvl w:ilvl="0" w:tplc="76561B7E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376CA"/>
    <w:multiLevelType w:val="multilevel"/>
    <w:tmpl w:val="F052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1BA044D"/>
    <w:multiLevelType w:val="hybridMultilevel"/>
    <w:tmpl w:val="40847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D067D"/>
    <w:multiLevelType w:val="hybridMultilevel"/>
    <w:tmpl w:val="4782D6F6"/>
    <w:lvl w:ilvl="0" w:tplc="18E0C9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AF0C63"/>
    <w:multiLevelType w:val="hybridMultilevel"/>
    <w:tmpl w:val="DA50DAC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10"/>
    <w:rsid w:val="00000144"/>
    <w:rsid w:val="00003D05"/>
    <w:rsid w:val="00031EB4"/>
    <w:rsid w:val="0003466B"/>
    <w:rsid w:val="000438A6"/>
    <w:rsid w:val="0004598C"/>
    <w:rsid w:val="000545FF"/>
    <w:rsid w:val="00055286"/>
    <w:rsid w:val="0007144C"/>
    <w:rsid w:val="00072AE1"/>
    <w:rsid w:val="00081DE4"/>
    <w:rsid w:val="0008368A"/>
    <w:rsid w:val="00087BFD"/>
    <w:rsid w:val="000C46E8"/>
    <w:rsid w:val="000D56EC"/>
    <w:rsid w:val="000E6493"/>
    <w:rsid w:val="00115C22"/>
    <w:rsid w:val="00122979"/>
    <w:rsid w:val="00126DE2"/>
    <w:rsid w:val="00141710"/>
    <w:rsid w:val="00143C0C"/>
    <w:rsid w:val="0014523B"/>
    <w:rsid w:val="00146404"/>
    <w:rsid w:val="0014768A"/>
    <w:rsid w:val="00161A48"/>
    <w:rsid w:val="00183540"/>
    <w:rsid w:val="00191F78"/>
    <w:rsid w:val="001958D4"/>
    <w:rsid w:val="001C7D92"/>
    <w:rsid w:val="001D193D"/>
    <w:rsid w:val="001F38A2"/>
    <w:rsid w:val="001F43A1"/>
    <w:rsid w:val="002247A2"/>
    <w:rsid w:val="00225D89"/>
    <w:rsid w:val="0023373C"/>
    <w:rsid w:val="00264BCC"/>
    <w:rsid w:val="00272C6D"/>
    <w:rsid w:val="00277001"/>
    <w:rsid w:val="002B087E"/>
    <w:rsid w:val="002B33DA"/>
    <w:rsid w:val="002D23B0"/>
    <w:rsid w:val="002E02A5"/>
    <w:rsid w:val="002F1A88"/>
    <w:rsid w:val="002F1EB0"/>
    <w:rsid w:val="00312C5A"/>
    <w:rsid w:val="00313E5D"/>
    <w:rsid w:val="003320C1"/>
    <w:rsid w:val="00344BDC"/>
    <w:rsid w:val="003467F2"/>
    <w:rsid w:val="00354884"/>
    <w:rsid w:val="0035608C"/>
    <w:rsid w:val="003601E0"/>
    <w:rsid w:val="00383918"/>
    <w:rsid w:val="003861BC"/>
    <w:rsid w:val="00386479"/>
    <w:rsid w:val="003870ED"/>
    <w:rsid w:val="00390970"/>
    <w:rsid w:val="003A5B91"/>
    <w:rsid w:val="003B1325"/>
    <w:rsid w:val="003B67F8"/>
    <w:rsid w:val="003D03AE"/>
    <w:rsid w:val="003D5BB5"/>
    <w:rsid w:val="003E2823"/>
    <w:rsid w:val="003F3845"/>
    <w:rsid w:val="003F43A7"/>
    <w:rsid w:val="004034F4"/>
    <w:rsid w:val="004038F6"/>
    <w:rsid w:val="00404B93"/>
    <w:rsid w:val="00404CF0"/>
    <w:rsid w:val="0041105F"/>
    <w:rsid w:val="00417D96"/>
    <w:rsid w:val="004212E3"/>
    <w:rsid w:val="004259AF"/>
    <w:rsid w:val="00440BFD"/>
    <w:rsid w:val="00447BEE"/>
    <w:rsid w:val="00455E51"/>
    <w:rsid w:val="004917FC"/>
    <w:rsid w:val="004A1075"/>
    <w:rsid w:val="004A5C33"/>
    <w:rsid w:val="004B217B"/>
    <w:rsid w:val="004B344E"/>
    <w:rsid w:val="004B4933"/>
    <w:rsid w:val="004B6265"/>
    <w:rsid w:val="004B777B"/>
    <w:rsid w:val="004C339A"/>
    <w:rsid w:val="004C5187"/>
    <w:rsid w:val="004E3F36"/>
    <w:rsid w:val="004F1CC3"/>
    <w:rsid w:val="004F6CA8"/>
    <w:rsid w:val="00501AEC"/>
    <w:rsid w:val="00515214"/>
    <w:rsid w:val="005235A0"/>
    <w:rsid w:val="0054075F"/>
    <w:rsid w:val="00545159"/>
    <w:rsid w:val="00545EF1"/>
    <w:rsid w:val="00564073"/>
    <w:rsid w:val="00577EE6"/>
    <w:rsid w:val="00582B1D"/>
    <w:rsid w:val="0058301B"/>
    <w:rsid w:val="005838CB"/>
    <w:rsid w:val="00583BC6"/>
    <w:rsid w:val="00586CAA"/>
    <w:rsid w:val="00591736"/>
    <w:rsid w:val="00593440"/>
    <w:rsid w:val="005B0DB7"/>
    <w:rsid w:val="005C36AD"/>
    <w:rsid w:val="005E42FD"/>
    <w:rsid w:val="005F30CB"/>
    <w:rsid w:val="005F6DED"/>
    <w:rsid w:val="00651292"/>
    <w:rsid w:val="006535AC"/>
    <w:rsid w:val="00656AB6"/>
    <w:rsid w:val="006631C0"/>
    <w:rsid w:val="00673E81"/>
    <w:rsid w:val="00676E01"/>
    <w:rsid w:val="006A0867"/>
    <w:rsid w:val="006B65DD"/>
    <w:rsid w:val="006C1153"/>
    <w:rsid w:val="006C714B"/>
    <w:rsid w:val="006D1A67"/>
    <w:rsid w:val="006D2054"/>
    <w:rsid w:val="006E22C1"/>
    <w:rsid w:val="007027D2"/>
    <w:rsid w:val="0070538F"/>
    <w:rsid w:val="00711763"/>
    <w:rsid w:val="00722AE5"/>
    <w:rsid w:val="0072302D"/>
    <w:rsid w:val="00732384"/>
    <w:rsid w:val="00741F8F"/>
    <w:rsid w:val="00745F21"/>
    <w:rsid w:val="00753CDF"/>
    <w:rsid w:val="00755DF6"/>
    <w:rsid w:val="00761F1D"/>
    <w:rsid w:val="0076368B"/>
    <w:rsid w:val="00774224"/>
    <w:rsid w:val="00775050"/>
    <w:rsid w:val="00786A05"/>
    <w:rsid w:val="00787C43"/>
    <w:rsid w:val="007920B3"/>
    <w:rsid w:val="007922C2"/>
    <w:rsid w:val="007947D4"/>
    <w:rsid w:val="007B091E"/>
    <w:rsid w:val="007E07E5"/>
    <w:rsid w:val="007E651C"/>
    <w:rsid w:val="007F4970"/>
    <w:rsid w:val="007F6958"/>
    <w:rsid w:val="00815EAD"/>
    <w:rsid w:val="00851457"/>
    <w:rsid w:val="00852803"/>
    <w:rsid w:val="00863A89"/>
    <w:rsid w:val="00867990"/>
    <w:rsid w:val="00875AEC"/>
    <w:rsid w:val="0087629E"/>
    <w:rsid w:val="00884B1F"/>
    <w:rsid w:val="0089479E"/>
    <w:rsid w:val="00894947"/>
    <w:rsid w:val="008B1EC9"/>
    <w:rsid w:val="008B431E"/>
    <w:rsid w:val="008D7FF1"/>
    <w:rsid w:val="008F61E5"/>
    <w:rsid w:val="009048E3"/>
    <w:rsid w:val="00917608"/>
    <w:rsid w:val="009734C0"/>
    <w:rsid w:val="00981B68"/>
    <w:rsid w:val="00983383"/>
    <w:rsid w:val="0099485C"/>
    <w:rsid w:val="00995FCD"/>
    <w:rsid w:val="009A0B44"/>
    <w:rsid w:val="009C44C7"/>
    <w:rsid w:val="009D1E68"/>
    <w:rsid w:val="009D7A32"/>
    <w:rsid w:val="00A15043"/>
    <w:rsid w:val="00A201A8"/>
    <w:rsid w:val="00A23424"/>
    <w:rsid w:val="00A26AAA"/>
    <w:rsid w:val="00A40D72"/>
    <w:rsid w:val="00A433DC"/>
    <w:rsid w:val="00A447E2"/>
    <w:rsid w:val="00A53B3A"/>
    <w:rsid w:val="00A55F94"/>
    <w:rsid w:val="00A76251"/>
    <w:rsid w:val="00A821A9"/>
    <w:rsid w:val="00A85D08"/>
    <w:rsid w:val="00A85E71"/>
    <w:rsid w:val="00A876B6"/>
    <w:rsid w:val="00A96B3F"/>
    <w:rsid w:val="00AA02B8"/>
    <w:rsid w:val="00AA33BD"/>
    <w:rsid w:val="00AA6244"/>
    <w:rsid w:val="00AB7C80"/>
    <w:rsid w:val="00AB7EC4"/>
    <w:rsid w:val="00AD6BB1"/>
    <w:rsid w:val="00AE1842"/>
    <w:rsid w:val="00AE202D"/>
    <w:rsid w:val="00AE240F"/>
    <w:rsid w:val="00B00B9C"/>
    <w:rsid w:val="00B031FB"/>
    <w:rsid w:val="00B04E67"/>
    <w:rsid w:val="00B053BA"/>
    <w:rsid w:val="00B10579"/>
    <w:rsid w:val="00B234A9"/>
    <w:rsid w:val="00B37736"/>
    <w:rsid w:val="00B44B81"/>
    <w:rsid w:val="00B4566D"/>
    <w:rsid w:val="00B669AB"/>
    <w:rsid w:val="00B70CE6"/>
    <w:rsid w:val="00B7530E"/>
    <w:rsid w:val="00B8013D"/>
    <w:rsid w:val="00B96395"/>
    <w:rsid w:val="00B9750A"/>
    <w:rsid w:val="00B979E3"/>
    <w:rsid w:val="00BB4613"/>
    <w:rsid w:val="00BB74E4"/>
    <w:rsid w:val="00BB7B26"/>
    <w:rsid w:val="00BC3D5E"/>
    <w:rsid w:val="00BE7C27"/>
    <w:rsid w:val="00BF73A9"/>
    <w:rsid w:val="00C14635"/>
    <w:rsid w:val="00C14E62"/>
    <w:rsid w:val="00C20420"/>
    <w:rsid w:val="00C512BC"/>
    <w:rsid w:val="00C52CC7"/>
    <w:rsid w:val="00C54A5B"/>
    <w:rsid w:val="00C62FC5"/>
    <w:rsid w:val="00C6400C"/>
    <w:rsid w:val="00C645E8"/>
    <w:rsid w:val="00C656C8"/>
    <w:rsid w:val="00C65C5C"/>
    <w:rsid w:val="00C747DF"/>
    <w:rsid w:val="00C87F9E"/>
    <w:rsid w:val="00CA2BA6"/>
    <w:rsid w:val="00CA4787"/>
    <w:rsid w:val="00CE5112"/>
    <w:rsid w:val="00D129B2"/>
    <w:rsid w:val="00D2212C"/>
    <w:rsid w:val="00D32C48"/>
    <w:rsid w:val="00D57F76"/>
    <w:rsid w:val="00D63CE3"/>
    <w:rsid w:val="00D64138"/>
    <w:rsid w:val="00D712A6"/>
    <w:rsid w:val="00D75540"/>
    <w:rsid w:val="00D8202A"/>
    <w:rsid w:val="00D826F0"/>
    <w:rsid w:val="00E058E6"/>
    <w:rsid w:val="00E07419"/>
    <w:rsid w:val="00E132EA"/>
    <w:rsid w:val="00E306E5"/>
    <w:rsid w:val="00E336B0"/>
    <w:rsid w:val="00E371F9"/>
    <w:rsid w:val="00E424F0"/>
    <w:rsid w:val="00E470BA"/>
    <w:rsid w:val="00E4790A"/>
    <w:rsid w:val="00E60AC6"/>
    <w:rsid w:val="00E611F6"/>
    <w:rsid w:val="00E6335B"/>
    <w:rsid w:val="00E90D83"/>
    <w:rsid w:val="00EB0968"/>
    <w:rsid w:val="00EC05CF"/>
    <w:rsid w:val="00ED1CFE"/>
    <w:rsid w:val="00ED1D8F"/>
    <w:rsid w:val="00ED50F2"/>
    <w:rsid w:val="00EE4AA1"/>
    <w:rsid w:val="00EF6F4E"/>
    <w:rsid w:val="00EF7E13"/>
    <w:rsid w:val="00F06DFF"/>
    <w:rsid w:val="00F076E2"/>
    <w:rsid w:val="00F14AEE"/>
    <w:rsid w:val="00F203AE"/>
    <w:rsid w:val="00F25303"/>
    <w:rsid w:val="00F253AB"/>
    <w:rsid w:val="00F3559D"/>
    <w:rsid w:val="00F553B9"/>
    <w:rsid w:val="00F62F51"/>
    <w:rsid w:val="00F66599"/>
    <w:rsid w:val="00F80854"/>
    <w:rsid w:val="00F83C8E"/>
    <w:rsid w:val="00F860A1"/>
    <w:rsid w:val="00F9304D"/>
    <w:rsid w:val="00FC1DAA"/>
    <w:rsid w:val="00FC3DC6"/>
    <w:rsid w:val="00FC4A1E"/>
    <w:rsid w:val="00FF3207"/>
    <w:rsid w:val="00F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1CDDE"/>
  <w15:docId w15:val="{E33336B9-D2D5-4CEF-9AF2-A8A7720EE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4768A"/>
    <w:rPr>
      <w:color w:val="808080"/>
    </w:rPr>
  </w:style>
  <w:style w:type="character" w:customStyle="1" w:styleId="MathematicaFormatTextForm">
    <w:name w:val="MathematicaFormatTextForm"/>
    <w:uiPriority w:val="99"/>
    <w:rsid w:val="00A85D08"/>
  </w:style>
  <w:style w:type="paragraph" w:styleId="ListParagraph">
    <w:name w:val="List Paragraph"/>
    <w:basedOn w:val="Normal"/>
    <w:uiPriority w:val="34"/>
    <w:qFormat/>
    <w:rsid w:val="00C512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7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9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4E6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C14E62"/>
    <w:pPr>
      <w:tabs>
        <w:tab w:val="center" w:pos="4153"/>
        <w:tab w:val="right" w:pos="8306"/>
      </w:tabs>
      <w:bidi/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C14E62"/>
    <w:rPr>
      <w:rFonts w:eastAsiaTheme="minorEastAsia"/>
    </w:rPr>
  </w:style>
  <w:style w:type="paragraph" w:styleId="NoSpacing">
    <w:name w:val="No Spacing"/>
    <w:uiPriority w:val="1"/>
    <w:qFormat/>
    <w:rsid w:val="009734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F45AC-76AD-4D27-AF0A-F9F44D9FB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3161</Words>
  <Characters>18023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 mars</dc:creator>
  <cp:lastModifiedBy>hp</cp:lastModifiedBy>
  <cp:revision>4</cp:revision>
  <dcterms:created xsi:type="dcterms:W3CDTF">2021-06-07T08:42:00Z</dcterms:created>
  <dcterms:modified xsi:type="dcterms:W3CDTF">2021-06-07T08:53:00Z</dcterms:modified>
</cp:coreProperties>
</file>