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26" w:rsidRDefault="003A5826" w:rsidP="00EA5361">
      <w:pPr>
        <w:bidi/>
        <w:spacing w:after="0" w:line="240" w:lineRule="auto"/>
        <w:jc w:val="center"/>
        <w:outlineLvl w:val="0"/>
        <w:rPr>
          <w:rFonts w:ascii="Simplified Arabic" w:hAnsi="Simplified Arabic" w:cs="Simplified Arabic"/>
          <w:b/>
          <w:bCs/>
          <w:sz w:val="36"/>
          <w:szCs w:val="36"/>
        </w:rPr>
      </w:pPr>
    </w:p>
    <w:p w:rsidR="003A5826" w:rsidRDefault="003A5826" w:rsidP="00EA5361">
      <w:pPr>
        <w:bidi/>
        <w:spacing w:after="0" w:line="240" w:lineRule="auto"/>
        <w:jc w:val="center"/>
        <w:outlineLvl w:val="0"/>
        <w:rPr>
          <w:rFonts w:ascii="Simplified Arabic" w:hAnsi="Simplified Arabic" w:cs="Simplified Arabic"/>
          <w:b/>
          <w:bCs/>
          <w:sz w:val="36"/>
          <w:szCs w:val="36"/>
        </w:rPr>
      </w:pPr>
    </w:p>
    <w:p w:rsidR="003A5826" w:rsidRDefault="003A5826" w:rsidP="00EA5361">
      <w:pPr>
        <w:bidi/>
        <w:spacing w:after="0" w:line="240" w:lineRule="auto"/>
        <w:jc w:val="center"/>
        <w:outlineLvl w:val="0"/>
        <w:rPr>
          <w:rFonts w:ascii="Simplified Arabic" w:hAnsi="Simplified Arabic" w:cs="Simplified Arabic"/>
          <w:b/>
          <w:bCs/>
          <w:sz w:val="36"/>
          <w:szCs w:val="36"/>
        </w:rPr>
      </w:pPr>
    </w:p>
    <w:p w:rsidR="003A5826" w:rsidRDefault="003A5826" w:rsidP="00EA5361">
      <w:pPr>
        <w:bidi/>
        <w:spacing w:after="0" w:line="240" w:lineRule="auto"/>
        <w:jc w:val="center"/>
        <w:outlineLvl w:val="0"/>
        <w:rPr>
          <w:rFonts w:ascii="Simplified Arabic" w:hAnsi="Simplified Arabic" w:cs="Simplified Arabic"/>
          <w:b/>
          <w:bCs/>
          <w:sz w:val="36"/>
          <w:szCs w:val="36"/>
        </w:rPr>
      </w:pPr>
    </w:p>
    <w:p w:rsidR="003A5826" w:rsidRDefault="003A5826" w:rsidP="00EA5361">
      <w:pPr>
        <w:bidi/>
        <w:spacing w:after="0" w:line="240" w:lineRule="auto"/>
        <w:jc w:val="center"/>
        <w:outlineLvl w:val="0"/>
        <w:rPr>
          <w:rFonts w:ascii="Simplified Arabic" w:hAnsi="Simplified Arabic" w:cs="Simplified Arabic"/>
          <w:b/>
          <w:bCs/>
          <w:sz w:val="36"/>
          <w:szCs w:val="36"/>
        </w:rPr>
      </w:pPr>
    </w:p>
    <w:p w:rsidR="006024E8" w:rsidRPr="002B4B4C" w:rsidRDefault="006024E8" w:rsidP="00EA5361">
      <w:pPr>
        <w:bidi/>
        <w:spacing w:after="0" w:line="240" w:lineRule="auto"/>
        <w:jc w:val="center"/>
        <w:outlineLvl w:val="0"/>
        <w:rPr>
          <w:rFonts w:ascii="Simplified Arabic" w:hAnsi="Simplified Arabic" w:cs="Simplified Arabic"/>
          <w:b/>
          <w:bCs/>
          <w:sz w:val="36"/>
          <w:szCs w:val="36"/>
          <w:u w:val="single"/>
          <w:rtl/>
        </w:rPr>
      </w:pPr>
      <w:r w:rsidRPr="002B4B4C">
        <w:rPr>
          <w:rFonts w:ascii="Simplified Arabic" w:hAnsi="Simplified Arabic" w:cs="Simplified Arabic" w:hint="cs"/>
          <w:b/>
          <w:bCs/>
          <w:sz w:val="36"/>
          <w:szCs w:val="36"/>
          <w:u w:val="single"/>
          <w:rtl/>
        </w:rPr>
        <w:t xml:space="preserve">بحث بعنوان </w:t>
      </w:r>
    </w:p>
    <w:p w:rsidR="003A5826" w:rsidRPr="002B4B4C" w:rsidRDefault="003A5826" w:rsidP="006024E8">
      <w:pPr>
        <w:bidi/>
        <w:spacing w:after="0" w:line="240" w:lineRule="auto"/>
        <w:jc w:val="center"/>
        <w:outlineLvl w:val="0"/>
        <w:rPr>
          <w:rFonts w:ascii="Simplified Arabic" w:hAnsi="Simplified Arabic" w:cs="Simplified Arabic"/>
          <w:b/>
          <w:bCs/>
          <w:sz w:val="36"/>
          <w:szCs w:val="36"/>
          <w:u w:val="single"/>
          <w:rtl/>
        </w:rPr>
      </w:pPr>
      <w:r w:rsidRPr="002B4B4C">
        <w:rPr>
          <w:rFonts w:ascii="Simplified Arabic" w:hAnsi="Simplified Arabic" w:cs="Simplified Arabic" w:hint="cs"/>
          <w:b/>
          <w:bCs/>
          <w:sz w:val="36"/>
          <w:szCs w:val="36"/>
          <w:u w:val="single"/>
          <w:rtl/>
        </w:rPr>
        <w:t>حدود السلطة القضائية في التكييف</w:t>
      </w:r>
      <w:r w:rsidR="000009AA" w:rsidRPr="002B4B4C">
        <w:rPr>
          <w:rFonts w:ascii="Simplified Arabic" w:hAnsi="Simplified Arabic" w:cs="Simplified Arabic" w:hint="cs"/>
          <w:b/>
          <w:bCs/>
          <w:sz w:val="36"/>
          <w:szCs w:val="36"/>
          <w:u w:val="single"/>
          <w:rtl/>
        </w:rPr>
        <w:t xml:space="preserve"> القانوني</w:t>
      </w:r>
    </w:p>
    <w:p w:rsidR="003A5826" w:rsidRDefault="003A5826" w:rsidP="00EA5361">
      <w:pPr>
        <w:bidi/>
        <w:spacing w:after="0" w:line="240" w:lineRule="auto"/>
        <w:jc w:val="center"/>
        <w:rPr>
          <w:rFonts w:ascii="Simplified Arabic" w:hAnsi="Simplified Arabic" w:cs="Simplified Arabic"/>
          <w:b/>
          <w:bCs/>
          <w:sz w:val="36"/>
          <w:szCs w:val="36"/>
          <w:rtl/>
        </w:rPr>
      </w:pPr>
    </w:p>
    <w:p w:rsidR="000009AA" w:rsidRDefault="003A5826" w:rsidP="000009AA">
      <w:pPr>
        <w:bidi/>
        <w:spacing w:after="0" w:line="240" w:lineRule="auto"/>
        <w:jc w:val="center"/>
        <w:outlineLvl w:val="0"/>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إعداد </w:t>
      </w:r>
      <w:r w:rsidR="00EB0810">
        <w:rPr>
          <w:rFonts w:ascii="Simplified Arabic" w:hAnsi="Simplified Arabic" w:cs="Simplified Arabic" w:hint="cs"/>
          <w:b/>
          <w:bCs/>
          <w:sz w:val="36"/>
          <w:szCs w:val="36"/>
          <w:rtl/>
        </w:rPr>
        <w:t>الباحث</w:t>
      </w:r>
      <w:r w:rsidR="000009AA">
        <w:rPr>
          <w:rFonts w:ascii="Simplified Arabic" w:hAnsi="Simplified Arabic" w:cs="Simplified Arabic" w:hint="cs"/>
          <w:b/>
          <w:bCs/>
          <w:sz w:val="36"/>
          <w:szCs w:val="36"/>
          <w:rtl/>
        </w:rPr>
        <w:t>ين: 1- الدكتور: فادي قسيم فواز شديد (المحاضر في جامعة النجاح الوطنية</w:t>
      </w:r>
      <w:r w:rsidR="00EB0810">
        <w:rPr>
          <w:rFonts w:ascii="Simplified Arabic" w:hAnsi="Simplified Arabic" w:cs="Simplified Arabic" w:hint="cs"/>
          <w:b/>
          <w:bCs/>
          <w:sz w:val="36"/>
          <w:szCs w:val="36"/>
          <w:rtl/>
        </w:rPr>
        <w:t xml:space="preserve"> - فلسطين</w:t>
      </w:r>
      <w:r w:rsidR="000009AA">
        <w:rPr>
          <w:rFonts w:ascii="Simplified Arabic" w:hAnsi="Simplified Arabic" w:cs="Simplified Arabic" w:hint="cs"/>
          <w:b/>
          <w:bCs/>
          <w:sz w:val="36"/>
          <w:szCs w:val="36"/>
          <w:rtl/>
        </w:rPr>
        <w:t xml:space="preserve"> )</w:t>
      </w:r>
    </w:p>
    <w:p w:rsidR="003A5826" w:rsidRDefault="003A5826" w:rsidP="00EA5361">
      <w:pPr>
        <w:bidi/>
        <w:spacing w:after="0" w:line="240" w:lineRule="auto"/>
        <w:jc w:val="center"/>
        <w:outlineLvl w:val="0"/>
        <w:rPr>
          <w:rFonts w:ascii="Simplified Arabic" w:hAnsi="Simplified Arabic" w:cs="Simplified Arabic"/>
          <w:b/>
          <w:bCs/>
          <w:sz w:val="36"/>
          <w:szCs w:val="36"/>
          <w:rtl/>
        </w:rPr>
      </w:pPr>
    </w:p>
    <w:p w:rsidR="003A5826" w:rsidRDefault="000009AA" w:rsidP="00EA5361">
      <w:pPr>
        <w:bidi/>
        <w:spacing w:after="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2- الباحثه: </w:t>
      </w:r>
      <w:r w:rsidR="003A5826">
        <w:rPr>
          <w:rFonts w:ascii="Simplified Arabic" w:hAnsi="Simplified Arabic" w:cs="Simplified Arabic" w:hint="cs"/>
          <w:b/>
          <w:bCs/>
          <w:sz w:val="36"/>
          <w:szCs w:val="36"/>
          <w:rtl/>
        </w:rPr>
        <w:t>عطاء عرفان</w:t>
      </w:r>
      <w:r w:rsidR="003B315D">
        <w:rPr>
          <w:rFonts w:ascii="Simplified Arabic" w:hAnsi="Simplified Arabic" w:cs="Simplified Arabic" w:hint="cs"/>
          <w:b/>
          <w:bCs/>
          <w:sz w:val="36"/>
          <w:szCs w:val="36"/>
          <w:rtl/>
        </w:rPr>
        <w:t xml:space="preserve"> سعيد</w:t>
      </w:r>
      <w:r w:rsidR="003A5826">
        <w:rPr>
          <w:rFonts w:ascii="Simplified Arabic" w:hAnsi="Simplified Arabic" w:cs="Simplified Arabic" w:hint="cs"/>
          <w:b/>
          <w:bCs/>
          <w:sz w:val="36"/>
          <w:szCs w:val="36"/>
          <w:rtl/>
        </w:rPr>
        <w:t xml:space="preserve"> شيخة</w:t>
      </w:r>
    </w:p>
    <w:p w:rsidR="003A5826" w:rsidRDefault="003A5826" w:rsidP="00EA5361">
      <w:pPr>
        <w:bidi/>
        <w:spacing w:after="0" w:line="240" w:lineRule="auto"/>
        <w:jc w:val="center"/>
        <w:rPr>
          <w:rFonts w:ascii="Simplified Arabic" w:hAnsi="Simplified Arabic" w:cs="Simplified Arabic"/>
          <w:b/>
          <w:bCs/>
          <w:sz w:val="36"/>
          <w:szCs w:val="36"/>
          <w:rtl/>
        </w:rPr>
      </w:pPr>
    </w:p>
    <w:p w:rsidR="006024E8" w:rsidRDefault="003A5826">
      <w:pPr>
        <w:rPr>
          <w:b/>
          <w:bCs/>
          <w:sz w:val="32"/>
          <w:szCs w:val="32"/>
        </w:rPr>
      </w:pPr>
      <w:r>
        <w:rPr>
          <w:b/>
          <w:bCs/>
          <w:sz w:val="32"/>
          <w:szCs w:val="32"/>
        </w:rPr>
        <w:br w:type="page"/>
      </w:r>
    </w:p>
    <w:p w:rsidR="006024E8" w:rsidRDefault="006024E8" w:rsidP="006024E8">
      <w:pPr>
        <w:spacing w:after="0" w:line="240" w:lineRule="auto"/>
        <w:rPr>
          <w:b/>
          <w:bCs/>
          <w:sz w:val="32"/>
          <w:szCs w:val="32"/>
        </w:rPr>
      </w:pPr>
    </w:p>
    <w:p w:rsidR="00D32FA8" w:rsidRDefault="003A5826" w:rsidP="00EA5361">
      <w:pPr>
        <w:bidi/>
        <w:spacing w:after="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فهرس المحتويات</w:t>
      </w:r>
    </w:p>
    <w:tbl>
      <w:tblPr>
        <w:tblStyle w:val="a5"/>
        <w:bidiVisual/>
        <w:tblW w:w="0" w:type="auto"/>
        <w:tblLook w:val="04A0"/>
      </w:tblPr>
      <w:tblGrid>
        <w:gridCol w:w="7128"/>
        <w:gridCol w:w="1728"/>
      </w:tblGrid>
      <w:tr w:rsidR="003A5826" w:rsidTr="003A5826">
        <w:tc>
          <w:tcPr>
            <w:tcW w:w="7128" w:type="dxa"/>
            <w:vAlign w:val="center"/>
          </w:tcPr>
          <w:p w:rsidR="003A5826" w:rsidRPr="003A5826" w:rsidRDefault="003A5826" w:rsidP="00EA5361">
            <w:pPr>
              <w:bidi/>
              <w:jc w:val="center"/>
              <w:rPr>
                <w:rFonts w:ascii="Simplified Arabic" w:hAnsi="Simplified Arabic" w:cs="Simplified Arabic"/>
                <w:b/>
                <w:bCs/>
                <w:sz w:val="32"/>
                <w:szCs w:val="32"/>
                <w:rtl/>
              </w:rPr>
            </w:pPr>
            <w:r w:rsidRPr="003A5826">
              <w:rPr>
                <w:rFonts w:ascii="Simplified Arabic" w:hAnsi="Simplified Arabic" w:cs="Simplified Arabic"/>
                <w:b/>
                <w:bCs/>
                <w:sz w:val="32"/>
                <w:szCs w:val="32"/>
                <w:rtl/>
              </w:rPr>
              <w:t>الموضوع</w:t>
            </w:r>
          </w:p>
        </w:tc>
        <w:tc>
          <w:tcPr>
            <w:tcW w:w="1728" w:type="dxa"/>
            <w:vAlign w:val="center"/>
          </w:tcPr>
          <w:p w:rsidR="003A5826" w:rsidRPr="003A5826" w:rsidRDefault="003A5826" w:rsidP="00EA5361">
            <w:pPr>
              <w:bidi/>
              <w:jc w:val="center"/>
              <w:rPr>
                <w:rFonts w:ascii="Simplified Arabic" w:hAnsi="Simplified Arabic" w:cs="Simplified Arabic"/>
                <w:b/>
                <w:bCs/>
                <w:sz w:val="32"/>
                <w:szCs w:val="32"/>
                <w:rtl/>
              </w:rPr>
            </w:pPr>
            <w:r w:rsidRPr="003A5826">
              <w:rPr>
                <w:rFonts w:ascii="Simplified Arabic" w:hAnsi="Simplified Arabic" w:cs="Simplified Arabic"/>
                <w:b/>
                <w:bCs/>
                <w:sz w:val="32"/>
                <w:szCs w:val="32"/>
                <w:rtl/>
              </w:rPr>
              <w:t>الصفحة</w:t>
            </w:r>
          </w:p>
        </w:tc>
      </w:tr>
      <w:tr w:rsidR="009C1834" w:rsidTr="003A5826">
        <w:tc>
          <w:tcPr>
            <w:tcW w:w="7128" w:type="dxa"/>
            <w:vAlign w:val="center"/>
          </w:tcPr>
          <w:p w:rsidR="009C1834" w:rsidRDefault="009C1834" w:rsidP="006024E8">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المقــــدمــة</w:t>
            </w:r>
          </w:p>
        </w:tc>
        <w:tc>
          <w:tcPr>
            <w:tcW w:w="1728" w:type="dxa"/>
            <w:vAlign w:val="center"/>
          </w:tcPr>
          <w:p w:rsidR="009C1834" w:rsidRPr="00926E41" w:rsidRDefault="009C1834" w:rsidP="00926E41">
            <w:pPr>
              <w:bidi/>
              <w:jc w:val="center"/>
              <w:rPr>
                <w:sz w:val="28"/>
                <w:szCs w:val="28"/>
                <w:rtl/>
              </w:rPr>
            </w:pPr>
            <w:r w:rsidRPr="00926E41">
              <w:rPr>
                <w:rFonts w:hint="cs"/>
                <w:sz w:val="28"/>
                <w:szCs w:val="28"/>
                <w:rtl/>
              </w:rPr>
              <w:t>1</w:t>
            </w:r>
          </w:p>
        </w:tc>
      </w:tr>
      <w:tr w:rsidR="003A5826" w:rsidTr="003A5826">
        <w:tc>
          <w:tcPr>
            <w:tcW w:w="7128" w:type="dxa"/>
            <w:vAlign w:val="center"/>
          </w:tcPr>
          <w:p w:rsidR="003A5826" w:rsidRPr="003A5826" w:rsidRDefault="006024E8" w:rsidP="006024E8">
            <w:pPr>
              <w:bidi/>
              <w:rPr>
                <w:rFonts w:ascii="Simplified Arabic" w:hAnsi="Simplified Arabic" w:cs="Simplified Arabic"/>
                <w:b/>
                <w:bCs/>
                <w:sz w:val="28"/>
                <w:szCs w:val="28"/>
                <w:rtl/>
              </w:rPr>
            </w:pPr>
            <w:r>
              <w:rPr>
                <w:rFonts w:ascii="Simplified Arabic" w:hAnsi="Simplified Arabic" w:cs="Simplified Arabic"/>
                <w:b/>
                <w:bCs/>
                <w:sz w:val="28"/>
                <w:szCs w:val="28"/>
                <w:rtl/>
              </w:rPr>
              <w:t>المــبـــحــــث الأو</w:t>
            </w:r>
            <w:r>
              <w:rPr>
                <w:rFonts w:ascii="Simplified Arabic" w:hAnsi="Simplified Arabic" w:cs="Simplified Arabic" w:hint="cs"/>
                <w:b/>
                <w:bCs/>
                <w:sz w:val="28"/>
                <w:szCs w:val="28"/>
                <w:rtl/>
              </w:rPr>
              <w:t>ل:</w:t>
            </w:r>
            <w:r w:rsidR="003A5826" w:rsidRPr="00EA5361">
              <w:rPr>
                <w:rFonts w:ascii="Simplified Arabic" w:hAnsi="Simplified Arabic" w:cs="Simplified Arabic"/>
                <w:b/>
                <w:bCs/>
                <w:sz w:val="28"/>
                <w:szCs w:val="28"/>
                <w:rtl/>
              </w:rPr>
              <w:t xml:space="preserve"> ماهية التكييف</w:t>
            </w:r>
          </w:p>
        </w:tc>
        <w:tc>
          <w:tcPr>
            <w:tcW w:w="1728" w:type="dxa"/>
            <w:vAlign w:val="center"/>
          </w:tcPr>
          <w:p w:rsidR="003A5826" w:rsidRPr="00926E41" w:rsidRDefault="00B81978" w:rsidP="00926E41">
            <w:pPr>
              <w:bidi/>
              <w:jc w:val="center"/>
              <w:rPr>
                <w:sz w:val="28"/>
                <w:szCs w:val="28"/>
                <w:rtl/>
              </w:rPr>
            </w:pPr>
            <w:r>
              <w:rPr>
                <w:rFonts w:hint="cs"/>
                <w:sz w:val="28"/>
                <w:szCs w:val="28"/>
                <w:rtl/>
              </w:rPr>
              <w:t>4</w:t>
            </w:r>
          </w:p>
        </w:tc>
      </w:tr>
      <w:tr w:rsidR="003A5826" w:rsidTr="003A5826">
        <w:tc>
          <w:tcPr>
            <w:tcW w:w="7128" w:type="dxa"/>
          </w:tcPr>
          <w:p w:rsidR="003A5826" w:rsidRDefault="003A5826" w:rsidP="00EA5361">
            <w:pPr>
              <w:tabs>
                <w:tab w:val="left" w:pos="342"/>
              </w:tabs>
              <w:bidi/>
              <w:rPr>
                <w:b/>
                <w:bCs/>
                <w:sz w:val="32"/>
                <w:szCs w:val="32"/>
                <w:rtl/>
              </w:rPr>
            </w:pPr>
            <w:r w:rsidRPr="00D62F23">
              <w:rPr>
                <w:rFonts w:ascii="Simplified Arabic" w:hAnsi="Simplified Arabic" w:cs="Simplified Arabic" w:hint="cs"/>
                <w:sz w:val="28"/>
                <w:szCs w:val="28"/>
                <w:rtl/>
              </w:rPr>
              <w:t>المطـــلـــب الأول: مفهوم التكــيـيــف القانوني</w:t>
            </w:r>
          </w:p>
        </w:tc>
        <w:tc>
          <w:tcPr>
            <w:tcW w:w="1728" w:type="dxa"/>
          </w:tcPr>
          <w:p w:rsidR="003A5826" w:rsidRPr="00926E41" w:rsidRDefault="00B81978" w:rsidP="00926E41">
            <w:pPr>
              <w:bidi/>
              <w:jc w:val="center"/>
              <w:rPr>
                <w:sz w:val="28"/>
                <w:szCs w:val="28"/>
                <w:rtl/>
              </w:rPr>
            </w:pPr>
            <w:r>
              <w:rPr>
                <w:rFonts w:hint="cs"/>
                <w:sz w:val="28"/>
                <w:szCs w:val="28"/>
                <w:rtl/>
              </w:rPr>
              <w:t>5</w:t>
            </w:r>
          </w:p>
        </w:tc>
      </w:tr>
      <w:tr w:rsidR="003A5826" w:rsidTr="003A5826">
        <w:tc>
          <w:tcPr>
            <w:tcW w:w="7128" w:type="dxa"/>
          </w:tcPr>
          <w:p w:rsidR="003A5826" w:rsidRDefault="003A5826" w:rsidP="00EA5361">
            <w:pPr>
              <w:bidi/>
              <w:rPr>
                <w:b/>
                <w:bCs/>
                <w:sz w:val="32"/>
                <w:szCs w:val="32"/>
                <w:rtl/>
              </w:rPr>
            </w:pPr>
            <w:r w:rsidRPr="00D62F23">
              <w:rPr>
                <w:rFonts w:ascii="Simplified Arabic" w:hAnsi="Simplified Arabic" w:cs="Simplified Arabic" w:hint="cs"/>
                <w:sz w:val="28"/>
                <w:szCs w:val="28"/>
                <w:rtl/>
              </w:rPr>
              <w:t>الفرع الأول: التعريف اللغوي والفقهي</w:t>
            </w:r>
          </w:p>
        </w:tc>
        <w:tc>
          <w:tcPr>
            <w:tcW w:w="1728" w:type="dxa"/>
          </w:tcPr>
          <w:p w:rsidR="003A5826" w:rsidRPr="00926E41" w:rsidRDefault="00B81978" w:rsidP="00926E41">
            <w:pPr>
              <w:bidi/>
              <w:jc w:val="center"/>
              <w:rPr>
                <w:sz w:val="28"/>
                <w:szCs w:val="28"/>
                <w:rtl/>
              </w:rPr>
            </w:pPr>
            <w:r>
              <w:rPr>
                <w:rFonts w:hint="cs"/>
                <w:sz w:val="28"/>
                <w:szCs w:val="28"/>
                <w:rtl/>
              </w:rPr>
              <w:t>6</w:t>
            </w:r>
          </w:p>
        </w:tc>
      </w:tr>
      <w:tr w:rsidR="003A5826" w:rsidTr="003A5826">
        <w:trPr>
          <w:trHeight w:val="467"/>
        </w:trPr>
        <w:tc>
          <w:tcPr>
            <w:tcW w:w="7128" w:type="dxa"/>
          </w:tcPr>
          <w:p w:rsidR="003A5826" w:rsidRDefault="003A5826" w:rsidP="00EA5361">
            <w:pPr>
              <w:tabs>
                <w:tab w:val="left" w:pos="192"/>
              </w:tabs>
              <w:bidi/>
              <w:rPr>
                <w:b/>
                <w:bCs/>
                <w:sz w:val="32"/>
                <w:szCs w:val="32"/>
                <w:rtl/>
              </w:rPr>
            </w:pPr>
            <w:r>
              <w:rPr>
                <w:rFonts w:ascii="Simplified Arabic" w:hAnsi="Simplified Arabic" w:cs="Simplified Arabic" w:hint="cs"/>
                <w:sz w:val="28"/>
                <w:szCs w:val="28"/>
                <w:rtl/>
              </w:rPr>
              <w:t>الفرع</w:t>
            </w:r>
            <w:r w:rsidRPr="00D62F23">
              <w:rPr>
                <w:rFonts w:ascii="Simplified Arabic" w:hAnsi="Simplified Arabic" w:cs="Simplified Arabic"/>
                <w:sz w:val="28"/>
                <w:szCs w:val="28"/>
                <w:rtl/>
              </w:rPr>
              <w:t xml:space="preserve"> ال</w:t>
            </w:r>
            <w:r w:rsidRPr="00D62F23">
              <w:rPr>
                <w:rFonts w:ascii="Simplified Arabic" w:hAnsi="Simplified Arabic" w:cs="Simplified Arabic" w:hint="cs"/>
                <w:sz w:val="28"/>
                <w:szCs w:val="28"/>
                <w:rtl/>
              </w:rPr>
              <w:t xml:space="preserve">ثاني: </w:t>
            </w:r>
            <w:r w:rsidR="009E4880">
              <w:rPr>
                <w:rFonts w:ascii="Simplified Arabic" w:hAnsi="Simplified Arabic" w:cs="Simplified Arabic" w:hint="cs"/>
                <w:sz w:val="28"/>
                <w:szCs w:val="28"/>
                <w:rtl/>
              </w:rPr>
              <w:t>التعريف القانوني والقضائي</w:t>
            </w:r>
          </w:p>
        </w:tc>
        <w:tc>
          <w:tcPr>
            <w:tcW w:w="1728" w:type="dxa"/>
          </w:tcPr>
          <w:p w:rsidR="003A5826" w:rsidRPr="00926E41" w:rsidRDefault="00B81978" w:rsidP="00926E41">
            <w:pPr>
              <w:bidi/>
              <w:jc w:val="center"/>
              <w:rPr>
                <w:sz w:val="28"/>
                <w:szCs w:val="28"/>
                <w:rtl/>
              </w:rPr>
            </w:pPr>
            <w:r>
              <w:rPr>
                <w:rFonts w:hint="cs"/>
                <w:sz w:val="28"/>
                <w:szCs w:val="28"/>
                <w:rtl/>
              </w:rPr>
              <w:t>6</w:t>
            </w:r>
          </w:p>
        </w:tc>
      </w:tr>
      <w:tr w:rsidR="003A5826" w:rsidTr="003A5826">
        <w:tc>
          <w:tcPr>
            <w:tcW w:w="7128" w:type="dxa"/>
          </w:tcPr>
          <w:p w:rsidR="003A5826" w:rsidRDefault="003A5826" w:rsidP="00EA5361">
            <w:pPr>
              <w:bidi/>
              <w:rPr>
                <w:b/>
                <w:bCs/>
                <w:sz w:val="32"/>
                <w:szCs w:val="32"/>
                <w:rtl/>
              </w:rPr>
            </w:pPr>
            <w:r>
              <w:rPr>
                <w:rFonts w:ascii="Simplified Arabic" w:hAnsi="Simplified Arabic" w:cs="Simplified Arabic" w:hint="cs"/>
                <w:sz w:val="28"/>
                <w:szCs w:val="28"/>
                <w:rtl/>
              </w:rPr>
              <w:t>المطلب الثاني</w:t>
            </w:r>
            <w:r w:rsidRPr="004753CC">
              <w:rPr>
                <w:rFonts w:ascii="Simplified Arabic" w:hAnsi="Simplified Arabic" w:cs="Simplified Arabic" w:hint="cs"/>
                <w:sz w:val="28"/>
                <w:szCs w:val="28"/>
                <w:rtl/>
              </w:rPr>
              <w:t xml:space="preserve">: </w:t>
            </w:r>
            <w:r w:rsidR="009E4880" w:rsidRPr="009E4880">
              <w:rPr>
                <w:rFonts w:ascii="Simplified Arabic" w:hAnsi="Simplified Arabic" w:cs="Simplified Arabic" w:hint="eastAsia"/>
                <w:sz w:val="28"/>
                <w:szCs w:val="28"/>
                <w:rtl/>
              </w:rPr>
              <w:t>دور</w:t>
            </w:r>
            <w:r w:rsidR="009E4880" w:rsidRPr="009E4880">
              <w:rPr>
                <w:rFonts w:ascii="Simplified Arabic" w:hAnsi="Simplified Arabic" w:cs="Simplified Arabic"/>
                <w:sz w:val="28"/>
                <w:szCs w:val="28"/>
                <w:rtl/>
              </w:rPr>
              <w:t xml:space="preserve"> </w:t>
            </w:r>
            <w:r w:rsidR="009E4880" w:rsidRPr="009E4880">
              <w:rPr>
                <w:rFonts w:ascii="Simplified Arabic" w:hAnsi="Simplified Arabic" w:cs="Simplified Arabic" w:hint="eastAsia"/>
                <w:sz w:val="28"/>
                <w:szCs w:val="28"/>
                <w:rtl/>
              </w:rPr>
              <w:t>السلطة</w:t>
            </w:r>
            <w:r w:rsidR="009E4880" w:rsidRPr="009E4880">
              <w:rPr>
                <w:rFonts w:ascii="Simplified Arabic" w:hAnsi="Simplified Arabic" w:cs="Simplified Arabic"/>
                <w:sz w:val="28"/>
                <w:szCs w:val="28"/>
                <w:rtl/>
              </w:rPr>
              <w:t xml:space="preserve"> </w:t>
            </w:r>
            <w:r w:rsidR="009E4880" w:rsidRPr="009E4880">
              <w:rPr>
                <w:rFonts w:ascii="Simplified Arabic" w:hAnsi="Simplified Arabic" w:cs="Simplified Arabic" w:hint="eastAsia"/>
                <w:sz w:val="28"/>
                <w:szCs w:val="28"/>
                <w:rtl/>
              </w:rPr>
              <w:t>القضائية</w:t>
            </w:r>
            <w:r w:rsidR="009E4880" w:rsidRPr="009E4880">
              <w:rPr>
                <w:rFonts w:ascii="Simplified Arabic" w:hAnsi="Simplified Arabic" w:cs="Simplified Arabic"/>
                <w:sz w:val="28"/>
                <w:szCs w:val="28"/>
                <w:rtl/>
              </w:rPr>
              <w:t xml:space="preserve"> </w:t>
            </w:r>
            <w:r w:rsidR="009E4880" w:rsidRPr="009E4880">
              <w:rPr>
                <w:rFonts w:ascii="Simplified Arabic" w:hAnsi="Simplified Arabic" w:cs="Simplified Arabic" w:hint="eastAsia"/>
                <w:sz w:val="28"/>
                <w:szCs w:val="28"/>
                <w:rtl/>
              </w:rPr>
              <w:t>في</w:t>
            </w:r>
            <w:r w:rsidR="009E4880" w:rsidRPr="009E4880">
              <w:rPr>
                <w:rFonts w:ascii="Simplified Arabic" w:hAnsi="Simplified Arabic" w:cs="Simplified Arabic"/>
                <w:sz w:val="28"/>
                <w:szCs w:val="28"/>
                <w:rtl/>
              </w:rPr>
              <w:t xml:space="preserve"> </w:t>
            </w:r>
            <w:r w:rsidR="009E4880" w:rsidRPr="009E4880">
              <w:rPr>
                <w:rFonts w:ascii="Simplified Arabic" w:hAnsi="Simplified Arabic" w:cs="Simplified Arabic" w:hint="eastAsia"/>
                <w:sz w:val="28"/>
                <w:szCs w:val="28"/>
                <w:rtl/>
              </w:rPr>
              <w:t>التكييف</w:t>
            </w:r>
          </w:p>
        </w:tc>
        <w:tc>
          <w:tcPr>
            <w:tcW w:w="1728" w:type="dxa"/>
          </w:tcPr>
          <w:p w:rsidR="003A5826" w:rsidRPr="00926E41" w:rsidRDefault="00B81978" w:rsidP="00926E41">
            <w:pPr>
              <w:bidi/>
              <w:jc w:val="center"/>
              <w:rPr>
                <w:sz w:val="28"/>
                <w:szCs w:val="28"/>
                <w:rtl/>
              </w:rPr>
            </w:pPr>
            <w:r>
              <w:rPr>
                <w:rFonts w:hint="cs"/>
                <w:sz w:val="28"/>
                <w:szCs w:val="28"/>
                <w:rtl/>
              </w:rPr>
              <w:t>8</w:t>
            </w:r>
          </w:p>
        </w:tc>
      </w:tr>
      <w:tr w:rsidR="009E4880" w:rsidTr="003A5826">
        <w:tc>
          <w:tcPr>
            <w:tcW w:w="7128" w:type="dxa"/>
          </w:tcPr>
          <w:p w:rsidR="009E4880" w:rsidRPr="009E4880" w:rsidRDefault="009E4880" w:rsidP="00EA5361">
            <w:pPr>
              <w:bidi/>
            </w:pPr>
            <w:r>
              <w:rPr>
                <w:rFonts w:ascii="Simplified Arabic" w:hAnsi="Simplified Arabic" w:cs="Simplified Arabic" w:hint="cs"/>
                <w:sz w:val="28"/>
                <w:szCs w:val="28"/>
                <w:rtl/>
              </w:rPr>
              <w:t xml:space="preserve">الفرع الأول: </w:t>
            </w:r>
            <w:r w:rsidR="00EA5361" w:rsidRPr="00EA5361">
              <w:rPr>
                <w:rFonts w:ascii="Simplified Arabic" w:hAnsi="Simplified Arabic" w:cs="Simplified Arabic" w:hint="eastAsia"/>
                <w:sz w:val="28"/>
                <w:szCs w:val="28"/>
                <w:rtl/>
              </w:rPr>
              <w:t>مرحلة</w:t>
            </w:r>
            <w:r w:rsidR="00EA5361" w:rsidRPr="00EA5361">
              <w:rPr>
                <w:rFonts w:ascii="Simplified Arabic" w:hAnsi="Simplified Arabic" w:cs="Simplified Arabic"/>
                <w:sz w:val="28"/>
                <w:szCs w:val="28"/>
                <w:rtl/>
              </w:rPr>
              <w:t xml:space="preserve"> </w:t>
            </w:r>
            <w:r w:rsidR="00EA5361" w:rsidRPr="00EA5361">
              <w:rPr>
                <w:rFonts w:ascii="Simplified Arabic" w:hAnsi="Simplified Arabic" w:cs="Simplified Arabic" w:hint="eastAsia"/>
                <w:sz w:val="28"/>
                <w:szCs w:val="28"/>
                <w:rtl/>
              </w:rPr>
              <w:t>إدراك</w:t>
            </w:r>
            <w:r w:rsidR="00EA5361" w:rsidRPr="00EA5361">
              <w:rPr>
                <w:rFonts w:ascii="Simplified Arabic" w:hAnsi="Simplified Arabic" w:cs="Simplified Arabic"/>
                <w:sz w:val="28"/>
                <w:szCs w:val="28"/>
                <w:rtl/>
              </w:rPr>
              <w:t xml:space="preserve"> </w:t>
            </w:r>
            <w:r w:rsidR="00EA5361" w:rsidRPr="00EA5361">
              <w:rPr>
                <w:rFonts w:ascii="Simplified Arabic" w:hAnsi="Simplified Arabic" w:cs="Simplified Arabic" w:hint="eastAsia"/>
                <w:sz w:val="28"/>
                <w:szCs w:val="28"/>
                <w:rtl/>
              </w:rPr>
              <w:t>النموذج</w:t>
            </w:r>
            <w:r w:rsidR="00EA5361" w:rsidRPr="00EA5361">
              <w:rPr>
                <w:rFonts w:ascii="Simplified Arabic" w:hAnsi="Simplified Arabic" w:cs="Simplified Arabic"/>
                <w:sz w:val="28"/>
                <w:szCs w:val="28"/>
                <w:rtl/>
              </w:rPr>
              <w:t xml:space="preserve"> </w:t>
            </w:r>
            <w:r w:rsidR="00EA5361" w:rsidRPr="00EA5361">
              <w:rPr>
                <w:rFonts w:ascii="Simplified Arabic" w:hAnsi="Simplified Arabic" w:cs="Simplified Arabic" w:hint="eastAsia"/>
                <w:sz w:val="28"/>
                <w:szCs w:val="28"/>
                <w:rtl/>
              </w:rPr>
              <w:t>الواقعي</w:t>
            </w:r>
          </w:p>
        </w:tc>
        <w:tc>
          <w:tcPr>
            <w:tcW w:w="1728" w:type="dxa"/>
          </w:tcPr>
          <w:p w:rsidR="009E4880" w:rsidRPr="00926E41" w:rsidRDefault="009C1476" w:rsidP="00926E41">
            <w:pPr>
              <w:tabs>
                <w:tab w:val="left" w:pos="2922"/>
              </w:tabs>
              <w:bidi/>
              <w:jc w:val="center"/>
              <w:rPr>
                <w:sz w:val="28"/>
                <w:szCs w:val="28"/>
                <w:rtl/>
              </w:rPr>
            </w:pPr>
            <w:r w:rsidRPr="00926E41">
              <w:rPr>
                <w:rFonts w:hint="cs"/>
                <w:sz w:val="28"/>
                <w:szCs w:val="28"/>
                <w:rtl/>
              </w:rPr>
              <w:t>10</w:t>
            </w:r>
          </w:p>
        </w:tc>
      </w:tr>
      <w:tr w:rsidR="009E4880" w:rsidTr="003A5826">
        <w:tc>
          <w:tcPr>
            <w:tcW w:w="7128" w:type="dxa"/>
          </w:tcPr>
          <w:p w:rsidR="009E4880" w:rsidRPr="00EA5361" w:rsidRDefault="00EA5361" w:rsidP="00EA5361">
            <w:pPr>
              <w:bidi/>
              <w:rPr>
                <w:rFonts w:ascii="Simplified Arabic" w:hAnsi="Simplified Arabic" w:cs="Simplified Arabic"/>
                <w:sz w:val="28"/>
                <w:szCs w:val="28"/>
              </w:rPr>
            </w:pPr>
            <w:r w:rsidRPr="00EA5361">
              <w:rPr>
                <w:rFonts w:ascii="Simplified Arabic" w:hAnsi="Simplified Arabic" w:cs="Simplified Arabic" w:hint="cs"/>
                <w:sz w:val="28"/>
                <w:szCs w:val="28"/>
                <w:rtl/>
              </w:rPr>
              <w:t>الفرع الثاني:</w:t>
            </w:r>
            <w:r w:rsidRPr="00EA5361">
              <w:rPr>
                <w:rFonts w:ascii="Simplified Arabic" w:hAnsi="Simplified Arabic" w:cs="Simplified Arabic" w:hint="eastAsia"/>
                <w:sz w:val="28"/>
                <w:szCs w:val="28"/>
                <w:rtl/>
              </w:rPr>
              <w:t>مرحلة</w:t>
            </w:r>
            <w:r w:rsidRPr="00EA5361">
              <w:rPr>
                <w:rFonts w:ascii="Simplified Arabic" w:hAnsi="Simplified Arabic" w:cs="Simplified Arabic"/>
                <w:sz w:val="28"/>
                <w:szCs w:val="28"/>
                <w:rtl/>
              </w:rPr>
              <w:t xml:space="preserve"> </w:t>
            </w:r>
            <w:r w:rsidRPr="00EA5361">
              <w:rPr>
                <w:rFonts w:ascii="Simplified Arabic" w:hAnsi="Simplified Arabic" w:cs="Simplified Arabic" w:hint="eastAsia"/>
                <w:sz w:val="28"/>
                <w:szCs w:val="28"/>
                <w:rtl/>
              </w:rPr>
              <w:t>المطابقة</w:t>
            </w:r>
            <w:r w:rsidRPr="00EA5361">
              <w:rPr>
                <w:rFonts w:ascii="Simplified Arabic" w:hAnsi="Simplified Arabic" w:cs="Simplified Arabic"/>
                <w:sz w:val="28"/>
                <w:szCs w:val="28"/>
                <w:rtl/>
              </w:rPr>
              <w:t xml:space="preserve"> </w:t>
            </w:r>
            <w:r w:rsidRPr="00EA5361">
              <w:rPr>
                <w:rFonts w:ascii="Simplified Arabic" w:hAnsi="Simplified Arabic" w:cs="Simplified Arabic" w:hint="eastAsia"/>
                <w:sz w:val="28"/>
                <w:szCs w:val="28"/>
                <w:rtl/>
              </w:rPr>
              <w:t>بين</w:t>
            </w:r>
            <w:r w:rsidRPr="00EA5361">
              <w:rPr>
                <w:rFonts w:ascii="Simplified Arabic" w:hAnsi="Simplified Arabic" w:cs="Simplified Arabic"/>
                <w:sz w:val="28"/>
                <w:szCs w:val="28"/>
                <w:rtl/>
              </w:rPr>
              <w:t xml:space="preserve"> </w:t>
            </w:r>
            <w:r w:rsidRPr="00EA5361">
              <w:rPr>
                <w:rFonts w:ascii="Simplified Arabic" w:hAnsi="Simplified Arabic" w:cs="Simplified Arabic" w:hint="eastAsia"/>
                <w:sz w:val="28"/>
                <w:szCs w:val="28"/>
                <w:rtl/>
              </w:rPr>
              <w:t>الواقع</w:t>
            </w:r>
            <w:r w:rsidRPr="00EA5361">
              <w:rPr>
                <w:rFonts w:ascii="Simplified Arabic" w:hAnsi="Simplified Arabic" w:cs="Simplified Arabic"/>
                <w:sz w:val="28"/>
                <w:szCs w:val="28"/>
                <w:rtl/>
              </w:rPr>
              <w:t xml:space="preserve"> </w:t>
            </w:r>
            <w:r w:rsidRPr="00EA5361">
              <w:rPr>
                <w:rFonts w:ascii="Simplified Arabic" w:hAnsi="Simplified Arabic" w:cs="Simplified Arabic" w:hint="eastAsia"/>
                <w:sz w:val="28"/>
                <w:szCs w:val="28"/>
                <w:rtl/>
              </w:rPr>
              <w:t>والقانون</w:t>
            </w:r>
          </w:p>
        </w:tc>
        <w:tc>
          <w:tcPr>
            <w:tcW w:w="1728" w:type="dxa"/>
          </w:tcPr>
          <w:p w:rsidR="009E4880" w:rsidRPr="00926E41" w:rsidRDefault="00B81978" w:rsidP="00926E41">
            <w:pPr>
              <w:tabs>
                <w:tab w:val="left" w:pos="192"/>
              </w:tabs>
              <w:bidi/>
              <w:jc w:val="center"/>
              <w:rPr>
                <w:sz w:val="28"/>
                <w:szCs w:val="28"/>
                <w:rtl/>
              </w:rPr>
            </w:pPr>
            <w:r>
              <w:rPr>
                <w:rFonts w:hint="cs"/>
                <w:sz w:val="28"/>
                <w:szCs w:val="28"/>
                <w:rtl/>
              </w:rPr>
              <w:t>10</w:t>
            </w:r>
          </w:p>
        </w:tc>
      </w:tr>
      <w:tr w:rsidR="00EA5361" w:rsidTr="006024E8">
        <w:trPr>
          <w:trHeight w:val="476"/>
        </w:trPr>
        <w:tc>
          <w:tcPr>
            <w:tcW w:w="7128" w:type="dxa"/>
          </w:tcPr>
          <w:p w:rsidR="00EA5361" w:rsidRPr="006024E8" w:rsidRDefault="00EA5361" w:rsidP="006024E8">
            <w:pPr>
              <w:bidi/>
              <w:rPr>
                <w:rFonts w:ascii="Simplified Arabic" w:hAnsi="Simplified Arabic" w:cs="Simplified Arabic"/>
                <w:b/>
                <w:bCs/>
                <w:sz w:val="28"/>
                <w:szCs w:val="28"/>
                <w:rtl/>
              </w:rPr>
            </w:pPr>
            <w:r w:rsidRPr="00EA5361">
              <w:rPr>
                <w:rFonts w:ascii="Simplified Arabic" w:hAnsi="Simplified Arabic" w:cs="Simplified Arabic" w:hint="cs"/>
                <w:b/>
                <w:bCs/>
                <w:sz w:val="28"/>
                <w:szCs w:val="28"/>
                <w:rtl/>
              </w:rPr>
              <w:t>المبحث الثاني</w:t>
            </w:r>
            <w:r w:rsidR="006024E8">
              <w:rPr>
                <w:rFonts w:ascii="Simplified Arabic" w:hAnsi="Simplified Arabic" w:cs="Simplified Arabic" w:hint="cs"/>
                <w:b/>
                <w:bCs/>
                <w:sz w:val="28"/>
                <w:szCs w:val="28"/>
                <w:rtl/>
              </w:rPr>
              <w:t xml:space="preserve">: </w:t>
            </w:r>
            <w:r w:rsidRPr="00EA5361">
              <w:rPr>
                <w:rFonts w:ascii="Simplified Arabic" w:hAnsi="Simplified Arabic" w:cs="Simplified Arabic" w:hint="cs"/>
                <w:b/>
                <w:bCs/>
                <w:sz w:val="28"/>
                <w:szCs w:val="28"/>
                <w:rtl/>
              </w:rPr>
              <w:t>حدود التكييف القانون</w:t>
            </w:r>
            <w:r w:rsidR="006024E8">
              <w:rPr>
                <w:rFonts w:ascii="Simplified Arabic" w:hAnsi="Simplified Arabic" w:cs="Simplified Arabic" w:hint="cs"/>
                <w:b/>
                <w:bCs/>
                <w:sz w:val="28"/>
                <w:szCs w:val="28"/>
                <w:rtl/>
              </w:rPr>
              <w:t>ي</w:t>
            </w:r>
          </w:p>
        </w:tc>
        <w:tc>
          <w:tcPr>
            <w:tcW w:w="1728" w:type="dxa"/>
          </w:tcPr>
          <w:p w:rsidR="00EA5361" w:rsidRPr="00926E41" w:rsidRDefault="00B81978" w:rsidP="00926E41">
            <w:pPr>
              <w:tabs>
                <w:tab w:val="left" w:pos="192"/>
              </w:tabs>
              <w:bidi/>
              <w:jc w:val="center"/>
              <w:rPr>
                <w:sz w:val="28"/>
                <w:szCs w:val="28"/>
                <w:rtl/>
              </w:rPr>
            </w:pPr>
            <w:r>
              <w:rPr>
                <w:rFonts w:hint="cs"/>
                <w:sz w:val="28"/>
                <w:szCs w:val="28"/>
                <w:rtl/>
              </w:rPr>
              <w:t>13</w:t>
            </w:r>
          </w:p>
        </w:tc>
      </w:tr>
      <w:tr w:rsidR="00EA5361" w:rsidTr="003A5826">
        <w:tc>
          <w:tcPr>
            <w:tcW w:w="7128" w:type="dxa"/>
          </w:tcPr>
          <w:p w:rsidR="00EA5361" w:rsidRPr="00941A5F" w:rsidRDefault="00EA5361" w:rsidP="00EA5361">
            <w:pPr>
              <w:bidi/>
              <w:jc w:val="both"/>
              <w:rPr>
                <w:rFonts w:ascii="Simplified Arabic" w:hAnsi="Simplified Arabic" w:cs="Simplified Arabic"/>
                <w:sz w:val="28"/>
                <w:szCs w:val="28"/>
                <w:rtl/>
              </w:rPr>
            </w:pPr>
            <w:r w:rsidRPr="00941A5F">
              <w:rPr>
                <w:rFonts w:ascii="Simplified Arabic" w:hAnsi="Simplified Arabic" w:cs="Simplified Arabic" w:hint="cs"/>
                <w:sz w:val="28"/>
                <w:szCs w:val="28"/>
                <w:rtl/>
              </w:rPr>
              <w:t>المطلب الأول: تقيد المحكمة بحدود الدعوى الشخصية والعينية.</w:t>
            </w:r>
          </w:p>
        </w:tc>
        <w:tc>
          <w:tcPr>
            <w:tcW w:w="1728" w:type="dxa"/>
          </w:tcPr>
          <w:p w:rsidR="00EA5361" w:rsidRPr="00926E41" w:rsidRDefault="00B81978" w:rsidP="00926E41">
            <w:pPr>
              <w:tabs>
                <w:tab w:val="left" w:pos="192"/>
              </w:tabs>
              <w:bidi/>
              <w:jc w:val="center"/>
              <w:rPr>
                <w:sz w:val="28"/>
                <w:szCs w:val="28"/>
                <w:rtl/>
              </w:rPr>
            </w:pPr>
            <w:r>
              <w:rPr>
                <w:rFonts w:hint="cs"/>
                <w:sz w:val="28"/>
                <w:szCs w:val="28"/>
                <w:rtl/>
              </w:rPr>
              <w:t>13</w:t>
            </w:r>
          </w:p>
        </w:tc>
      </w:tr>
      <w:tr w:rsidR="00EA5361" w:rsidTr="003A5826">
        <w:trPr>
          <w:trHeight w:val="118"/>
        </w:trPr>
        <w:tc>
          <w:tcPr>
            <w:tcW w:w="7128" w:type="dxa"/>
          </w:tcPr>
          <w:p w:rsidR="00EA5361" w:rsidRPr="00EA5361" w:rsidRDefault="00EA5361" w:rsidP="00EA5361">
            <w:pPr>
              <w:bidi/>
            </w:pPr>
            <w:r w:rsidRPr="00EA5361">
              <w:rPr>
                <w:rFonts w:ascii="Simplified Arabic" w:hAnsi="Simplified Arabic" w:cs="Simplified Arabic" w:hint="cs"/>
                <w:sz w:val="28"/>
                <w:szCs w:val="28"/>
                <w:rtl/>
              </w:rPr>
              <w:t>الفرع الأول: التنظيم القانوني لحدود الدعوى الشخصية والعينية</w:t>
            </w:r>
          </w:p>
        </w:tc>
        <w:tc>
          <w:tcPr>
            <w:tcW w:w="1728" w:type="dxa"/>
          </w:tcPr>
          <w:p w:rsidR="00EA5361" w:rsidRPr="00926E41" w:rsidRDefault="00B81978" w:rsidP="00926E41">
            <w:pPr>
              <w:tabs>
                <w:tab w:val="left" w:pos="192"/>
              </w:tabs>
              <w:bidi/>
              <w:jc w:val="center"/>
              <w:rPr>
                <w:sz w:val="28"/>
                <w:szCs w:val="28"/>
                <w:rtl/>
              </w:rPr>
            </w:pPr>
            <w:r>
              <w:rPr>
                <w:rFonts w:hint="cs"/>
                <w:sz w:val="28"/>
                <w:szCs w:val="28"/>
                <w:rtl/>
              </w:rPr>
              <w:t>13</w:t>
            </w:r>
          </w:p>
        </w:tc>
      </w:tr>
      <w:tr w:rsidR="00EA5361" w:rsidTr="003A5826">
        <w:trPr>
          <w:trHeight w:val="118"/>
        </w:trPr>
        <w:tc>
          <w:tcPr>
            <w:tcW w:w="7128" w:type="dxa"/>
          </w:tcPr>
          <w:p w:rsidR="00EA5361" w:rsidRPr="00EA5361" w:rsidRDefault="00EA5361" w:rsidP="00EA5361">
            <w:pPr>
              <w:bidi/>
            </w:pPr>
            <w:r w:rsidRPr="00EA5361">
              <w:rPr>
                <w:rFonts w:ascii="Simplified Arabic" w:hAnsi="Simplified Arabic" w:cs="Simplified Arabic" w:hint="cs"/>
                <w:sz w:val="28"/>
                <w:szCs w:val="28"/>
                <w:rtl/>
              </w:rPr>
              <w:t>الفرع الثاني: مدى تقيّد سلطة المحكمة والنيابة العامة بحدود الدعوى</w:t>
            </w:r>
          </w:p>
        </w:tc>
        <w:tc>
          <w:tcPr>
            <w:tcW w:w="1728" w:type="dxa"/>
          </w:tcPr>
          <w:p w:rsidR="00EA5361" w:rsidRPr="00926E41" w:rsidRDefault="009C1476" w:rsidP="00B81978">
            <w:pPr>
              <w:tabs>
                <w:tab w:val="left" w:pos="192"/>
              </w:tabs>
              <w:bidi/>
              <w:jc w:val="center"/>
              <w:rPr>
                <w:sz w:val="28"/>
                <w:szCs w:val="28"/>
                <w:rtl/>
              </w:rPr>
            </w:pPr>
            <w:r w:rsidRPr="00926E41">
              <w:rPr>
                <w:rFonts w:hint="cs"/>
                <w:sz w:val="28"/>
                <w:szCs w:val="28"/>
                <w:rtl/>
              </w:rPr>
              <w:t>1</w:t>
            </w:r>
            <w:r w:rsidR="00B81978">
              <w:rPr>
                <w:rFonts w:hint="cs"/>
                <w:sz w:val="28"/>
                <w:szCs w:val="28"/>
                <w:rtl/>
              </w:rPr>
              <w:t>4</w:t>
            </w:r>
          </w:p>
        </w:tc>
      </w:tr>
      <w:tr w:rsidR="00EA5361" w:rsidTr="003A5826">
        <w:trPr>
          <w:trHeight w:val="118"/>
        </w:trPr>
        <w:tc>
          <w:tcPr>
            <w:tcW w:w="7128" w:type="dxa"/>
          </w:tcPr>
          <w:p w:rsidR="00EA5361" w:rsidRPr="00941A5F" w:rsidRDefault="00EA5361" w:rsidP="00EA5361">
            <w:pPr>
              <w:bidi/>
              <w:jc w:val="both"/>
              <w:rPr>
                <w:rFonts w:ascii="Simplified Arabic" w:hAnsi="Simplified Arabic" w:cs="Simplified Arabic"/>
                <w:sz w:val="28"/>
                <w:szCs w:val="28"/>
                <w:rtl/>
              </w:rPr>
            </w:pPr>
            <w:r w:rsidRPr="00941A5F">
              <w:rPr>
                <w:rFonts w:ascii="Simplified Arabic" w:hAnsi="Simplified Arabic" w:cs="Simplified Arabic" w:hint="cs"/>
                <w:sz w:val="28"/>
                <w:szCs w:val="28"/>
                <w:rtl/>
              </w:rPr>
              <w:t>المطلب الثاني: رقابة محكمة النقض على التكييف القانوني</w:t>
            </w:r>
          </w:p>
        </w:tc>
        <w:tc>
          <w:tcPr>
            <w:tcW w:w="1728" w:type="dxa"/>
          </w:tcPr>
          <w:p w:rsidR="00EA5361" w:rsidRPr="00926E41" w:rsidRDefault="00B81978" w:rsidP="00926E41">
            <w:pPr>
              <w:tabs>
                <w:tab w:val="left" w:pos="192"/>
              </w:tabs>
              <w:bidi/>
              <w:jc w:val="center"/>
              <w:rPr>
                <w:sz w:val="28"/>
                <w:szCs w:val="28"/>
                <w:rtl/>
              </w:rPr>
            </w:pPr>
            <w:r>
              <w:rPr>
                <w:rFonts w:hint="cs"/>
                <w:sz w:val="28"/>
                <w:szCs w:val="28"/>
                <w:rtl/>
              </w:rPr>
              <w:t>18</w:t>
            </w:r>
          </w:p>
        </w:tc>
      </w:tr>
      <w:tr w:rsidR="00A712D2" w:rsidTr="003A5826">
        <w:trPr>
          <w:trHeight w:val="116"/>
        </w:trPr>
        <w:tc>
          <w:tcPr>
            <w:tcW w:w="7128" w:type="dxa"/>
          </w:tcPr>
          <w:p w:rsidR="00A712D2" w:rsidRPr="00A712D2" w:rsidRDefault="00A712D2" w:rsidP="00A712D2">
            <w:pPr>
              <w:bidi/>
            </w:pPr>
            <w:r w:rsidRPr="00A712D2">
              <w:rPr>
                <w:rFonts w:ascii="Simplified Arabic" w:hAnsi="Simplified Arabic" w:cs="Simplified Arabic" w:hint="cs"/>
                <w:sz w:val="28"/>
                <w:szCs w:val="28"/>
                <w:rtl/>
              </w:rPr>
              <w:t>الفرع الأول: التكييف مسألة واقع أم قانون</w:t>
            </w:r>
          </w:p>
        </w:tc>
        <w:tc>
          <w:tcPr>
            <w:tcW w:w="1728" w:type="dxa"/>
          </w:tcPr>
          <w:p w:rsidR="00A712D2" w:rsidRPr="00926E41" w:rsidRDefault="00B81978" w:rsidP="00926E41">
            <w:pPr>
              <w:tabs>
                <w:tab w:val="left" w:pos="192"/>
              </w:tabs>
              <w:bidi/>
              <w:jc w:val="center"/>
              <w:rPr>
                <w:sz w:val="28"/>
                <w:szCs w:val="28"/>
                <w:rtl/>
              </w:rPr>
            </w:pPr>
            <w:r>
              <w:rPr>
                <w:rFonts w:hint="cs"/>
                <w:sz w:val="28"/>
                <w:szCs w:val="28"/>
                <w:rtl/>
              </w:rPr>
              <w:t>18</w:t>
            </w:r>
          </w:p>
        </w:tc>
      </w:tr>
      <w:tr w:rsidR="00A712D2" w:rsidTr="003A5826">
        <w:trPr>
          <w:trHeight w:val="116"/>
        </w:trPr>
        <w:tc>
          <w:tcPr>
            <w:tcW w:w="7128" w:type="dxa"/>
          </w:tcPr>
          <w:p w:rsidR="00A712D2" w:rsidRPr="00A712D2" w:rsidRDefault="00A712D2" w:rsidP="00A712D2">
            <w:pPr>
              <w:bidi/>
            </w:pPr>
            <w:r w:rsidRPr="00A712D2">
              <w:rPr>
                <w:rFonts w:ascii="Simplified Arabic" w:hAnsi="Simplified Arabic" w:cs="Simplified Arabic" w:hint="cs"/>
                <w:sz w:val="28"/>
                <w:szCs w:val="28"/>
                <w:rtl/>
              </w:rPr>
              <w:t xml:space="preserve">الفرع الثاني:التكييف </w:t>
            </w:r>
            <w:r w:rsidRPr="00A712D2">
              <w:rPr>
                <w:rFonts w:ascii="Simplified Arabic" w:hAnsi="Simplified Arabic" w:cs="Simplified Arabic" w:hint="eastAsia"/>
                <w:sz w:val="28"/>
                <w:szCs w:val="28"/>
                <w:rtl/>
              </w:rPr>
              <w:t>القانوني</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سبب</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من</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أسباب</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الطعن</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في</w:t>
            </w:r>
            <w:r w:rsidRPr="00A712D2">
              <w:rPr>
                <w:rFonts w:ascii="Simplified Arabic" w:hAnsi="Simplified Arabic" w:cs="Simplified Arabic"/>
                <w:sz w:val="28"/>
                <w:szCs w:val="28"/>
                <w:rtl/>
              </w:rPr>
              <w:t xml:space="preserve"> </w:t>
            </w:r>
            <w:r w:rsidRPr="00A712D2">
              <w:rPr>
                <w:rFonts w:ascii="Simplified Arabic" w:hAnsi="Simplified Arabic" w:cs="Simplified Arabic" w:hint="eastAsia"/>
                <w:sz w:val="28"/>
                <w:szCs w:val="28"/>
                <w:rtl/>
              </w:rPr>
              <w:t>النقض</w:t>
            </w:r>
            <w:r w:rsidRPr="00A712D2">
              <w:rPr>
                <w:rFonts w:ascii="Simplified Arabic" w:hAnsi="Simplified Arabic" w:cs="Simplified Arabic"/>
                <w:sz w:val="28"/>
                <w:szCs w:val="28"/>
                <w:rtl/>
              </w:rPr>
              <w:t xml:space="preserve"> </w:t>
            </w:r>
          </w:p>
        </w:tc>
        <w:tc>
          <w:tcPr>
            <w:tcW w:w="1728" w:type="dxa"/>
          </w:tcPr>
          <w:p w:rsidR="00A712D2" w:rsidRPr="00926E41" w:rsidRDefault="00B81978" w:rsidP="00926E41">
            <w:pPr>
              <w:tabs>
                <w:tab w:val="left" w:pos="192"/>
              </w:tabs>
              <w:bidi/>
              <w:jc w:val="center"/>
              <w:rPr>
                <w:sz w:val="28"/>
                <w:szCs w:val="28"/>
                <w:rtl/>
              </w:rPr>
            </w:pPr>
            <w:r>
              <w:rPr>
                <w:rFonts w:hint="cs"/>
                <w:sz w:val="28"/>
                <w:szCs w:val="28"/>
                <w:rtl/>
              </w:rPr>
              <w:t>19</w:t>
            </w:r>
          </w:p>
        </w:tc>
      </w:tr>
      <w:tr w:rsidR="003A5826" w:rsidTr="003A5826">
        <w:trPr>
          <w:trHeight w:val="116"/>
        </w:trPr>
        <w:tc>
          <w:tcPr>
            <w:tcW w:w="7128" w:type="dxa"/>
          </w:tcPr>
          <w:p w:rsidR="003A5826" w:rsidRPr="00A712D2" w:rsidRDefault="00A712D2" w:rsidP="00EA5361">
            <w:pPr>
              <w:bidi/>
              <w:rPr>
                <w:rFonts w:ascii="Simplified Arabic" w:hAnsi="Simplified Arabic" w:cs="Simplified Arabic"/>
                <w:sz w:val="28"/>
                <w:szCs w:val="28"/>
                <w:rtl/>
              </w:rPr>
            </w:pPr>
            <w:r w:rsidRPr="00A712D2">
              <w:rPr>
                <w:rFonts w:ascii="Simplified Arabic" w:hAnsi="Simplified Arabic" w:cs="Simplified Arabic"/>
                <w:sz w:val="28"/>
                <w:szCs w:val="28"/>
                <w:rtl/>
              </w:rPr>
              <w:t>الخاتمة (النتائج والتوصيات)</w:t>
            </w:r>
          </w:p>
        </w:tc>
        <w:tc>
          <w:tcPr>
            <w:tcW w:w="1728" w:type="dxa"/>
          </w:tcPr>
          <w:p w:rsidR="003A5826" w:rsidRPr="00926E41" w:rsidRDefault="00B81978" w:rsidP="00B81978">
            <w:pPr>
              <w:tabs>
                <w:tab w:val="left" w:pos="192"/>
              </w:tabs>
              <w:bidi/>
              <w:jc w:val="center"/>
              <w:rPr>
                <w:sz w:val="28"/>
                <w:szCs w:val="28"/>
                <w:rtl/>
              </w:rPr>
            </w:pPr>
            <w:r>
              <w:rPr>
                <w:rFonts w:hint="cs"/>
                <w:sz w:val="28"/>
                <w:szCs w:val="28"/>
                <w:rtl/>
              </w:rPr>
              <w:t>22</w:t>
            </w:r>
          </w:p>
        </w:tc>
      </w:tr>
      <w:tr w:rsidR="003A5826" w:rsidTr="003A5826">
        <w:trPr>
          <w:trHeight w:val="116"/>
        </w:trPr>
        <w:tc>
          <w:tcPr>
            <w:tcW w:w="7128" w:type="dxa"/>
          </w:tcPr>
          <w:p w:rsidR="003A5826" w:rsidRPr="00A712D2" w:rsidRDefault="00A712D2" w:rsidP="00EA5361">
            <w:pPr>
              <w:tabs>
                <w:tab w:val="left" w:pos="192"/>
              </w:tabs>
              <w:bidi/>
              <w:rPr>
                <w:rFonts w:ascii="Simplified Arabic" w:hAnsi="Simplified Arabic" w:cs="Simplified Arabic"/>
                <w:sz w:val="28"/>
                <w:szCs w:val="28"/>
                <w:rtl/>
              </w:rPr>
            </w:pPr>
            <w:r w:rsidRPr="00A712D2">
              <w:rPr>
                <w:rFonts w:ascii="Simplified Arabic" w:hAnsi="Simplified Arabic" w:cs="Simplified Arabic"/>
                <w:sz w:val="28"/>
                <w:szCs w:val="28"/>
                <w:rtl/>
              </w:rPr>
              <w:t>قائمة المصادر والمراجع</w:t>
            </w:r>
          </w:p>
        </w:tc>
        <w:tc>
          <w:tcPr>
            <w:tcW w:w="1728" w:type="dxa"/>
          </w:tcPr>
          <w:p w:rsidR="003A5826" w:rsidRPr="00926E41" w:rsidRDefault="00B81978" w:rsidP="00926E41">
            <w:pPr>
              <w:tabs>
                <w:tab w:val="left" w:pos="192"/>
              </w:tabs>
              <w:bidi/>
              <w:jc w:val="center"/>
              <w:rPr>
                <w:sz w:val="28"/>
                <w:szCs w:val="28"/>
                <w:rtl/>
              </w:rPr>
            </w:pPr>
            <w:r>
              <w:rPr>
                <w:rFonts w:hint="cs"/>
                <w:sz w:val="28"/>
                <w:szCs w:val="28"/>
                <w:rtl/>
              </w:rPr>
              <w:t>24</w:t>
            </w:r>
          </w:p>
        </w:tc>
      </w:tr>
    </w:tbl>
    <w:p w:rsidR="003A5826" w:rsidRDefault="003A5826" w:rsidP="00EA5361">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A712D2" w:rsidRDefault="00A712D2" w:rsidP="00A712D2">
      <w:pPr>
        <w:bidi/>
        <w:spacing w:after="0" w:line="240" w:lineRule="auto"/>
        <w:rPr>
          <w:rtl/>
        </w:rPr>
      </w:pPr>
    </w:p>
    <w:p w:rsidR="006024E8" w:rsidRDefault="006024E8" w:rsidP="006024E8">
      <w:pPr>
        <w:bidi/>
        <w:spacing w:after="0" w:line="240" w:lineRule="auto"/>
        <w:rPr>
          <w:rtl/>
        </w:rPr>
      </w:pPr>
    </w:p>
    <w:p w:rsidR="006024E8" w:rsidRDefault="006024E8" w:rsidP="006024E8">
      <w:pPr>
        <w:bidi/>
        <w:spacing w:after="0" w:line="240" w:lineRule="auto"/>
        <w:rPr>
          <w:rtl/>
        </w:rPr>
      </w:pPr>
    </w:p>
    <w:p w:rsidR="009C1834" w:rsidRDefault="009C1834" w:rsidP="006024E8">
      <w:pPr>
        <w:bidi/>
        <w:spacing w:after="0" w:line="240" w:lineRule="auto"/>
        <w:rPr>
          <w:rtl/>
        </w:rPr>
        <w:sectPr w:rsidR="009C1834" w:rsidSect="003A5826">
          <w:footerReference w:type="default" r:id="rId8"/>
          <w:footnotePr>
            <w:numRestart w:val="eachPage"/>
          </w:footnotePr>
          <w:pgSz w:w="12240" w:h="15840"/>
          <w:pgMar w:top="1440" w:right="1800" w:bottom="1440" w:left="1800" w:header="708" w:footer="708" w:gutter="0"/>
          <w:pgNumType w:start="1"/>
          <w:cols w:space="708"/>
          <w:docGrid w:linePitch="360"/>
        </w:sectPr>
      </w:pPr>
    </w:p>
    <w:p w:rsidR="006024E8" w:rsidRPr="00EB0810" w:rsidRDefault="003B315D" w:rsidP="002B4B4C">
      <w:pPr>
        <w:bidi/>
        <w:spacing w:after="0" w:line="240" w:lineRule="auto"/>
        <w:ind w:left="-999" w:right="-993"/>
        <w:rPr>
          <w:rFonts w:ascii="Simplified Arabic" w:hAnsi="Simplified Arabic" w:cs="Simplified Arabic"/>
          <w:sz w:val="28"/>
          <w:szCs w:val="28"/>
          <w:u w:val="single"/>
          <w:rtl/>
        </w:rPr>
      </w:pPr>
      <w:r w:rsidRPr="00EB0810">
        <w:rPr>
          <w:rFonts w:ascii="Simplified Arabic" w:hAnsi="Simplified Arabic" w:cs="Simplified Arabic"/>
          <w:sz w:val="28"/>
          <w:szCs w:val="28"/>
          <w:u w:val="single"/>
          <w:rtl/>
        </w:rPr>
        <w:lastRenderedPageBreak/>
        <w:t>ملخص الدراسة :</w:t>
      </w:r>
    </w:p>
    <w:p w:rsidR="003B315D" w:rsidRPr="00EB0810" w:rsidRDefault="003B315D" w:rsidP="002B4B4C">
      <w:pPr>
        <w:bidi/>
        <w:spacing w:after="0" w:line="240" w:lineRule="auto"/>
        <w:ind w:left="-999" w:right="-993"/>
        <w:rPr>
          <w:rFonts w:ascii="Simplified Arabic" w:hAnsi="Simplified Arabic" w:cs="Simplified Arabic"/>
          <w:sz w:val="28"/>
          <w:szCs w:val="28"/>
          <w:rtl/>
        </w:rPr>
      </w:pPr>
      <w:r w:rsidRPr="00EB0810">
        <w:rPr>
          <w:rFonts w:ascii="Simplified Arabic" w:hAnsi="Simplified Arabic" w:cs="Simplified Arabic"/>
          <w:sz w:val="28"/>
          <w:szCs w:val="28"/>
          <w:rtl/>
        </w:rPr>
        <w:t>ترتكز هذه الدراسة على حدود السلطة القضائية في التكيف القانوني في ضوء أحكام التشريع الجزائي الفلسطيني، هادفة إلى بيان الضوابط التي تحكم السلطة القضائية في التكيف القانوني للوقائع المطروحة عليها وما يستبع ذلك من اجراءات ومتى تعتبر السلطة أنها قد تجاوزت حدودها في التكيف، حيث تتبلور عملية التكيف القانوني قيام وكيل النيابة العامة أو القاضي الجزائي المختص بالعملية الذهنية المنطقية التي تتمثل في مطابقة النص القانوني للواقعة أو الجريمة المعروضة عليهم بمناسبة مباشرة الدعوى الجزائية، حيث</w:t>
      </w:r>
      <w:r w:rsidR="00EB0810" w:rsidRPr="00EB0810">
        <w:rPr>
          <w:rFonts w:ascii="Simplified Arabic" w:hAnsi="Simplified Arabic" w:cs="Simplified Arabic"/>
          <w:sz w:val="28"/>
          <w:szCs w:val="28"/>
          <w:rtl/>
        </w:rPr>
        <w:t xml:space="preserve"> ان مرحلة التكيف القانوني تبدأ في مرحلة التحقيق الابتدائي والتي تتسم بالصفة المؤقتة وعدم إلزاميته لمحكمة الموضوع، ومن ثم يتبع هذه المرحلة مرحلة التحقيق النهائي من قبل المحكمة المختصة، وحتى يوصف التكيف القانوني بالوصف الصحيح والدقيق لا بد من التقيد بحدود الدعوى العينية أي الوقائع التي رفعت بها الدعوى دون إضافة، وحدود الدعوى الشخصية أي التقيد بالاشخاص الذين رفعت ضدهم الدعوى فحسب .</w:t>
      </w:r>
      <w:r w:rsidRPr="00EB0810">
        <w:rPr>
          <w:rFonts w:ascii="Simplified Arabic" w:hAnsi="Simplified Arabic" w:cs="Simplified Arabic"/>
          <w:sz w:val="28"/>
          <w:szCs w:val="28"/>
          <w:rtl/>
        </w:rPr>
        <w:t xml:space="preserve"> </w:t>
      </w:r>
    </w:p>
    <w:p w:rsidR="006024E8" w:rsidRDefault="006024E8" w:rsidP="002B4B4C">
      <w:pPr>
        <w:bidi/>
        <w:spacing w:after="0" w:line="240" w:lineRule="auto"/>
        <w:ind w:left="-999" w:right="-993"/>
        <w:rPr>
          <w:rtl/>
        </w:rPr>
      </w:pPr>
    </w:p>
    <w:p w:rsidR="00A712D2" w:rsidRDefault="00A712D2" w:rsidP="002B4B4C">
      <w:pPr>
        <w:bidi/>
        <w:spacing w:after="0" w:line="240" w:lineRule="auto"/>
        <w:ind w:left="-999" w:right="-993"/>
        <w:rPr>
          <w:rtl/>
        </w:rPr>
      </w:pPr>
    </w:p>
    <w:p w:rsidR="00A712D2" w:rsidRDefault="00A712D2" w:rsidP="002B4B4C">
      <w:pPr>
        <w:bidi/>
        <w:spacing w:after="0" w:line="240" w:lineRule="auto"/>
        <w:ind w:left="-999" w:right="-993"/>
        <w:rPr>
          <w:rtl/>
        </w:rPr>
      </w:pPr>
    </w:p>
    <w:p w:rsidR="00CB1CF5" w:rsidRPr="00EB0810" w:rsidRDefault="00CB1CF5" w:rsidP="002B4B4C">
      <w:pPr>
        <w:ind w:left="-999" w:right="-993"/>
        <w:jc w:val="right"/>
        <w:rPr>
          <w:u w:val="single"/>
          <w:rtl/>
        </w:rPr>
      </w:pPr>
      <w:r w:rsidRPr="00EB0810">
        <w:rPr>
          <w:rFonts w:ascii="Simplified Arabic" w:hAnsi="Simplified Arabic" w:cs="Simplified Arabic"/>
          <w:b/>
          <w:bCs/>
          <w:sz w:val="36"/>
          <w:szCs w:val="36"/>
          <w:u w:val="single"/>
          <w:rtl/>
        </w:rPr>
        <w:t>المق</w:t>
      </w:r>
      <w:r w:rsidRPr="00EB0810">
        <w:rPr>
          <w:rFonts w:ascii="Simplified Arabic" w:hAnsi="Simplified Arabic" w:cs="Simplified Arabic" w:hint="cs"/>
          <w:b/>
          <w:bCs/>
          <w:sz w:val="36"/>
          <w:szCs w:val="36"/>
          <w:u w:val="single"/>
          <w:rtl/>
        </w:rPr>
        <w:t>ـــــــــ</w:t>
      </w:r>
      <w:r w:rsidRPr="00EB0810">
        <w:rPr>
          <w:rFonts w:ascii="Simplified Arabic" w:hAnsi="Simplified Arabic" w:cs="Simplified Arabic"/>
          <w:b/>
          <w:bCs/>
          <w:sz w:val="36"/>
          <w:szCs w:val="36"/>
          <w:u w:val="single"/>
          <w:rtl/>
        </w:rPr>
        <w:t xml:space="preserve">دمة </w:t>
      </w:r>
    </w:p>
    <w:p w:rsidR="00CB1CF5" w:rsidRDefault="00CB1CF5"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يعتبر القضاء من أخطر الوظائف التي تقوم بها الدولة، وقد عده الإسلام من أهم وظائف الخلافة في الأرض، فقال عز وجلّ " يا داود إنا جعلناك خليفة في الأرض فاحكم بين الناس بالحق ولا تتبع الهوى فيضلك عن سبيل الله".</w:t>
      </w:r>
      <w:r>
        <w:rPr>
          <w:rStyle w:val="a7"/>
          <w:rFonts w:ascii="Simplified Arabic" w:hAnsi="Simplified Arabic" w:cs="Simplified Arabic"/>
          <w:sz w:val="28"/>
          <w:szCs w:val="28"/>
          <w:rtl/>
        </w:rPr>
        <w:footnoteReference w:id="2"/>
      </w:r>
      <w:r>
        <w:rPr>
          <w:rFonts w:ascii="Simplified Arabic" w:hAnsi="Simplified Arabic" w:cs="Simplified Arabic" w:hint="cs"/>
          <w:sz w:val="28"/>
          <w:szCs w:val="28"/>
          <w:rtl/>
        </w:rPr>
        <w:t xml:space="preserve"> </w:t>
      </w:r>
    </w:p>
    <w:p w:rsidR="00CB1CF5" w:rsidRDefault="00CB1CF5"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وتتجلى تلك الخطورة حينما يقترف شخص ما فعلاً يعد القانون جريمة، كما لو أزهق روح إنسان، فهنا يثور تساؤل هل يعاقب الشخص عن هذا الفعل بوصفه مكوناً لجريمة القتل العمد، أم القتل الخطأ، أم الضرب المفضي إلى الموت؟</w:t>
      </w:r>
      <w:r>
        <w:rPr>
          <w:rFonts w:ascii="Simplified Arabic" w:hAnsi="Simplified Arabic" w:cs="Simplified Arabic"/>
          <w:sz w:val="28"/>
          <w:szCs w:val="28"/>
        </w:rPr>
        <w:t xml:space="preserve"> </w:t>
      </w:r>
      <w:r>
        <w:rPr>
          <w:rFonts w:ascii="Simplified Arabic" w:hAnsi="Simplified Arabic" w:cs="Simplified Arabic" w:hint="cs"/>
          <w:sz w:val="28"/>
          <w:szCs w:val="28"/>
          <w:rtl/>
        </w:rPr>
        <w:t>وهل يكيّف هذا الفعل جناية أم جنحة أم مخالفة؟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إن الإجابة على هذه التساؤلات تختلف باختلاف التكييف القانوني الذي أسبغ على الفعل، وذلك نظراً لاختلاف العقوبة المقررة لكل جريمة عن الأخرى. </w:t>
      </w:r>
    </w:p>
    <w:p w:rsidR="008E54C8" w:rsidRDefault="00CB1CF5"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من هنا يبرز الدور الهام للتكييف القانوني للفعل الذي اقترفه الشخص، من ناحية رسم الحد الفاصل بين الجرائم المختلف</w:t>
      </w:r>
      <w:r w:rsidR="00956B21">
        <w:rPr>
          <w:rFonts w:ascii="Simplified Arabic" w:hAnsi="Simplified Arabic" w:cs="Simplified Arabic" w:hint="cs"/>
          <w:sz w:val="28"/>
          <w:szCs w:val="28"/>
          <w:rtl/>
        </w:rPr>
        <w:t xml:space="preserve">ة التي نص عليها قانون العقوبات، كما </w:t>
      </w:r>
      <w:r>
        <w:rPr>
          <w:rFonts w:ascii="Simplified Arabic" w:hAnsi="Simplified Arabic" w:cs="Simplified Arabic" w:hint="cs"/>
          <w:sz w:val="28"/>
          <w:szCs w:val="28"/>
          <w:rtl/>
        </w:rPr>
        <w:t xml:space="preserve">تتجلى </w:t>
      </w:r>
      <w:r w:rsidR="008E54C8">
        <w:rPr>
          <w:rFonts w:ascii="Simplified Arabic" w:hAnsi="Simplified Arabic" w:cs="Simplified Arabic" w:hint="cs"/>
          <w:sz w:val="28"/>
          <w:szCs w:val="28"/>
          <w:rtl/>
        </w:rPr>
        <w:t>أهمية التكييف في شق الإجرائي</w:t>
      </w:r>
      <w:r w:rsidR="00956B21">
        <w:rPr>
          <w:rFonts w:ascii="Simplified Arabic" w:hAnsi="Simplified Arabic" w:cs="Simplified Arabic" w:hint="cs"/>
          <w:sz w:val="28"/>
          <w:szCs w:val="28"/>
          <w:rtl/>
        </w:rPr>
        <w:t xml:space="preserve"> من حيث تحديد المحكمة المختصة و</w:t>
      </w:r>
      <w:r w:rsidR="008E54C8">
        <w:rPr>
          <w:rFonts w:ascii="Simplified Arabic" w:hAnsi="Simplified Arabic" w:cs="Simplified Arabic" w:hint="cs"/>
          <w:sz w:val="28"/>
          <w:szCs w:val="28"/>
          <w:rtl/>
        </w:rPr>
        <w:t>جوهر الأحكام القضائي</w:t>
      </w:r>
      <w:r w:rsidR="00956B21">
        <w:rPr>
          <w:rFonts w:ascii="Simplified Arabic" w:hAnsi="Simplified Arabic" w:cs="Simplified Arabic" w:hint="cs"/>
          <w:sz w:val="28"/>
          <w:szCs w:val="28"/>
          <w:rtl/>
        </w:rPr>
        <w:t>ة</w:t>
      </w:r>
      <w:r w:rsidR="008E54C8">
        <w:rPr>
          <w:rFonts w:ascii="Simplified Arabic" w:hAnsi="Simplified Arabic" w:cs="Simplified Arabic" w:hint="cs"/>
          <w:sz w:val="28"/>
          <w:szCs w:val="28"/>
          <w:rtl/>
        </w:rPr>
        <w:t xml:space="preserve"> التي يقوم عليها ت</w:t>
      </w:r>
      <w:r w:rsidR="00956B21">
        <w:rPr>
          <w:rFonts w:ascii="Simplified Arabic" w:hAnsi="Simplified Arabic" w:cs="Simplified Arabic" w:hint="cs"/>
          <w:sz w:val="28"/>
          <w:szCs w:val="28"/>
          <w:rtl/>
        </w:rPr>
        <w:t xml:space="preserve">سبيب الأحكام القضائية وما للتكييف </w:t>
      </w:r>
      <w:r w:rsidR="008E54C8">
        <w:rPr>
          <w:rFonts w:ascii="Simplified Arabic" w:hAnsi="Simplified Arabic" w:cs="Simplified Arabic" w:hint="cs"/>
          <w:sz w:val="28"/>
          <w:szCs w:val="28"/>
          <w:rtl/>
        </w:rPr>
        <w:t>أهمية بالنسبة لأطراف الدعوى سواء كان القاضي أو المتهم.</w:t>
      </w:r>
    </w:p>
    <w:p w:rsidR="00CB1CF5" w:rsidRDefault="00CB1CF5"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تكييف الواقعة </w:t>
      </w:r>
      <w:r w:rsidRPr="00F863A4">
        <w:rPr>
          <w:rFonts w:ascii="Simplified Arabic" w:hAnsi="Simplified Arabic" w:cs="Simplified Arabic" w:hint="eastAsia"/>
          <w:sz w:val="28"/>
          <w:szCs w:val="28"/>
          <w:rtl/>
        </w:rPr>
        <w:t>لا</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ي</w:t>
      </w:r>
      <w:r>
        <w:rPr>
          <w:rFonts w:ascii="Simplified Arabic" w:hAnsi="Simplified Arabic" w:cs="Simplified Arabic" w:hint="cs"/>
          <w:sz w:val="28"/>
          <w:szCs w:val="28"/>
          <w:rtl/>
        </w:rPr>
        <w:t>أتي</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إلا</w:t>
      </w:r>
      <w:r w:rsidRPr="00F863A4">
        <w:rPr>
          <w:rFonts w:ascii="Simplified Arabic" w:hAnsi="Simplified Arabic" w:cs="Simplified Arabic"/>
          <w:sz w:val="28"/>
          <w:szCs w:val="28"/>
          <w:rtl/>
        </w:rPr>
        <w:t xml:space="preserve"> </w:t>
      </w:r>
      <w:r>
        <w:rPr>
          <w:rFonts w:ascii="Simplified Arabic" w:hAnsi="Simplified Arabic" w:cs="Simplified Arabic" w:hint="eastAsia"/>
          <w:sz w:val="28"/>
          <w:szCs w:val="28"/>
          <w:rtl/>
        </w:rPr>
        <w:t>بإلمام</w:t>
      </w:r>
      <w:r>
        <w:rPr>
          <w:rFonts w:ascii="Simplified Arabic" w:hAnsi="Simplified Arabic" w:cs="Simplified Arabic" w:hint="cs"/>
          <w:sz w:val="28"/>
          <w:szCs w:val="28"/>
          <w:rtl/>
        </w:rPr>
        <w:t xml:space="preserve"> القاضي ووكيل النيابة العامة المختص</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بقواعد</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المنطق</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التي</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تضبط</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تفكيره</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وتؤدي</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إلى</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سلامة</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استنتاجه</w:t>
      </w:r>
      <w:r>
        <w:rPr>
          <w:rFonts w:ascii="Simplified Arabic" w:hAnsi="Simplified Arabic" w:cs="Simplified Arabic" w:hint="cs"/>
          <w:sz w:val="28"/>
          <w:szCs w:val="28"/>
          <w:rtl/>
        </w:rPr>
        <w:t xml:space="preserve">؛ </w:t>
      </w:r>
      <w:r>
        <w:rPr>
          <w:rFonts w:ascii="Simplified Arabic" w:hAnsi="Simplified Arabic" w:cs="Simplified Arabic" w:hint="eastAsia"/>
          <w:sz w:val="28"/>
          <w:szCs w:val="28"/>
          <w:rtl/>
        </w:rPr>
        <w:t>لذ</w:t>
      </w:r>
      <w:r>
        <w:rPr>
          <w:rFonts w:ascii="Simplified Arabic" w:hAnsi="Simplified Arabic" w:cs="Simplified Arabic" w:hint="cs"/>
          <w:sz w:val="28"/>
          <w:szCs w:val="28"/>
          <w:rtl/>
        </w:rPr>
        <w:t>ا يتوجب على تلك الأطراف</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عند</w:t>
      </w:r>
      <w:r w:rsidRPr="00F863A4">
        <w:rPr>
          <w:rFonts w:ascii="Simplified Arabic" w:hAnsi="Simplified Arabic" w:cs="Simplified Arabic"/>
          <w:sz w:val="28"/>
          <w:szCs w:val="28"/>
          <w:rtl/>
        </w:rPr>
        <w:t xml:space="preserve"> </w:t>
      </w:r>
      <w:r>
        <w:rPr>
          <w:rFonts w:ascii="Simplified Arabic" w:hAnsi="Simplified Arabic" w:cs="Simplified Arabic" w:hint="cs"/>
          <w:sz w:val="28"/>
          <w:szCs w:val="28"/>
          <w:rtl/>
        </w:rPr>
        <w:t>قيامها بالتكييف القانوني إ</w:t>
      </w:r>
      <w:r w:rsidRPr="00F863A4">
        <w:rPr>
          <w:rFonts w:ascii="Simplified Arabic" w:hAnsi="Simplified Arabic" w:cs="Simplified Arabic" w:hint="eastAsia"/>
          <w:sz w:val="28"/>
          <w:szCs w:val="28"/>
          <w:rtl/>
        </w:rPr>
        <w:t>تباع</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القواعد</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المنطقية</w:t>
      </w:r>
      <w:r w:rsidRPr="00F863A4">
        <w:rPr>
          <w:rFonts w:ascii="Simplified Arabic" w:hAnsi="Simplified Arabic" w:cs="Simplified Arabic"/>
          <w:sz w:val="28"/>
          <w:szCs w:val="28"/>
          <w:rtl/>
        </w:rPr>
        <w:t xml:space="preserve"> </w:t>
      </w:r>
      <w:r>
        <w:rPr>
          <w:rFonts w:ascii="Simplified Arabic" w:hAnsi="Simplified Arabic" w:cs="Simplified Arabic" w:hint="cs"/>
          <w:sz w:val="28"/>
          <w:szCs w:val="28"/>
          <w:rtl/>
        </w:rPr>
        <w:t>في أن</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يبذل</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نشاطاً</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ذهنياً</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منطقياً</w:t>
      </w:r>
      <w:r w:rsidRPr="00F863A4">
        <w:rPr>
          <w:rFonts w:ascii="Simplified Arabic" w:hAnsi="Simplified Arabic" w:cs="Simplified Arabic"/>
          <w:sz w:val="28"/>
          <w:szCs w:val="28"/>
          <w:rtl/>
        </w:rPr>
        <w:t xml:space="preserve"> </w:t>
      </w:r>
      <w:r w:rsidR="008E54C8">
        <w:rPr>
          <w:rFonts w:ascii="Simplified Arabic" w:hAnsi="Simplified Arabic" w:cs="Simplified Arabic" w:hint="cs"/>
          <w:sz w:val="28"/>
          <w:szCs w:val="28"/>
          <w:rtl/>
        </w:rPr>
        <w:t>يصل من خلاله</w:t>
      </w:r>
      <w:r w:rsidRPr="00F863A4">
        <w:rPr>
          <w:rFonts w:ascii="Simplified Arabic" w:hAnsi="Simplified Arabic" w:cs="Simplified Arabic"/>
          <w:sz w:val="28"/>
          <w:szCs w:val="28"/>
          <w:rtl/>
        </w:rPr>
        <w:t xml:space="preserve"> </w:t>
      </w:r>
      <w:r w:rsidR="008E54C8">
        <w:rPr>
          <w:rFonts w:ascii="Simplified Arabic" w:hAnsi="Simplified Arabic" w:cs="Simplified Arabic" w:hint="cs"/>
          <w:sz w:val="28"/>
          <w:szCs w:val="28"/>
          <w:rtl/>
        </w:rPr>
        <w:t>إلى ا</w:t>
      </w:r>
      <w:r w:rsidRPr="00F863A4">
        <w:rPr>
          <w:rFonts w:ascii="Simplified Arabic" w:hAnsi="Simplified Arabic" w:cs="Simplified Arabic" w:hint="eastAsia"/>
          <w:sz w:val="28"/>
          <w:szCs w:val="28"/>
          <w:rtl/>
        </w:rPr>
        <w:t>لتكييف</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القانوني</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الصحيح</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للواقعة</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المعروضة</w:t>
      </w:r>
      <w:r w:rsidRPr="00F863A4">
        <w:rPr>
          <w:rFonts w:ascii="Simplified Arabic" w:hAnsi="Simplified Arabic" w:cs="Simplified Arabic"/>
          <w:sz w:val="28"/>
          <w:szCs w:val="28"/>
          <w:rtl/>
        </w:rPr>
        <w:t xml:space="preserve"> </w:t>
      </w:r>
      <w:r w:rsidRPr="00F863A4">
        <w:rPr>
          <w:rFonts w:ascii="Simplified Arabic" w:hAnsi="Simplified Arabic" w:cs="Simplified Arabic" w:hint="eastAsia"/>
          <w:sz w:val="28"/>
          <w:szCs w:val="28"/>
          <w:rtl/>
        </w:rPr>
        <w:t>عليه</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3"/>
      </w:r>
    </w:p>
    <w:p w:rsidR="00CB1CF5" w:rsidRDefault="00CB1CF5"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Pr="00F103D8">
        <w:rPr>
          <w:rFonts w:ascii="Simplified Arabic" w:hAnsi="Simplified Arabic" w:cs="Simplified Arabic" w:hint="eastAsia"/>
          <w:sz w:val="28"/>
          <w:szCs w:val="28"/>
          <w:rtl/>
        </w:rPr>
        <w:t>عرف</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التكييف</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القانوني</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للجريمة</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بأنه</w:t>
      </w:r>
      <w:r w:rsidRPr="00F103D8">
        <w:rPr>
          <w:rFonts w:ascii="Simplified Arabic" w:hAnsi="Simplified Arabic" w:cs="Simplified Arabic"/>
          <w:sz w:val="28"/>
          <w:szCs w:val="28"/>
          <w:rtl/>
        </w:rPr>
        <w:t xml:space="preserve"> "</w:t>
      </w:r>
      <w:r w:rsidRPr="002F0671">
        <w:rPr>
          <w:rFonts w:ascii="Simplified Arabic" w:hAnsi="Simplified Arabic" w:cs="Simplified Arabic" w:hint="cs"/>
          <w:sz w:val="28"/>
          <w:szCs w:val="28"/>
          <w:rtl/>
        </w:rPr>
        <w:t>عملية قانونية يقوم فيها القاضي بالبحث عن الاسم القانوني الذي يتعين إضفاءه على الفعل أو السلوك الذي دخل حوزته</w:t>
      </w:r>
      <w:r>
        <w:rPr>
          <w:rFonts w:ascii="Simplified Arabic" w:hAnsi="Simplified Arabic" w:cs="Simplified Arabic" w:hint="cs"/>
          <w:sz w:val="28"/>
          <w:szCs w:val="28"/>
          <w:rtl/>
        </w:rPr>
        <w:t>"</w:t>
      </w:r>
      <w:r w:rsidRPr="002F067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F103D8">
        <w:rPr>
          <w:rFonts w:ascii="Simplified Arabic" w:hAnsi="Simplified Arabic" w:cs="Simplified Arabic" w:hint="eastAsia"/>
          <w:sz w:val="28"/>
          <w:szCs w:val="28"/>
          <w:rtl/>
        </w:rPr>
        <w:t>ويراد</w:t>
      </w:r>
      <w:r w:rsidRPr="00F103D8">
        <w:rPr>
          <w:rFonts w:ascii="Simplified Arabic" w:hAnsi="Simplified Arabic" w:cs="Simplified Arabic"/>
          <w:sz w:val="28"/>
          <w:szCs w:val="28"/>
          <w:rtl/>
        </w:rPr>
        <w:t xml:space="preserve"> </w:t>
      </w:r>
      <w:r>
        <w:rPr>
          <w:rFonts w:ascii="Simplified Arabic" w:hAnsi="Simplified Arabic" w:cs="Simplified Arabic" w:hint="cs"/>
          <w:sz w:val="28"/>
          <w:szCs w:val="28"/>
          <w:rtl/>
        </w:rPr>
        <w:t>به</w:t>
      </w:r>
      <w:r w:rsidR="00EF69CF">
        <w:rPr>
          <w:rFonts w:ascii="Simplified Arabic" w:hAnsi="Simplified Arabic" w:cs="Simplified Arabic" w:hint="cs"/>
          <w:sz w:val="28"/>
          <w:szCs w:val="28"/>
          <w:rtl/>
        </w:rPr>
        <w:t xml:space="preserve"> أيضاً</w:t>
      </w:r>
      <w:r>
        <w:rPr>
          <w:rFonts w:ascii="Simplified Arabic" w:hAnsi="Simplified Arabic" w:cs="Simplified Arabic" w:hint="cs"/>
          <w:sz w:val="28"/>
          <w:szCs w:val="28"/>
          <w:rtl/>
        </w:rPr>
        <w:t xml:space="preserve"> </w:t>
      </w:r>
      <w:r w:rsidRPr="00F103D8">
        <w:rPr>
          <w:rFonts w:ascii="Simplified Arabic" w:hAnsi="Simplified Arabic" w:cs="Simplified Arabic" w:hint="eastAsia"/>
          <w:sz w:val="28"/>
          <w:szCs w:val="28"/>
          <w:rtl/>
        </w:rPr>
        <w:t>الكشف</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عن</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حقيقة</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الواقعة</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القانونية</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لإسناد</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حكم</w:t>
      </w:r>
      <w:r w:rsidRPr="00F103D8">
        <w:rPr>
          <w:rFonts w:ascii="Simplified Arabic" w:hAnsi="Simplified Arabic" w:cs="Simplified Arabic"/>
          <w:sz w:val="28"/>
          <w:szCs w:val="28"/>
          <w:rtl/>
        </w:rPr>
        <w:t xml:space="preserve"> </w:t>
      </w:r>
      <w:r w:rsidRPr="00F103D8">
        <w:rPr>
          <w:rFonts w:ascii="Simplified Arabic" w:hAnsi="Simplified Arabic" w:cs="Simplified Arabic" w:hint="eastAsia"/>
          <w:sz w:val="28"/>
          <w:szCs w:val="28"/>
          <w:rtl/>
        </w:rPr>
        <w:t>القانون</w:t>
      </w:r>
      <w:r w:rsidRPr="00F103D8">
        <w:rPr>
          <w:rFonts w:ascii="Simplified Arabic" w:hAnsi="Simplified Arabic" w:cs="Simplified Arabic"/>
          <w:sz w:val="28"/>
          <w:szCs w:val="28"/>
          <w:rtl/>
        </w:rPr>
        <w:t xml:space="preserve"> </w:t>
      </w:r>
      <w:r>
        <w:rPr>
          <w:rFonts w:ascii="Simplified Arabic" w:hAnsi="Simplified Arabic" w:cs="Simplified Arabic" w:hint="cs"/>
          <w:sz w:val="28"/>
          <w:szCs w:val="28"/>
          <w:rtl/>
        </w:rPr>
        <w:t>عليها</w:t>
      </w:r>
      <w:r w:rsidRPr="00F103D8">
        <w:rPr>
          <w:rFonts w:ascii="Simplified Arabic" w:hAnsi="Simplified Arabic" w:cs="Simplified Arabic"/>
          <w:sz w:val="28"/>
          <w:szCs w:val="28"/>
          <w:rtl/>
        </w:rPr>
        <w:t>.</w:t>
      </w:r>
      <w:r>
        <w:rPr>
          <w:rStyle w:val="a7"/>
          <w:rFonts w:ascii="Simplified Arabic" w:hAnsi="Simplified Arabic" w:cs="Simplified Arabic"/>
          <w:sz w:val="28"/>
          <w:szCs w:val="28"/>
          <w:rtl/>
        </w:rPr>
        <w:footnoteReference w:id="4"/>
      </w:r>
      <w:r w:rsidRPr="00F103D8">
        <w:rPr>
          <w:rFonts w:ascii="Simplified Arabic" w:hAnsi="Simplified Arabic" w:cs="Simplified Arabic"/>
          <w:sz w:val="28"/>
          <w:szCs w:val="28"/>
          <w:rtl/>
        </w:rPr>
        <w:t xml:space="preserve"> </w:t>
      </w:r>
    </w:p>
    <w:p w:rsidR="00956B21" w:rsidRDefault="00EF69CF"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تستند</w:t>
      </w:r>
      <w:r w:rsidRPr="0045387E">
        <w:rPr>
          <w:rFonts w:ascii="Simplified Arabic" w:hAnsi="Simplified Arabic" w:cs="Simplified Arabic"/>
          <w:sz w:val="28"/>
          <w:szCs w:val="28"/>
          <w:rtl/>
        </w:rPr>
        <w:t xml:space="preserve"> صلاحية السلطة القضائية في التكييف القانوني إلى قانون الإجراءات الجزا</w:t>
      </w:r>
      <w:r>
        <w:rPr>
          <w:rFonts w:ascii="Simplified Arabic" w:hAnsi="Simplified Arabic" w:cs="Simplified Arabic"/>
          <w:sz w:val="28"/>
          <w:szCs w:val="28"/>
          <w:rtl/>
        </w:rPr>
        <w:t xml:space="preserve">ئية الفلسطيني رقم 3 لسنة 2001 </w:t>
      </w:r>
      <w:r>
        <w:rPr>
          <w:rFonts w:ascii="Simplified Arabic" w:hAnsi="Simplified Arabic" w:cs="Simplified Arabic" w:hint="cs"/>
          <w:sz w:val="28"/>
          <w:szCs w:val="28"/>
          <w:rtl/>
        </w:rPr>
        <w:t>الذي</w:t>
      </w:r>
      <w:r w:rsidRPr="0045387E">
        <w:rPr>
          <w:rFonts w:ascii="Simplified Arabic" w:hAnsi="Simplified Arabic" w:cs="Simplified Arabic"/>
          <w:sz w:val="28"/>
          <w:szCs w:val="28"/>
          <w:rtl/>
        </w:rPr>
        <w:t xml:space="preserve"> تضَّمن نصوصاً قانونية تعطي </w:t>
      </w:r>
      <w:r>
        <w:rPr>
          <w:rFonts w:ascii="Simplified Arabic" w:hAnsi="Simplified Arabic" w:cs="Simplified Arabic"/>
          <w:sz w:val="28"/>
          <w:szCs w:val="28"/>
          <w:rtl/>
        </w:rPr>
        <w:t>وكيل النيابة حق إسناد وصف</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قانوني إلى </w:t>
      </w:r>
      <w:r>
        <w:rPr>
          <w:rFonts w:ascii="Simplified Arabic" w:hAnsi="Simplified Arabic" w:cs="Simplified Arabic" w:hint="cs"/>
          <w:sz w:val="28"/>
          <w:szCs w:val="28"/>
          <w:rtl/>
        </w:rPr>
        <w:t xml:space="preserve">الجريمة التي شكلت موضوع التهمة </w:t>
      </w:r>
      <w:r>
        <w:rPr>
          <w:rFonts w:ascii="Simplified Arabic" w:hAnsi="Simplified Arabic" w:cs="Simplified Arabic"/>
          <w:sz w:val="28"/>
          <w:szCs w:val="28"/>
          <w:rtl/>
        </w:rPr>
        <w:t>المسندة إلى المتهم</w:t>
      </w:r>
      <w:r w:rsidR="00DD3A63">
        <w:rPr>
          <w:rFonts w:ascii="Simplified Arabic" w:hAnsi="Simplified Arabic" w:cs="Simplified Arabic" w:hint="cs"/>
          <w:sz w:val="28"/>
          <w:szCs w:val="28"/>
          <w:rtl/>
        </w:rPr>
        <w:t xml:space="preserve">، </w:t>
      </w:r>
      <w:r w:rsidR="00CB1CF5">
        <w:rPr>
          <w:rFonts w:ascii="Simplified Arabic" w:hAnsi="Simplified Arabic" w:cs="Simplified Arabic" w:hint="cs"/>
          <w:sz w:val="28"/>
          <w:szCs w:val="28"/>
          <w:rtl/>
        </w:rPr>
        <w:t xml:space="preserve">بحيث يستقبلها القاضي تحت تكييف قانوني معين ضمن إجراء قانوني يسمى قرار الاتهام </w:t>
      </w:r>
      <w:r w:rsidR="008E54C8">
        <w:rPr>
          <w:rFonts w:ascii="Simplified Arabic" w:hAnsi="Simplified Arabic" w:cs="Simplified Arabic" w:hint="cs"/>
          <w:sz w:val="28"/>
          <w:szCs w:val="28"/>
          <w:rtl/>
        </w:rPr>
        <w:t>الذي ي</w:t>
      </w:r>
      <w:r w:rsidR="00CB1CF5">
        <w:rPr>
          <w:rFonts w:ascii="Simplified Arabic" w:hAnsi="Simplified Arabic" w:cs="Simplified Arabic" w:hint="cs"/>
          <w:sz w:val="28"/>
          <w:szCs w:val="28"/>
          <w:rtl/>
        </w:rPr>
        <w:t xml:space="preserve">رسم حدود الدعوى العمومية </w:t>
      </w:r>
      <w:r w:rsidR="008E54C8">
        <w:rPr>
          <w:rFonts w:ascii="Simplified Arabic" w:hAnsi="Simplified Arabic" w:cs="Simplified Arabic" w:hint="cs"/>
          <w:sz w:val="28"/>
          <w:szCs w:val="28"/>
          <w:rtl/>
        </w:rPr>
        <w:t xml:space="preserve">أمام المحكمة الجزائية </w:t>
      </w:r>
      <w:r w:rsidR="00CB1CF5">
        <w:rPr>
          <w:rFonts w:ascii="Simplified Arabic" w:hAnsi="Simplified Arabic" w:cs="Simplified Arabic" w:hint="cs"/>
          <w:sz w:val="28"/>
          <w:szCs w:val="28"/>
          <w:rtl/>
        </w:rPr>
        <w:t>بشقيها الموضوعي والشخصي.</w:t>
      </w:r>
      <w:r w:rsidR="00CB1CF5">
        <w:rPr>
          <w:rStyle w:val="a7"/>
          <w:rFonts w:ascii="Simplified Arabic" w:hAnsi="Simplified Arabic" w:cs="Simplified Arabic"/>
          <w:sz w:val="28"/>
          <w:szCs w:val="28"/>
          <w:rtl/>
        </w:rPr>
        <w:footnoteReference w:id="5"/>
      </w:r>
    </w:p>
    <w:p w:rsidR="00BD07C0" w:rsidRPr="00BD07C0" w:rsidRDefault="00BD07C0" w:rsidP="002B4B4C">
      <w:pPr>
        <w:bidi/>
        <w:spacing w:after="0"/>
        <w:ind w:left="-999" w:right="-993"/>
        <w:jc w:val="both"/>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إن </w:t>
      </w:r>
      <w:r w:rsidRPr="00434856">
        <w:rPr>
          <w:rFonts w:ascii="Simplified Arabic" w:hAnsi="Simplified Arabic" w:cs="Simplified Arabic" w:hint="cs"/>
          <w:sz w:val="28"/>
          <w:szCs w:val="28"/>
          <w:rtl/>
        </w:rPr>
        <w:t xml:space="preserve">التطور التاريخي </w:t>
      </w:r>
      <w:r>
        <w:rPr>
          <w:rFonts w:ascii="Simplified Arabic" w:hAnsi="Simplified Arabic" w:cs="Simplified Arabic" w:hint="cs"/>
          <w:sz w:val="28"/>
          <w:szCs w:val="28"/>
          <w:rtl/>
        </w:rPr>
        <w:t xml:space="preserve">لسلطة المحكمة الجزائية </w:t>
      </w:r>
      <w:r w:rsidRPr="0045387E">
        <w:rPr>
          <w:rFonts w:ascii="Simplified Arabic" w:hAnsi="Simplified Arabic" w:cs="Simplified Arabic"/>
          <w:sz w:val="28"/>
          <w:szCs w:val="28"/>
          <w:rtl/>
        </w:rPr>
        <w:t>في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التكييف</w:t>
      </w:r>
      <w:r w:rsidRPr="000F2985">
        <w:rPr>
          <w:rFonts w:ascii="Simplified Arabic" w:hAnsi="Simplified Arabic" w:cs="Simplified Arabic" w:hint="cs"/>
          <w:sz w:val="28"/>
          <w:szCs w:val="28"/>
          <w:rtl/>
        </w:rPr>
        <w:t xml:space="preserve"> </w:t>
      </w:r>
      <w:r w:rsidRPr="0045387E">
        <w:rPr>
          <w:rFonts w:ascii="Simplified Arabic" w:hAnsi="Simplified Arabic" w:cs="Simplified Arabic"/>
          <w:sz w:val="28"/>
          <w:szCs w:val="28"/>
          <w:rtl/>
        </w:rPr>
        <w:t>لم</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تكن</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وليدة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مرحلة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من</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المراحل</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بل</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مرت بمراحل</w:t>
      </w:r>
      <w:r w:rsidRPr="0045387E">
        <w:rPr>
          <w:rFonts w:ascii="Simplified Arabic" w:hAnsi="Simplified Arabic" w:cs="Simplified Arabic"/>
          <w:sz w:val="28"/>
          <w:szCs w:val="28"/>
        </w:rPr>
        <w:t xml:space="preserve"> </w:t>
      </w:r>
      <w:r>
        <w:rPr>
          <w:rFonts w:ascii="Simplified Arabic" w:hAnsi="Simplified Arabic" w:cs="Simplified Arabic"/>
          <w:sz w:val="28"/>
          <w:szCs w:val="28"/>
          <w:rtl/>
        </w:rPr>
        <w:t>تطور</w:t>
      </w:r>
      <w:r>
        <w:rPr>
          <w:rFonts w:ascii="Simplified Arabic" w:hAnsi="Simplified Arabic" w:cs="Simplified Arabic" w:hint="cs"/>
          <w:sz w:val="28"/>
          <w:szCs w:val="28"/>
          <w:rtl/>
        </w:rPr>
        <w:t xml:space="preserve"> </w:t>
      </w:r>
      <w:r w:rsidRPr="0045387E">
        <w:rPr>
          <w:rFonts w:ascii="Simplified Arabic" w:hAnsi="Simplified Arabic" w:cs="Simplified Arabic"/>
          <w:sz w:val="28"/>
          <w:szCs w:val="28"/>
          <w:rtl/>
        </w:rPr>
        <w:t>عديدة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فكانت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لها</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بدايات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التشريعات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القديمة، ومن ثم القوانين</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الأجنبية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القديمة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حتى</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تضمنتها</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إعلانات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حقوق الإنسان والاتفاقيات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الدولية، وبعد</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ذلك</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دخلت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التشريعات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الجزائية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ومنها</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التشريع</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الفلسطيني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فكان</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لها بدايات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قانون</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أصول</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المحاكمات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الجزائية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العثماني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وطبقت</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بشكل</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أكثر</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وضوح</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في</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قانون الإجراءات الجزائية</w:t>
      </w:r>
      <w:r w:rsidRPr="0045387E">
        <w:rPr>
          <w:rFonts w:ascii="Simplified Arabic" w:hAnsi="Simplified Arabic" w:cs="Simplified Arabic"/>
          <w:sz w:val="28"/>
          <w:szCs w:val="28"/>
        </w:rPr>
        <w:t xml:space="preserve"> </w:t>
      </w:r>
      <w:r w:rsidRPr="0045387E">
        <w:rPr>
          <w:rFonts w:ascii="Simplified Arabic" w:hAnsi="Simplified Arabic" w:cs="Simplified Arabic"/>
          <w:sz w:val="28"/>
          <w:szCs w:val="28"/>
          <w:rtl/>
        </w:rPr>
        <w:t>الفلسطيني</w:t>
      </w:r>
      <w:r>
        <w:rPr>
          <w:rFonts w:ascii="Simplified Arabic" w:hAnsi="Simplified Arabic" w:cs="Simplified Arabic" w:hint="cs"/>
          <w:sz w:val="28"/>
          <w:szCs w:val="28"/>
          <w:rtl/>
        </w:rPr>
        <w:t xml:space="preserve"> رقم (3) لسنة 2001</w:t>
      </w:r>
      <w:r w:rsidRPr="0045387E">
        <w:rPr>
          <w:rFonts w:ascii="Simplified Arabic" w:hAnsi="Simplified Arabic" w:cs="Simplified Arabic"/>
          <w:sz w:val="28"/>
          <w:szCs w:val="28"/>
          <w:rtl/>
        </w:rPr>
        <w:t>.</w:t>
      </w:r>
      <w:r>
        <w:rPr>
          <w:rStyle w:val="a7"/>
          <w:rFonts w:ascii="Simplified Arabic" w:hAnsi="Simplified Arabic" w:cs="Simplified Arabic"/>
          <w:sz w:val="28"/>
          <w:szCs w:val="28"/>
          <w:rtl/>
        </w:rPr>
        <w:footnoteReference w:id="6"/>
      </w:r>
      <w:r>
        <w:rPr>
          <w:rFonts w:ascii="Simplified Arabic" w:hAnsi="Simplified Arabic" w:cs="Simplified Arabic" w:hint="cs"/>
          <w:b/>
          <w:bCs/>
          <w:sz w:val="28"/>
          <w:szCs w:val="28"/>
          <w:rtl/>
        </w:rPr>
        <w:t xml:space="preserve"> </w:t>
      </w:r>
      <w:r w:rsidRPr="00BD07C0">
        <w:rPr>
          <w:rFonts w:ascii="Simplified Arabic" w:hAnsi="Simplified Arabic" w:cs="Simplified Arabic" w:hint="cs"/>
          <w:sz w:val="28"/>
          <w:szCs w:val="28"/>
          <w:rtl/>
        </w:rPr>
        <w:t>و</w:t>
      </w:r>
      <w:r>
        <w:rPr>
          <w:rFonts w:ascii="Simplified Arabic" w:hAnsi="Simplified Arabic" w:cs="Simplified Arabic" w:hint="cs"/>
          <w:sz w:val="28"/>
          <w:szCs w:val="28"/>
          <w:rtl/>
        </w:rPr>
        <w:t>بتتبع المرحلة التاريخية لظهور سلطة المحكمة</w:t>
      </w:r>
      <w:r w:rsidRPr="00831912">
        <w:rPr>
          <w:rFonts w:ascii="Simplified Arabic" w:hAnsi="Simplified Arabic" w:cs="Simplified Arabic"/>
          <w:sz w:val="28"/>
          <w:szCs w:val="28"/>
          <w:rtl/>
        </w:rPr>
        <w:t xml:space="preserve"> </w:t>
      </w:r>
      <w:r w:rsidRPr="0045387E">
        <w:rPr>
          <w:rFonts w:ascii="Simplified Arabic" w:hAnsi="Simplified Arabic" w:cs="Simplified Arabic"/>
          <w:sz w:val="28"/>
          <w:szCs w:val="28"/>
          <w:rtl/>
        </w:rPr>
        <w:t xml:space="preserve">في التكييف القانوني </w:t>
      </w:r>
      <w:r>
        <w:rPr>
          <w:rFonts w:ascii="Simplified Arabic" w:hAnsi="Simplified Arabic" w:cs="Simplified Arabic" w:hint="cs"/>
          <w:sz w:val="28"/>
          <w:szCs w:val="28"/>
          <w:rtl/>
        </w:rPr>
        <w:t xml:space="preserve">للواقعة لم تكن لدى التشريعات العربية فقط، بل كانت مراحل تطورها بارزة في </w:t>
      </w:r>
      <w:r w:rsidRPr="0045387E">
        <w:rPr>
          <w:rFonts w:ascii="Simplified Arabic" w:hAnsi="Simplified Arabic" w:cs="Simplified Arabic"/>
          <w:sz w:val="28"/>
          <w:szCs w:val="28"/>
          <w:rtl/>
        </w:rPr>
        <w:t>النظام الفرنسي</w:t>
      </w:r>
      <w:r>
        <w:rPr>
          <w:rFonts w:ascii="Simplified Arabic" w:hAnsi="Simplified Arabic" w:cs="Simplified Arabic" w:hint="cs"/>
          <w:sz w:val="28"/>
          <w:szCs w:val="28"/>
          <w:rtl/>
        </w:rPr>
        <w:t xml:space="preserve"> ضمن ثلاث مراحل:</w:t>
      </w:r>
    </w:p>
    <w:p w:rsidR="00BD07C0" w:rsidRPr="00887239" w:rsidRDefault="00BD07C0"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31912">
        <w:rPr>
          <w:rFonts w:ascii="Simplified Arabic" w:hAnsi="Simplified Arabic" w:cs="Simplified Arabic" w:hint="cs"/>
          <w:b/>
          <w:bCs/>
          <w:sz w:val="28"/>
          <w:szCs w:val="28"/>
          <w:rtl/>
        </w:rPr>
        <w:t>أولاً</w:t>
      </w:r>
      <w:r>
        <w:rPr>
          <w:rFonts w:ascii="Simplified Arabic" w:hAnsi="Simplified Arabic" w:cs="Simplified Arabic" w:hint="cs"/>
          <w:b/>
          <w:bCs/>
          <w:sz w:val="28"/>
          <w:szCs w:val="28"/>
          <w:rtl/>
        </w:rPr>
        <w:t>:</w:t>
      </w:r>
      <w:r w:rsidRPr="00831912">
        <w:rPr>
          <w:rFonts w:ascii="Simplified Arabic" w:hAnsi="Simplified Arabic" w:cs="Simplified Arabic" w:hint="cs"/>
          <w:b/>
          <w:bCs/>
          <w:sz w:val="28"/>
          <w:szCs w:val="28"/>
          <w:rtl/>
        </w:rPr>
        <w:t xml:space="preserve"> </w:t>
      </w:r>
      <w:r w:rsidRPr="0045387E">
        <w:rPr>
          <w:rFonts w:ascii="Simplified Arabic" w:hAnsi="Simplified Arabic" w:cs="Simplified Arabic"/>
          <w:sz w:val="28"/>
          <w:szCs w:val="28"/>
          <w:rtl/>
        </w:rPr>
        <w:t xml:space="preserve">مرحلة ما قبل الثورة الفرنسية </w:t>
      </w:r>
      <w:r>
        <w:rPr>
          <w:rFonts w:ascii="Simplified Arabic" w:hAnsi="Simplified Arabic" w:cs="Simplified Arabic" w:hint="cs"/>
          <w:sz w:val="28"/>
          <w:szCs w:val="28"/>
          <w:rtl/>
        </w:rPr>
        <w:t xml:space="preserve">حيث </w:t>
      </w:r>
      <w:r w:rsidRPr="0045387E">
        <w:rPr>
          <w:rFonts w:ascii="Simplified Arabic" w:hAnsi="Simplified Arabic" w:cs="Simplified Arabic"/>
          <w:sz w:val="28"/>
          <w:szCs w:val="28"/>
          <w:rtl/>
        </w:rPr>
        <w:t>غلب عليها طابع الشكلية الشديدة بعدم الخروج عما احتوته وثيقة الاتهام المقدمة من قبل المدعي سواء بالحذف أو الإضافة حتى وان توافر لديها العلم بعدم دقة الاتهام المقدم</w:t>
      </w:r>
      <w:r>
        <w:rPr>
          <w:rFonts w:ascii="Simplified Arabic" w:hAnsi="Simplified Arabic" w:cs="Simplified Arabic" w:hint="cs"/>
          <w:sz w:val="28"/>
          <w:szCs w:val="28"/>
          <w:rtl/>
        </w:rPr>
        <w:t xml:space="preserve">، </w:t>
      </w:r>
      <w:r w:rsidRPr="0045387E">
        <w:rPr>
          <w:rFonts w:ascii="Simplified Arabic" w:hAnsi="Simplified Arabic" w:cs="Simplified Arabic"/>
          <w:sz w:val="28"/>
          <w:szCs w:val="28"/>
          <w:rtl/>
        </w:rPr>
        <w:t>الأمر الذي كان مصير المتهم يتحدد بقدرته على استغلال عيوب تف</w:t>
      </w:r>
      <w:r>
        <w:rPr>
          <w:rFonts w:ascii="Simplified Arabic" w:hAnsi="Simplified Arabic" w:cs="Simplified Arabic"/>
          <w:sz w:val="28"/>
          <w:szCs w:val="28"/>
          <w:rtl/>
        </w:rPr>
        <w:t>اصيل الاتهام للإفلات من العقاب</w:t>
      </w:r>
      <w:r>
        <w:rPr>
          <w:rFonts w:ascii="Simplified Arabic" w:hAnsi="Simplified Arabic" w:cs="Simplified Arabic" w:hint="cs"/>
          <w:sz w:val="28"/>
          <w:szCs w:val="28"/>
          <w:rtl/>
        </w:rPr>
        <w:t xml:space="preserve">. </w:t>
      </w:r>
      <w:r w:rsidRPr="00831912">
        <w:rPr>
          <w:rFonts w:ascii="Simplified Arabic" w:hAnsi="Simplified Arabic" w:cs="Simplified Arabic" w:hint="cs"/>
          <w:b/>
          <w:bCs/>
          <w:sz w:val="28"/>
          <w:szCs w:val="28"/>
          <w:rtl/>
        </w:rPr>
        <w:t>ثانياً: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مرحلة عقد مؤتمر</w:t>
      </w:r>
      <w:r>
        <w:rPr>
          <w:rFonts w:ascii="Simplified Arabic" w:hAnsi="Simplified Arabic" w:cs="Simplified Arabic" w:hint="cs"/>
          <w:sz w:val="28"/>
          <w:szCs w:val="28"/>
          <w:rtl/>
        </w:rPr>
        <w:t xml:space="preserve"> </w:t>
      </w:r>
      <w:r w:rsidRPr="0045387E">
        <w:rPr>
          <w:rFonts w:ascii="Simplified Arabic" w:hAnsi="Simplified Arabic" w:cs="Simplified Arabic"/>
          <w:sz w:val="28"/>
          <w:szCs w:val="28"/>
          <w:rtl/>
        </w:rPr>
        <w:t>لاتيران حتى الثورة الفرنسية ١٧٨٩ ففي هذه المرحلة تراجع المشرع الفرنسي عن قاعدة التقيد بالاتهام كما كان معمول به</w:t>
      </w:r>
      <w:r>
        <w:rPr>
          <w:rFonts w:ascii="Simplified Arabic" w:hAnsi="Simplified Arabic" w:cs="Simplified Arabic" w:hint="cs"/>
          <w:sz w:val="28"/>
          <w:szCs w:val="28"/>
          <w:rtl/>
        </w:rPr>
        <w:t>ا</w:t>
      </w:r>
      <w:r w:rsidRPr="0045387E">
        <w:rPr>
          <w:rFonts w:ascii="Simplified Arabic" w:hAnsi="Simplified Arabic" w:cs="Simplified Arabic"/>
          <w:sz w:val="28"/>
          <w:szCs w:val="28"/>
          <w:rtl/>
        </w:rPr>
        <w:t xml:space="preserve"> في المرحلة السابقة بصدور</w:t>
      </w:r>
      <w:r>
        <w:rPr>
          <w:rFonts w:ascii="Simplified Arabic" w:hAnsi="Simplified Arabic" w:cs="Simplified Arabic"/>
          <w:sz w:val="28"/>
          <w:szCs w:val="28"/>
          <w:rtl/>
        </w:rPr>
        <w:t xml:space="preserve"> قانون برومير للسنة الرابعة ال</w:t>
      </w:r>
      <w:r>
        <w:rPr>
          <w:rFonts w:ascii="Simplified Arabic" w:hAnsi="Simplified Arabic" w:cs="Simplified Arabic" w:hint="cs"/>
          <w:sz w:val="28"/>
          <w:szCs w:val="28"/>
          <w:rtl/>
        </w:rPr>
        <w:t>ذي</w:t>
      </w:r>
      <w:r w:rsidRPr="0045387E">
        <w:rPr>
          <w:rFonts w:ascii="Simplified Arabic" w:hAnsi="Simplified Arabic" w:cs="Simplified Arabic"/>
          <w:sz w:val="28"/>
          <w:szCs w:val="28"/>
          <w:rtl/>
        </w:rPr>
        <w:t xml:space="preserve"> خرج المشرع الفرنسي </w:t>
      </w:r>
      <w:r>
        <w:rPr>
          <w:rFonts w:ascii="Simplified Arabic" w:hAnsi="Simplified Arabic" w:cs="Simplified Arabic" w:hint="cs"/>
          <w:sz w:val="28"/>
          <w:szCs w:val="28"/>
          <w:rtl/>
        </w:rPr>
        <w:t xml:space="preserve">من خلاله </w:t>
      </w:r>
      <w:r w:rsidRPr="0045387E">
        <w:rPr>
          <w:rFonts w:ascii="Simplified Arabic" w:hAnsi="Simplified Arabic" w:cs="Simplified Arabic"/>
          <w:sz w:val="28"/>
          <w:szCs w:val="28"/>
          <w:rtl/>
        </w:rPr>
        <w:t>عن حياد الم</w:t>
      </w:r>
      <w:r>
        <w:rPr>
          <w:rFonts w:ascii="Simplified Arabic" w:hAnsi="Simplified Arabic" w:cs="Simplified Arabic"/>
          <w:sz w:val="28"/>
          <w:szCs w:val="28"/>
          <w:rtl/>
        </w:rPr>
        <w:t>حكمة الجنائية في النزاع ف</w:t>
      </w:r>
      <w:r>
        <w:rPr>
          <w:rFonts w:ascii="Simplified Arabic" w:hAnsi="Simplified Arabic" w:cs="Simplified Arabic" w:hint="cs"/>
          <w:sz w:val="28"/>
          <w:szCs w:val="28"/>
          <w:rtl/>
        </w:rPr>
        <w:t>منح ا</w:t>
      </w:r>
      <w:r w:rsidRPr="0045387E">
        <w:rPr>
          <w:rFonts w:ascii="Simplified Arabic" w:hAnsi="Simplified Arabic" w:cs="Simplified Arabic"/>
          <w:sz w:val="28"/>
          <w:szCs w:val="28"/>
          <w:rtl/>
        </w:rPr>
        <w:t>لمحكمة</w:t>
      </w:r>
      <w:r>
        <w:rPr>
          <w:rFonts w:ascii="Simplified Arabic" w:hAnsi="Simplified Arabic" w:cs="Simplified Arabic" w:hint="cs"/>
          <w:sz w:val="28"/>
          <w:szCs w:val="28"/>
          <w:rtl/>
        </w:rPr>
        <w:t xml:space="preserve"> الجزائية</w:t>
      </w:r>
      <w:r w:rsidRPr="0045387E">
        <w:rPr>
          <w:rFonts w:ascii="Simplified Arabic" w:hAnsi="Simplified Arabic" w:cs="Simplified Arabic"/>
          <w:sz w:val="28"/>
          <w:szCs w:val="28"/>
          <w:rtl/>
        </w:rPr>
        <w:t xml:space="preserve"> سلطات واسعة في التدخل في الاتهام من خلال تعديل وتغيير وصف الاتهام وإضافة الظروف المشددة أو المخففة</w:t>
      </w:r>
      <w:r>
        <w:rPr>
          <w:rFonts w:ascii="Simplified Arabic" w:hAnsi="Simplified Arabic" w:cs="Simplified Arabic" w:hint="cs"/>
          <w:sz w:val="28"/>
          <w:szCs w:val="28"/>
          <w:rtl/>
        </w:rPr>
        <w:t xml:space="preserve">. </w:t>
      </w:r>
      <w:r w:rsidRPr="00831912">
        <w:rPr>
          <w:rFonts w:ascii="Simplified Arabic" w:hAnsi="Simplified Arabic" w:cs="Simplified Arabic" w:hint="cs"/>
          <w:b/>
          <w:bCs/>
          <w:sz w:val="28"/>
          <w:szCs w:val="28"/>
          <w:rtl/>
        </w:rPr>
        <w:t>ثالثاً:</w:t>
      </w:r>
      <w:r w:rsidRPr="0045387E">
        <w:rPr>
          <w:rFonts w:ascii="Simplified Arabic" w:hAnsi="Simplified Arabic" w:cs="Simplified Arabic"/>
          <w:sz w:val="28"/>
          <w:szCs w:val="28"/>
          <w:rtl/>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 xml:space="preserve">رحلة ما </w:t>
      </w:r>
      <w:r w:rsidRPr="0045387E">
        <w:rPr>
          <w:rFonts w:ascii="Simplified Arabic" w:hAnsi="Simplified Arabic" w:cs="Simplified Arabic"/>
          <w:sz w:val="28"/>
          <w:szCs w:val="28"/>
          <w:rtl/>
        </w:rPr>
        <w:t>بعد الثورة الفرنسية فقد أصد</w:t>
      </w:r>
      <w:r>
        <w:rPr>
          <w:rFonts w:ascii="Simplified Arabic" w:hAnsi="Simplified Arabic" w:cs="Simplified Arabic"/>
          <w:sz w:val="28"/>
          <w:szCs w:val="28"/>
          <w:rtl/>
        </w:rPr>
        <w:t>رت الجمعية التأسيسية في عام</w:t>
      </w:r>
      <w:r>
        <w:rPr>
          <w:rFonts w:ascii="Simplified Arabic" w:hAnsi="Simplified Arabic" w:cs="Simplified Arabic" w:hint="cs"/>
          <w:sz w:val="28"/>
          <w:szCs w:val="28"/>
          <w:rtl/>
        </w:rPr>
        <w:t>(</w:t>
      </w:r>
      <w:r w:rsidRPr="0045387E">
        <w:rPr>
          <w:rFonts w:ascii="Simplified Arabic" w:hAnsi="Simplified Arabic" w:cs="Simplified Arabic"/>
          <w:sz w:val="28"/>
          <w:szCs w:val="28"/>
          <w:rtl/>
        </w:rPr>
        <w:t>١٧٩١</w:t>
      </w:r>
      <w:r>
        <w:rPr>
          <w:rFonts w:ascii="Simplified Arabic" w:hAnsi="Simplified Arabic" w:cs="Simplified Arabic" w:hint="cs"/>
          <w:sz w:val="28"/>
          <w:szCs w:val="28"/>
          <w:rtl/>
        </w:rPr>
        <w:t>)</w:t>
      </w:r>
      <w:r w:rsidRPr="0045387E">
        <w:rPr>
          <w:rFonts w:ascii="Simplified Arabic" w:hAnsi="Simplified Arabic" w:cs="Simplified Arabic"/>
          <w:sz w:val="28"/>
          <w:szCs w:val="28"/>
          <w:rtl/>
        </w:rPr>
        <w:t xml:space="preserve"> تشريع </w:t>
      </w:r>
      <w:r>
        <w:rPr>
          <w:rFonts w:ascii="Simplified Arabic" w:hAnsi="Simplified Arabic" w:cs="Simplified Arabic" w:hint="cs"/>
          <w:sz w:val="28"/>
          <w:szCs w:val="28"/>
          <w:rtl/>
        </w:rPr>
        <w:t>ي</w:t>
      </w:r>
      <w:r>
        <w:rPr>
          <w:rFonts w:ascii="Simplified Arabic" w:hAnsi="Simplified Arabic" w:cs="Simplified Arabic"/>
          <w:sz w:val="28"/>
          <w:szCs w:val="28"/>
          <w:rtl/>
        </w:rPr>
        <w:t>نظ</w:t>
      </w:r>
      <w:r w:rsidRPr="0045387E">
        <w:rPr>
          <w:rFonts w:ascii="Simplified Arabic" w:hAnsi="Simplified Arabic" w:cs="Simplified Arabic"/>
          <w:sz w:val="28"/>
          <w:szCs w:val="28"/>
          <w:rtl/>
        </w:rPr>
        <w:t>م الإجراءات الجنائية بشكل عام وسلطة المحك</w:t>
      </w:r>
      <w:r>
        <w:rPr>
          <w:rFonts w:ascii="Simplified Arabic" w:hAnsi="Simplified Arabic" w:cs="Simplified Arabic"/>
          <w:sz w:val="28"/>
          <w:szCs w:val="28"/>
          <w:rtl/>
        </w:rPr>
        <w:t>مة في التكييف القانوني بشكل خاص</w:t>
      </w:r>
      <w:r>
        <w:rPr>
          <w:rFonts w:ascii="Simplified Arabic" w:hAnsi="Simplified Arabic" w:cs="Simplified Arabic" w:hint="cs"/>
          <w:sz w:val="28"/>
          <w:szCs w:val="28"/>
          <w:rtl/>
        </w:rPr>
        <w:t>، و</w:t>
      </w:r>
      <w:r w:rsidRPr="0045387E">
        <w:rPr>
          <w:rFonts w:ascii="Simplified Arabic" w:hAnsi="Simplified Arabic" w:cs="Simplified Arabic"/>
          <w:sz w:val="28"/>
          <w:szCs w:val="28"/>
          <w:rtl/>
        </w:rPr>
        <w:t>أكد هذا التشريع على أن للمحكمة سلطة تعديل وتغيير الوصف القانوني وفي إضافة الظروف المش</w:t>
      </w:r>
      <w:r>
        <w:rPr>
          <w:rFonts w:ascii="Simplified Arabic" w:hAnsi="Simplified Arabic" w:cs="Simplified Arabic"/>
          <w:sz w:val="28"/>
          <w:szCs w:val="28"/>
          <w:rtl/>
        </w:rPr>
        <w:t>ددة أو المخففة للدعوى الجزائية</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7"/>
      </w:r>
      <w:r>
        <w:rPr>
          <w:rFonts w:ascii="Simplified Arabic" w:hAnsi="Simplified Arabic" w:cs="Simplified Arabic" w:hint="cs"/>
          <w:sz w:val="28"/>
          <w:szCs w:val="28"/>
          <w:rtl/>
        </w:rPr>
        <w:t xml:space="preserve"> </w:t>
      </w:r>
    </w:p>
    <w:p w:rsidR="00EF69CF" w:rsidRPr="00794056" w:rsidRDefault="00EF69CF" w:rsidP="002B4B4C">
      <w:pPr>
        <w:bidi/>
        <w:spacing w:after="0" w:line="240" w:lineRule="auto"/>
        <w:ind w:left="-999" w:right="-993"/>
        <w:jc w:val="both"/>
        <w:outlineLvl w:val="0"/>
        <w:rPr>
          <w:rFonts w:ascii="Simplified Arabic" w:hAnsi="Simplified Arabic" w:cs="Simplified Arabic"/>
          <w:b/>
          <w:bCs/>
          <w:sz w:val="32"/>
          <w:szCs w:val="32"/>
          <w:rtl/>
        </w:rPr>
      </w:pPr>
      <w:r w:rsidRPr="000F2985">
        <w:rPr>
          <w:rFonts w:ascii="Simplified Arabic" w:hAnsi="Simplified Arabic" w:cs="Simplified Arabic"/>
          <w:b/>
          <w:bCs/>
          <w:sz w:val="32"/>
          <w:szCs w:val="32"/>
          <w:rtl/>
        </w:rPr>
        <w:t xml:space="preserve">أهمية الدراسة </w:t>
      </w:r>
      <w:r w:rsidR="00794056">
        <w:rPr>
          <w:rFonts w:ascii="Simplified Arabic" w:hAnsi="Simplified Arabic" w:cs="Simplified Arabic" w:hint="cs"/>
          <w:b/>
          <w:bCs/>
          <w:sz w:val="32"/>
          <w:szCs w:val="32"/>
          <w:rtl/>
        </w:rPr>
        <w:t xml:space="preserve">: </w:t>
      </w:r>
      <w:r w:rsidRPr="00EB2FA8">
        <w:rPr>
          <w:rFonts w:ascii="Simplified Arabic" w:hAnsi="Simplified Arabic" w:cs="Simplified Arabic" w:hint="cs"/>
          <w:sz w:val="28"/>
          <w:szCs w:val="28"/>
          <w:rtl/>
        </w:rPr>
        <w:t xml:space="preserve">تكمن </w:t>
      </w:r>
      <w:r>
        <w:rPr>
          <w:rFonts w:ascii="Simplified Arabic" w:hAnsi="Simplified Arabic" w:cs="Simplified Arabic" w:hint="cs"/>
          <w:sz w:val="28"/>
          <w:szCs w:val="28"/>
          <w:rtl/>
        </w:rPr>
        <w:t>أهمية البحث في" حدود السلطة القضائية في التكييف" من</w:t>
      </w:r>
      <w:r w:rsidRPr="00EB2FA8">
        <w:rPr>
          <w:rFonts w:ascii="Simplified Arabic" w:hAnsi="Simplified Arabic" w:cs="Simplified Arabic" w:hint="cs"/>
          <w:sz w:val="28"/>
          <w:szCs w:val="28"/>
          <w:rtl/>
        </w:rPr>
        <w:t xml:space="preserve"> عدة جوانب:-  </w:t>
      </w:r>
    </w:p>
    <w:p w:rsidR="00EF69CF" w:rsidRDefault="00D32FA8"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أولاً</w:t>
      </w:r>
      <w:r w:rsidR="00EF69CF" w:rsidRPr="00EF69CF">
        <w:rPr>
          <w:rFonts w:ascii="Simplified Arabic" w:hAnsi="Simplified Arabic" w:cs="Simplified Arabic"/>
          <w:b/>
          <w:bCs/>
          <w:sz w:val="28"/>
          <w:szCs w:val="28"/>
          <w:rtl/>
        </w:rPr>
        <w:t>:</w:t>
      </w:r>
      <w:r w:rsidR="00EF69CF">
        <w:rPr>
          <w:rFonts w:hint="cs"/>
          <w:b/>
          <w:bCs/>
          <w:sz w:val="32"/>
          <w:szCs w:val="32"/>
          <w:rtl/>
        </w:rPr>
        <w:t xml:space="preserve"> </w:t>
      </w:r>
      <w:r w:rsidR="00EF69CF" w:rsidRPr="00EB2FA8">
        <w:rPr>
          <w:rFonts w:ascii="Simplified Arabic" w:hAnsi="Simplified Arabic" w:cs="Simplified Arabic" w:hint="cs"/>
          <w:sz w:val="28"/>
          <w:szCs w:val="28"/>
          <w:rtl/>
        </w:rPr>
        <w:t>يمثل تكييف الجريمة أو الواقعة أهمية كبيرة في أنه دعامة من دعامات القضاء، فهو العمود الف</w:t>
      </w:r>
      <w:r w:rsidR="00EF69CF">
        <w:rPr>
          <w:rFonts w:ascii="Simplified Arabic" w:hAnsi="Simplified Arabic" w:cs="Simplified Arabic" w:hint="cs"/>
          <w:sz w:val="28"/>
          <w:szCs w:val="28"/>
          <w:rtl/>
        </w:rPr>
        <w:t xml:space="preserve">قري في الحكم الجنائي بصفة خاصة، </w:t>
      </w:r>
      <w:r w:rsidR="00EF69CF" w:rsidRPr="00EB2FA8">
        <w:rPr>
          <w:rFonts w:ascii="Simplified Arabic" w:hAnsi="Simplified Arabic" w:cs="Simplified Arabic" w:hint="cs"/>
          <w:sz w:val="28"/>
          <w:szCs w:val="28"/>
          <w:rtl/>
        </w:rPr>
        <w:t>و</w:t>
      </w:r>
      <w:r w:rsidR="00DD3A63">
        <w:rPr>
          <w:rFonts w:ascii="Simplified Arabic" w:hAnsi="Simplified Arabic" w:cs="Simplified Arabic" w:hint="cs"/>
          <w:sz w:val="28"/>
          <w:szCs w:val="28"/>
          <w:rtl/>
        </w:rPr>
        <w:t>جوهر العمل القضائي بصفة عامة</w:t>
      </w:r>
      <w:r w:rsidR="00EF69CF">
        <w:rPr>
          <w:rFonts w:ascii="Simplified Arabic" w:hAnsi="Simplified Arabic" w:cs="Simplified Arabic" w:hint="cs"/>
          <w:sz w:val="28"/>
          <w:szCs w:val="28"/>
          <w:rtl/>
        </w:rPr>
        <w:t>.</w:t>
      </w:r>
      <w:r w:rsidR="00EF69CF">
        <w:rPr>
          <w:rStyle w:val="a7"/>
          <w:rFonts w:ascii="Simplified Arabic" w:hAnsi="Simplified Arabic" w:cs="Simplified Arabic"/>
          <w:sz w:val="28"/>
          <w:szCs w:val="28"/>
          <w:rtl/>
        </w:rPr>
        <w:footnoteReference w:id="8"/>
      </w:r>
    </w:p>
    <w:p w:rsidR="00EF69CF" w:rsidRPr="00EF69CF" w:rsidRDefault="00D32FA8" w:rsidP="002B4B4C">
      <w:pPr>
        <w:bidi/>
        <w:spacing w:after="0" w:line="240" w:lineRule="auto"/>
        <w:ind w:left="-999" w:right="-99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w:t>
      </w:r>
      <w:r w:rsidR="00EF69CF" w:rsidRPr="00EF69CF">
        <w:rPr>
          <w:rFonts w:ascii="Simplified Arabic" w:hAnsi="Simplified Arabic" w:cs="Simplified Arabic" w:hint="cs"/>
          <w:b/>
          <w:bCs/>
          <w:sz w:val="28"/>
          <w:szCs w:val="28"/>
          <w:rtl/>
        </w:rPr>
        <w:t>اً:</w:t>
      </w:r>
      <w:r w:rsidR="00EF69CF">
        <w:rPr>
          <w:rFonts w:ascii="Simplified Arabic" w:hAnsi="Simplified Arabic" w:cs="Simplified Arabic" w:hint="cs"/>
          <w:b/>
          <w:bCs/>
          <w:sz w:val="28"/>
          <w:szCs w:val="28"/>
          <w:rtl/>
        </w:rPr>
        <w:t xml:space="preserve"> </w:t>
      </w:r>
      <w:r w:rsidR="00EF69CF" w:rsidRPr="00EB2FA8">
        <w:rPr>
          <w:rFonts w:ascii="Simplified Arabic" w:hAnsi="Simplified Arabic" w:cs="Simplified Arabic"/>
          <w:sz w:val="28"/>
          <w:szCs w:val="28"/>
          <w:rtl/>
        </w:rPr>
        <w:t xml:space="preserve">تسليط الضوء </w:t>
      </w:r>
      <w:r w:rsidR="00EF69CF" w:rsidRPr="00EB2FA8">
        <w:rPr>
          <w:rFonts w:ascii="Simplified Arabic" w:hAnsi="Simplified Arabic" w:cs="Simplified Arabic" w:hint="cs"/>
          <w:sz w:val="28"/>
          <w:szCs w:val="28"/>
          <w:rtl/>
        </w:rPr>
        <w:t>على أهمية العناية بالتكييف ك</w:t>
      </w:r>
      <w:r w:rsidR="00EF69CF">
        <w:rPr>
          <w:rFonts w:ascii="Simplified Arabic" w:hAnsi="Simplified Arabic" w:cs="Simplified Arabic" w:hint="cs"/>
          <w:sz w:val="28"/>
          <w:szCs w:val="28"/>
          <w:rtl/>
        </w:rPr>
        <w:t>نظرية عامة لها أسسها المستقلة ومداها ومنطقها في الفقه الجنائي بالرغم من افتقار المكتبة القانونية عن مؤلفات تخص الموضوع.</w:t>
      </w:r>
      <w:r w:rsidR="00EF69CF" w:rsidRPr="00EB2FA8">
        <w:rPr>
          <w:rFonts w:ascii="Simplified Arabic" w:hAnsi="Simplified Arabic" w:cs="Simplified Arabic" w:hint="cs"/>
          <w:sz w:val="28"/>
          <w:szCs w:val="28"/>
          <w:rtl/>
        </w:rPr>
        <w:t xml:space="preserve"> </w:t>
      </w:r>
    </w:p>
    <w:p w:rsidR="00EF69CF" w:rsidRDefault="00D32FA8"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ثالث</w:t>
      </w:r>
      <w:r w:rsidR="00EF69CF" w:rsidRPr="00EF69CF">
        <w:rPr>
          <w:rFonts w:ascii="Simplified Arabic" w:hAnsi="Simplified Arabic" w:cs="Simplified Arabic" w:hint="cs"/>
          <w:b/>
          <w:bCs/>
          <w:sz w:val="28"/>
          <w:szCs w:val="28"/>
          <w:rtl/>
        </w:rPr>
        <w:t xml:space="preserve">اً: </w:t>
      </w:r>
      <w:r w:rsidR="00EF69CF" w:rsidRPr="00EB2FA8">
        <w:rPr>
          <w:rFonts w:ascii="Simplified Arabic" w:hAnsi="Simplified Arabic" w:cs="Simplified Arabic" w:hint="eastAsia"/>
          <w:sz w:val="28"/>
          <w:szCs w:val="28"/>
          <w:rtl/>
        </w:rPr>
        <w:t>تتجلى</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eastAsia"/>
          <w:sz w:val="28"/>
          <w:szCs w:val="28"/>
          <w:rtl/>
        </w:rPr>
        <w:t>أهمية</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eastAsia"/>
          <w:sz w:val="28"/>
          <w:szCs w:val="28"/>
          <w:rtl/>
        </w:rPr>
        <w:t>البحث</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eastAsia"/>
          <w:sz w:val="28"/>
          <w:szCs w:val="28"/>
          <w:rtl/>
        </w:rPr>
        <w:t>في</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cs"/>
          <w:sz w:val="28"/>
          <w:szCs w:val="28"/>
          <w:rtl/>
        </w:rPr>
        <w:t>أ</w:t>
      </w:r>
      <w:r w:rsidR="00EF69CF">
        <w:rPr>
          <w:rFonts w:ascii="Simplified Arabic" w:hAnsi="Simplified Arabic" w:cs="Simplified Arabic" w:hint="eastAsia"/>
          <w:sz w:val="28"/>
          <w:szCs w:val="28"/>
          <w:rtl/>
        </w:rPr>
        <w:t>ن</w:t>
      </w:r>
      <w:r w:rsidR="00EF69CF" w:rsidRPr="00EB2FA8">
        <w:rPr>
          <w:rFonts w:ascii="Simplified Arabic" w:hAnsi="Simplified Arabic" w:cs="Simplified Arabic" w:hint="cs"/>
          <w:sz w:val="28"/>
          <w:szCs w:val="28"/>
          <w:rtl/>
        </w:rPr>
        <w:t xml:space="preserve"> الدرا</w:t>
      </w:r>
      <w:r w:rsidR="00EF69CF" w:rsidRPr="00EB2FA8">
        <w:rPr>
          <w:rFonts w:ascii="Simplified Arabic" w:hAnsi="Simplified Arabic" w:cs="Simplified Arabic" w:hint="eastAsia"/>
          <w:sz w:val="28"/>
          <w:szCs w:val="28"/>
          <w:rtl/>
        </w:rPr>
        <w:t>سة</w:t>
      </w:r>
      <w:r w:rsidR="00EF69CF">
        <w:rPr>
          <w:rFonts w:ascii="Simplified Arabic" w:hAnsi="Simplified Arabic" w:cs="Simplified Arabic" w:hint="cs"/>
          <w:sz w:val="28"/>
          <w:szCs w:val="28"/>
          <w:rtl/>
        </w:rPr>
        <w:t xml:space="preserve"> جاءت</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cs"/>
          <w:sz w:val="28"/>
          <w:szCs w:val="28"/>
          <w:rtl/>
        </w:rPr>
        <w:t>بتحليل قانوني فلسطيني</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eastAsia"/>
          <w:sz w:val="28"/>
          <w:szCs w:val="28"/>
          <w:rtl/>
        </w:rPr>
        <w:t>بحت</w:t>
      </w:r>
      <w:r w:rsidR="00EF69CF" w:rsidRPr="00EB2FA8">
        <w:rPr>
          <w:rFonts w:ascii="Simplified Arabic" w:hAnsi="Simplified Arabic" w:cs="Simplified Arabic"/>
          <w:sz w:val="28"/>
          <w:szCs w:val="28"/>
          <w:rtl/>
        </w:rPr>
        <w:t xml:space="preserve"> </w:t>
      </w:r>
      <w:r w:rsidR="00EF69CF" w:rsidRPr="00EB2FA8">
        <w:rPr>
          <w:rFonts w:ascii="Simplified Arabic" w:hAnsi="Simplified Arabic" w:cs="Simplified Arabic" w:hint="cs"/>
          <w:sz w:val="28"/>
          <w:szCs w:val="28"/>
          <w:rtl/>
        </w:rPr>
        <w:t>من خلا</w:t>
      </w:r>
      <w:r w:rsidR="00EF69CF">
        <w:rPr>
          <w:rFonts w:ascii="Simplified Arabic" w:hAnsi="Simplified Arabic" w:cs="Simplified Arabic" w:hint="cs"/>
          <w:sz w:val="28"/>
          <w:szCs w:val="28"/>
          <w:rtl/>
        </w:rPr>
        <w:t>ل</w:t>
      </w:r>
      <w:r w:rsidR="00EF69CF" w:rsidRPr="00EB2FA8">
        <w:rPr>
          <w:rFonts w:ascii="Simplified Arabic" w:hAnsi="Simplified Arabic" w:cs="Simplified Arabic" w:hint="cs"/>
          <w:sz w:val="28"/>
          <w:szCs w:val="28"/>
          <w:rtl/>
        </w:rPr>
        <w:t xml:space="preserve"> تناول</w:t>
      </w:r>
      <w:r w:rsidR="00EF69CF">
        <w:rPr>
          <w:rFonts w:ascii="Simplified Arabic" w:hAnsi="Simplified Arabic" w:cs="Simplified Arabic" w:hint="cs"/>
          <w:sz w:val="28"/>
          <w:szCs w:val="28"/>
          <w:rtl/>
        </w:rPr>
        <w:t>ها</w:t>
      </w:r>
      <w:r w:rsidR="00EF69CF" w:rsidRPr="00EB2FA8">
        <w:rPr>
          <w:rFonts w:ascii="Simplified Arabic" w:hAnsi="Simplified Arabic" w:cs="Simplified Arabic" w:hint="cs"/>
          <w:sz w:val="28"/>
          <w:szCs w:val="28"/>
          <w:rtl/>
        </w:rPr>
        <w:t xml:space="preserve"> ل</w:t>
      </w:r>
      <w:r w:rsidR="00DD3A63">
        <w:rPr>
          <w:rFonts w:ascii="Simplified Arabic" w:hAnsi="Simplified Arabic" w:cs="Simplified Arabic" w:hint="cs"/>
          <w:sz w:val="28"/>
          <w:szCs w:val="28"/>
          <w:rtl/>
        </w:rPr>
        <w:t xml:space="preserve">قوانين فلسطينية، </w:t>
      </w:r>
      <w:r w:rsidR="00EF69CF">
        <w:rPr>
          <w:rFonts w:ascii="Simplified Arabic" w:hAnsi="Simplified Arabic" w:cs="Simplified Arabic" w:hint="cs"/>
          <w:sz w:val="28"/>
          <w:szCs w:val="28"/>
          <w:rtl/>
        </w:rPr>
        <w:t>وقرارات محكمة النقض الفلسطينية.</w:t>
      </w:r>
    </w:p>
    <w:p w:rsidR="00DD3A63" w:rsidRPr="00DD3A63" w:rsidRDefault="00D32FA8"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رابع</w:t>
      </w:r>
      <w:r w:rsidR="00DD3A63" w:rsidRPr="00DD3A63">
        <w:rPr>
          <w:rFonts w:ascii="Simplified Arabic" w:hAnsi="Simplified Arabic" w:cs="Simplified Arabic" w:hint="cs"/>
          <w:b/>
          <w:bCs/>
          <w:sz w:val="28"/>
          <w:szCs w:val="28"/>
          <w:rtl/>
        </w:rPr>
        <w:t xml:space="preserve">اً: </w:t>
      </w:r>
      <w:r w:rsidR="00DD3A63">
        <w:rPr>
          <w:rFonts w:ascii="Simplified Arabic" w:hAnsi="Simplified Arabic" w:cs="Simplified Arabic" w:hint="cs"/>
          <w:sz w:val="28"/>
          <w:szCs w:val="28"/>
          <w:rtl/>
        </w:rPr>
        <w:t>تبيان حدود السلطة القضائية في التكييف وخضوع التكييف لرقابة محكمة النقض بصفتها محكمة قانون.</w:t>
      </w:r>
    </w:p>
    <w:p w:rsidR="00DD3A63" w:rsidRPr="00794056" w:rsidRDefault="00794056" w:rsidP="002B4B4C">
      <w:pPr>
        <w:bidi/>
        <w:spacing w:after="0" w:line="240" w:lineRule="auto"/>
        <w:ind w:left="-999" w:right="-993"/>
        <w:jc w:val="both"/>
        <w:outlineLvl w:val="0"/>
        <w:rPr>
          <w:rFonts w:ascii="Simplified Arabic" w:hAnsi="Simplified Arabic" w:cs="Simplified Arabic"/>
          <w:b/>
          <w:bCs/>
          <w:sz w:val="32"/>
          <w:szCs w:val="32"/>
          <w:rtl/>
        </w:rPr>
      </w:pPr>
      <w:r>
        <w:rPr>
          <w:rFonts w:ascii="Simplified Arabic" w:hAnsi="Simplified Arabic" w:cs="Simplified Arabic"/>
          <w:b/>
          <w:bCs/>
          <w:sz w:val="32"/>
          <w:szCs w:val="32"/>
          <w:rtl/>
        </w:rPr>
        <w:t>محددات الدراسة</w:t>
      </w:r>
      <w:r w:rsidR="002B4B4C">
        <w:rPr>
          <w:rFonts w:ascii="Simplified Arabic" w:hAnsi="Simplified Arabic" w:cs="Simplified Arabic" w:hint="cs"/>
          <w:b/>
          <w:bCs/>
          <w:sz w:val="32"/>
          <w:szCs w:val="32"/>
          <w:rtl/>
        </w:rPr>
        <w:t xml:space="preserve"> </w:t>
      </w:r>
      <w:r w:rsidR="00DD3A63" w:rsidRPr="0045387E">
        <w:rPr>
          <w:rFonts w:ascii="Simplified Arabic" w:hAnsi="Simplified Arabic" w:cs="Simplified Arabic"/>
          <w:sz w:val="28"/>
          <w:szCs w:val="28"/>
          <w:rtl/>
        </w:rPr>
        <w:t>تتركز محددات الدراسة في قانون العقوبات الأردني رقم 16 لسنة 1960 النافذ في الضفة الغربية</w:t>
      </w:r>
      <w:r w:rsidR="00DD3A63">
        <w:rPr>
          <w:rFonts w:ascii="Simplified Arabic" w:hAnsi="Simplified Arabic" w:cs="Simplified Arabic" w:hint="cs"/>
          <w:b/>
          <w:bCs/>
          <w:sz w:val="28"/>
          <w:szCs w:val="28"/>
          <w:rtl/>
        </w:rPr>
        <w:t xml:space="preserve">، </w:t>
      </w:r>
      <w:r w:rsidR="00DD3A63" w:rsidRPr="0045387E">
        <w:rPr>
          <w:rFonts w:ascii="Simplified Arabic" w:hAnsi="Simplified Arabic" w:cs="Simplified Arabic"/>
          <w:sz w:val="28"/>
          <w:szCs w:val="28"/>
          <w:rtl/>
        </w:rPr>
        <w:t>قانون الإجراءات الجزائية الفلسطيني رقم 3 لسنة 2</w:t>
      </w:r>
      <w:r w:rsidR="00DD7C60">
        <w:rPr>
          <w:rFonts w:ascii="Simplified Arabic" w:hAnsi="Simplified Arabic" w:cs="Simplified Arabic" w:hint="cs"/>
          <w:sz w:val="28"/>
          <w:szCs w:val="28"/>
          <w:rtl/>
        </w:rPr>
        <w:t>001،</w:t>
      </w:r>
      <w:r w:rsidR="00DD3A63">
        <w:rPr>
          <w:rFonts w:ascii="Simplified Arabic" w:hAnsi="Simplified Arabic" w:cs="Simplified Arabic" w:hint="cs"/>
          <w:sz w:val="28"/>
          <w:szCs w:val="28"/>
          <w:rtl/>
        </w:rPr>
        <w:t xml:space="preserve"> </w:t>
      </w:r>
      <w:r w:rsidR="00DD7C60">
        <w:rPr>
          <w:rFonts w:ascii="Simplified Arabic" w:hAnsi="Simplified Arabic" w:cs="Simplified Arabic" w:hint="cs"/>
          <w:sz w:val="28"/>
          <w:szCs w:val="28"/>
          <w:rtl/>
        </w:rPr>
        <w:t>و الاستناد إلى</w:t>
      </w:r>
      <w:r w:rsidR="00DD3A63">
        <w:rPr>
          <w:rFonts w:ascii="Simplified Arabic" w:hAnsi="Simplified Arabic" w:cs="Simplified Arabic" w:hint="cs"/>
          <w:sz w:val="28"/>
          <w:szCs w:val="28"/>
          <w:rtl/>
        </w:rPr>
        <w:t xml:space="preserve"> قانون الإجراءات الجنائية المص</w:t>
      </w:r>
      <w:r w:rsidR="00DD7C60">
        <w:rPr>
          <w:rFonts w:ascii="Simplified Arabic" w:hAnsi="Simplified Arabic" w:cs="Simplified Arabic" w:hint="cs"/>
          <w:sz w:val="28"/>
          <w:szCs w:val="28"/>
          <w:rtl/>
        </w:rPr>
        <w:t xml:space="preserve">ري رقم 150 لعام 1950 وتعديلاته، </w:t>
      </w:r>
      <w:r w:rsidR="00DD3A63" w:rsidRPr="00543889">
        <w:rPr>
          <w:rFonts w:ascii="Simplified Arabic" w:hAnsi="Simplified Arabic" w:cs="Simplified Arabic" w:hint="eastAsia"/>
          <w:sz w:val="28"/>
          <w:szCs w:val="28"/>
          <w:rtl/>
        </w:rPr>
        <w:t>مع</w:t>
      </w:r>
      <w:r w:rsidR="00DD3A63" w:rsidRPr="00543889">
        <w:rPr>
          <w:rFonts w:ascii="Simplified Arabic" w:hAnsi="Simplified Arabic" w:cs="Simplified Arabic"/>
          <w:sz w:val="28"/>
          <w:szCs w:val="28"/>
          <w:rtl/>
        </w:rPr>
        <w:t xml:space="preserve"> </w:t>
      </w:r>
      <w:r w:rsidR="00DD3A63">
        <w:rPr>
          <w:rFonts w:ascii="Simplified Arabic" w:hAnsi="Simplified Arabic" w:cs="Simplified Arabic" w:hint="cs"/>
          <w:sz w:val="28"/>
          <w:szCs w:val="28"/>
          <w:rtl/>
        </w:rPr>
        <w:t>إ</w:t>
      </w:r>
      <w:r w:rsidR="00DD3A63" w:rsidRPr="00543889">
        <w:rPr>
          <w:rFonts w:ascii="Simplified Arabic" w:hAnsi="Simplified Arabic" w:cs="Simplified Arabic" w:hint="eastAsia"/>
          <w:sz w:val="28"/>
          <w:szCs w:val="28"/>
          <w:rtl/>
        </w:rPr>
        <w:t>لقاء</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الضوء</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على</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موقف</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الفقه</w:t>
      </w:r>
      <w:r w:rsidR="00DD3A63">
        <w:rPr>
          <w:rFonts w:ascii="Simplified Arabic" w:hAnsi="Simplified Arabic" w:cs="Simplified Arabic" w:hint="cs"/>
          <w:sz w:val="28"/>
          <w:szCs w:val="28"/>
          <w:rtl/>
        </w:rPr>
        <w:t>اء</w:t>
      </w:r>
      <w:r w:rsidR="00DD7C60">
        <w:rPr>
          <w:rFonts w:ascii="Simplified Arabic" w:hAnsi="Simplified Arabic" w:cs="Simplified Arabic" w:hint="cs"/>
          <w:sz w:val="28"/>
          <w:szCs w:val="28"/>
          <w:rtl/>
        </w:rPr>
        <w:t xml:space="preserve"> ونظرياتهم بالإضافة إلى أخذنا و</w:t>
      </w:r>
      <w:r w:rsidR="00DD3A63">
        <w:rPr>
          <w:rFonts w:ascii="Simplified Arabic" w:hAnsi="Simplified Arabic" w:cs="Simplified Arabic" w:hint="cs"/>
          <w:sz w:val="28"/>
          <w:szCs w:val="28"/>
          <w:rtl/>
        </w:rPr>
        <w:t>اعتم</w:t>
      </w:r>
      <w:r w:rsidR="00DD7C60">
        <w:rPr>
          <w:rFonts w:ascii="Simplified Arabic" w:hAnsi="Simplified Arabic" w:cs="Simplified Arabic" w:hint="cs"/>
          <w:sz w:val="28"/>
          <w:szCs w:val="28"/>
          <w:rtl/>
        </w:rPr>
        <w:t>ادنا على قرارات و</w:t>
      </w:r>
      <w:r w:rsidR="00DD3A63">
        <w:rPr>
          <w:rFonts w:ascii="Simplified Arabic" w:hAnsi="Simplified Arabic" w:cs="Simplified Arabic" w:hint="cs"/>
          <w:sz w:val="28"/>
          <w:szCs w:val="28"/>
          <w:rtl/>
        </w:rPr>
        <w:t xml:space="preserve">اجتهادات المحاكم في تلك الدول </w:t>
      </w:r>
      <w:r w:rsidR="00DD3A63" w:rsidRPr="00543889">
        <w:rPr>
          <w:rFonts w:ascii="Simplified Arabic" w:hAnsi="Simplified Arabic" w:cs="Simplified Arabic" w:hint="eastAsia"/>
          <w:sz w:val="28"/>
          <w:szCs w:val="28"/>
          <w:rtl/>
        </w:rPr>
        <w:t>وتطويع</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كل</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ذلك</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لخدمة</w:t>
      </w:r>
      <w:r w:rsidR="00DD3A63" w:rsidRPr="00543889">
        <w:rPr>
          <w:rFonts w:ascii="Simplified Arabic" w:hAnsi="Simplified Arabic" w:cs="Simplified Arabic"/>
          <w:sz w:val="28"/>
          <w:szCs w:val="28"/>
          <w:rtl/>
        </w:rPr>
        <w:t xml:space="preserve"> </w:t>
      </w:r>
      <w:r w:rsidR="00DD3A63" w:rsidRPr="00543889">
        <w:rPr>
          <w:rFonts w:ascii="Simplified Arabic" w:hAnsi="Simplified Arabic" w:cs="Simplified Arabic" w:hint="eastAsia"/>
          <w:sz w:val="28"/>
          <w:szCs w:val="28"/>
          <w:rtl/>
        </w:rPr>
        <w:t>البحث</w:t>
      </w:r>
      <w:r w:rsidR="00DD3A63" w:rsidRPr="00543889">
        <w:rPr>
          <w:rFonts w:ascii="Simplified Arabic" w:hAnsi="Simplified Arabic" w:cs="Simplified Arabic"/>
          <w:sz w:val="28"/>
          <w:szCs w:val="28"/>
          <w:rtl/>
        </w:rPr>
        <w:t>.</w:t>
      </w:r>
    </w:p>
    <w:p w:rsidR="00DD7C60" w:rsidRDefault="00DD7C60" w:rsidP="002B4B4C">
      <w:pPr>
        <w:bidi/>
        <w:spacing w:after="0" w:line="240" w:lineRule="auto"/>
        <w:ind w:left="-999" w:right="-993"/>
        <w:jc w:val="both"/>
        <w:rPr>
          <w:b/>
          <w:bCs/>
          <w:sz w:val="32"/>
          <w:szCs w:val="32"/>
          <w:rtl/>
        </w:rPr>
      </w:pPr>
    </w:p>
    <w:p w:rsidR="00EF69CF" w:rsidRDefault="00DD3A63" w:rsidP="002B4B4C">
      <w:pPr>
        <w:bidi/>
        <w:spacing w:after="0" w:line="240" w:lineRule="auto"/>
        <w:ind w:left="-999" w:right="-993"/>
        <w:jc w:val="both"/>
        <w:rPr>
          <w:b/>
          <w:bCs/>
          <w:sz w:val="32"/>
          <w:szCs w:val="32"/>
          <w:rtl/>
        </w:rPr>
      </w:pPr>
      <w:r>
        <w:rPr>
          <w:rFonts w:hint="cs"/>
          <w:b/>
          <w:bCs/>
          <w:sz w:val="32"/>
          <w:szCs w:val="32"/>
          <w:rtl/>
        </w:rPr>
        <w:t>أهداف الدراسة</w:t>
      </w:r>
    </w:p>
    <w:p w:rsidR="00794056" w:rsidRDefault="00794056"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DD3A63">
        <w:rPr>
          <w:rFonts w:ascii="Simplified Arabic" w:hAnsi="Simplified Arabic" w:cs="Simplified Arabic"/>
          <w:sz w:val="28"/>
          <w:szCs w:val="28"/>
          <w:rtl/>
        </w:rPr>
        <w:t xml:space="preserve">- </w:t>
      </w:r>
      <w:r w:rsidR="00DD3A63" w:rsidRPr="0045387E">
        <w:rPr>
          <w:rFonts w:ascii="Simplified Arabic" w:hAnsi="Simplified Arabic" w:cs="Simplified Arabic"/>
          <w:sz w:val="28"/>
          <w:szCs w:val="28"/>
          <w:rtl/>
        </w:rPr>
        <w:t xml:space="preserve">بيان ماهية التكييف القانوني </w:t>
      </w:r>
    </w:p>
    <w:p w:rsidR="00DD3A63" w:rsidRPr="0045387E" w:rsidRDefault="00794056" w:rsidP="002B4B4C">
      <w:pPr>
        <w:bidi/>
        <w:spacing w:after="0" w:line="240" w:lineRule="auto"/>
        <w:ind w:left="-999" w:right="-993"/>
        <w:jc w:val="both"/>
        <w:rPr>
          <w:rFonts w:ascii="Simplified Arabic" w:hAnsi="Simplified Arabic" w:cs="Simplified Arabic"/>
          <w:sz w:val="28"/>
          <w:szCs w:val="28"/>
        </w:rPr>
      </w:pPr>
      <w:r>
        <w:rPr>
          <w:rFonts w:ascii="Simplified Arabic" w:hAnsi="Simplified Arabic" w:cs="Simplified Arabic" w:hint="cs"/>
          <w:sz w:val="28"/>
          <w:szCs w:val="28"/>
          <w:rtl/>
        </w:rPr>
        <w:t>2</w:t>
      </w:r>
      <w:r w:rsidR="00DD3A63">
        <w:rPr>
          <w:rFonts w:ascii="Simplified Arabic" w:hAnsi="Simplified Arabic" w:cs="Simplified Arabic" w:hint="cs"/>
          <w:sz w:val="28"/>
          <w:szCs w:val="28"/>
          <w:rtl/>
        </w:rPr>
        <w:t xml:space="preserve">- </w:t>
      </w:r>
      <w:r w:rsidR="00DD7C60">
        <w:rPr>
          <w:rFonts w:ascii="Simplified Arabic" w:hAnsi="Simplified Arabic" w:cs="Simplified Arabic" w:hint="cs"/>
          <w:sz w:val="28"/>
          <w:szCs w:val="28"/>
          <w:rtl/>
        </w:rPr>
        <w:t>توضيح المنهج المنطقي المتبع في التكييف القانوني</w:t>
      </w:r>
    </w:p>
    <w:p w:rsidR="00DD7C60" w:rsidRDefault="00DD7C6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DD3A63" w:rsidRPr="0045387E">
        <w:rPr>
          <w:rFonts w:ascii="Simplified Arabic" w:hAnsi="Simplified Arabic" w:cs="Simplified Arabic"/>
          <w:sz w:val="28"/>
          <w:szCs w:val="28"/>
          <w:rtl/>
        </w:rPr>
        <w:t xml:space="preserve">- </w:t>
      </w:r>
      <w:r>
        <w:rPr>
          <w:rFonts w:ascii="Simplified Arabic" w:hAnsi="Simplified Arabic" w:cs="Simplified Arabic" w:hint="cs"/>
          <w:sz w:val="28"/>
          <w:szCs w:val="28"/>
          <w:rtl/>
        </w:rPr>
        <w:t>بيان القيود الواردة على سلطة المحكمة في التكييف</w:t>
      </w:r>
    </w:p>
    <w:p w:rsidR="00DD3A63" w:rsidRPr="0045387E" w:rsidRDefault="00DD7C6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DD3A63" w:rsidRPr="0045387E">
        <w:rPr>
          <w:rFonts w:ascii="Simplified Arabic" w:hAnsi="Simplified Arabic" w:cs="Simplified Arabic"/>
          <w:sz w:val="28"/>
          <w:szCs w:val="28"/>
          <w:rtl/>
        </w:rPr>
        <w:t>-</w:t>
      </w:r>
      <w:r w:rsidR="00DD3A63">
        <w:rPr>
          <w:rFonts w:ascii="Simplified Arabic" w:hAnsi="Simplified Arabic" w:cs="Simplified Arabic" w:hint="cs"/>
          <w:sz w:val="28"/>
          <w:szCs w:val="28"/>
          <w:rtl/>
        </w:rPr>
        <w:t xml:space="preserve"> دراسة أوجه</w:t>
      </w:r>
      <w:r w:rsidR="00DD3A63" w:rsidRPr="0045387E">
        <w:rPr>
          <w:rFonts w:ascii="Simplified Arabic" w:hAnsi="Simplified Arabic" w:cs="Simplified Arabic"/>
          <w:sz w:val="28"/>
          <w:szCs w:val="28"/>
          <w:rtl/>
        </w:rPr>
        <w:t xml:space="preserve"> رقابة محكمة النقض</w:t>
      </w:r>
      <w:r w:rsidR="00DD3A63">
        <w:rPr>
          <w:rFonts w:ascii="Simplified Arabic" w:hAnsi="Simplified Arabic" w:cs="Simplified Arabic" w:hint="cs"/>
          <w:sz w:val="28"/>
          <w:szCs w:val="28"/>
          <w:rtl/>
        </w:rPr>
        <w:t xml:space="preserve"> </w:t>
      </w:r>
      <w:r w:rsidR="00DD3A63" w:rsidRPr="0045387E">
        <w:rPr>
          <w:rFonts w:ascii="Simplified Arabic" w:hAnsi="Simplified Arabic" w:cs="Simplified Arabic"/>
          <w:sz w:val="28"/>
          <w:szCs w:val="28"/>
          <w:rtl/>
        </w:rPr>
        <w:t xml:space="preserve">على </w:t>
      </w:r>
      <w:r w:rsidR="00DD3A63">
        <w:rPr>
          <w:rFonts w:ascii="Simplified Arabic" w:hAnsi="Simplified Arabic" w:cs="Simplified Arabic" w:hint="cs"/>
          <w:sz w:val="28"/>
          <w:szCs w:val="28"/>
          <w:rtl/>
        </w:rPr>
        <w:t xml:space="preserve">أحكام </w:t>
      </w:r>
      <w:r w:rsidR="00DD3A63" w:rsidRPr="0045387E">
        <w:rPr>
          <w:rFonts w:ascii="Simplified Arabic" w:hAnsi="Simplified Arabic" w:cs="Simplified Arabic"/>
          <w:sz w:val="28"/>
          <w:szCs w:val="28"/>
          <w:rtl/>
        </w:rPr>
        <w:t>القاضي الجزائي ف</w:t>
      </w:r>
      <w:r w:rsidR="007F1106">
        <w:rPr>
          <w:rFonts w:ascii="Simplified Arabic" w:hAnsi="Simplified Arabic" w:cs="Simplified Arabic"/>
          <w:sz w:val="28"/>
          <w:szCs w:val="28"/>
          <w:rtl/>
        </w:rPr>
        <w:t>ي التكييف</w:t>
      </w:r>
      <w:r w:rsidR="007F1106">
        <w:rPr>
          <w:rFonts w:ascii="Simplified Arabic" w:hAnsi="Simplified Arabic" w:cs="Simplified Arabic" w:hint="cs"/>
          <w:sz w:val="28"/>
          <w:szCs w:val="28"/>
          <w:rtl/>
        </w:rPr>
        <w:t>.</w:t>
      </w:r>
    </w:p>
    <w:p w:rsidR="00956B21" w:rsidRDefault="00DD7C6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5</w:t>
      </w:r>
      <w:r w:rsidR="00DD3A63" w:rsidRPr="0045387E">
        <w:rPr>
          <w:rFonts w:ascii="Simplified Arabic" w:hAnsi="Simplified Arabic" w:cs="Simplified Arabic"/>
          <w:sz w:val="28"/>
          <w:szCs w:val="28"/>
          <w:rtl/>
        </w:rPr>
        <w:t>- إثراء المكتبة القانونية بدراسة قانونية تختص بالإجراءات الجزائية تهم العاملين في السلطة القضائية لاسيما قلّة</w:t>
      </w:r>
      <w:r w:rsidR="00DD3A63">
        <w:rPr>
          <w:rFonts w:ascii="Simplified Arabic" w:hAnsi="Simplified Arabic" w:cs="Simplified Arabic" w:hint="cs"/>
          <w:sz w:val="28"/>
          <w:szCs w:val="28"/>
          <w:rtl/>
        </w:rPr>
        <w:t xml:space="preserve"> الدراسات القانونية التي تجمع شمل </w:t>
      </w:r>
      <w:r w:rsidR="00DD3A63" w:rsidRPr="0045387E">
        <w:rPr>
          <w:rFonts w:ascii="Simplified Arabic" w:hAnsi="Simplified Arabic" w:cs="Simplified Arabic"/>
          <w:sz w:val="28"/>
          <w:szCs w:val="28"/>
          <w:rtl/>
        </w:rPr>
        <w:t xml:space="preserve">الاجتهادات القضائية </w:t>
      </w:r>
      <w:r w:rsidR="00DD3A63">
        <w:rPr>
          <w:rFonts w:ascii="Simplified Arabic" w:hAnsi="Simplified Arabic" w:cs="Simplified Arabic" w:hint="cs"/>
          <w:sz w:val="28"/>
          <w:szCs w:val="28"/>
          <w:rtl/>
        </w:rPr>
        <w:t>المتعلقة بالتكييف.</w:t>
      </w:r>
    </w:p>
    <w:p w:rsidR="009E4880" w:rsidRDefault="00DD3A63" w:rsidP="002B4B4C">
      <w:pPr>
        <w:bidi/>
        <w:spacing w:after="0" w:line="240" w:lineRule="auto"/>
        <w:ind w:left="-999" w:right="-993"/>
        <w:jc w:val="both"/>
        <w:outlineLvl w:val="0"/>
        <w:rPr>
          <w:rFonts w:ascii="Simplified Arabic" w:hAnsi="Simplified Arabic" w:cs="Simplified Arabic"/>
          <w:b/>
          <w:bCs/>
          <w:sz w:val="32"/>
          <w:szCs w:val="32"/>
          <w:rtl/>
        </w:rPr>
      </w:pPr>
      <w:r w:rsidRPr="000F2985">
        <w:rPr>
          <w:rFonts w:ascii="Simplified Arabic" w:hAnsi="Simplified Arabic" w:cs="Simplified Arabic"/>
          <w:b/>
          <w:bCs/>
          <w:sz w:val="32"/>
          <w:szCs w:val="32"/>
          <w:rtl/>
        </w:rPr>
        <w:t>أسباب الدراسة</w:t>
      </w:r>
      <w:r w:rsidR="00794056">
        <w:rPr>
          <w:rFonts w:ascii="Simplified Arabic" w:hAnsi="Simplified Arabic" w:cs="Simplified Arabic" w:hint="cs"/>
          <w:b/>
          <w:bCs/>
          <w:sz w:val="32"/>
          <w:szCs w:val="32"/>
          <w:rtl/>
        </w:rPr>
        <w:t xml:space="preserve">: </w:t>
      </w:r>
      <w:r w:rsidRPr="0045387E">
        <w:rPr>
          <w:rFonts w:ascii="Simplified Arabic" w:hAnsi="Simplified Arabic" w:cs="Simplified Arabic"/>
          <w:sz w:val="28"/>
          <w:szCs w:val="28"/>
          <w:rtl/>
        </w:rPr>
        <w:t xml:space="preserve">تستمد هذه الدراسة أسبابها من افتقار المكتبة القانونية الفلسطينية لمثل هذا النوع مـن الدراسات، والتي نرجو إطلاع طلاب القانون </w:t>
      </w:r>
      <w:r>
        <w:rPr>
          <w:rFonts w:ascii="Simplified Arabic" w:hAnsi="Simplified Arabic" w:cs="Simplified Arabic" w:hint="cs"/>
          <w:sz w:val="28"/>
          <w:szCs w:val="28"/>
          <w:rtl/>
        </w:rPr>
        <w:t>و</w:t>
      </w:r>
      <w:r w:rsidRPr="0045387E">
        <w:rPr>
          <w:rFonts w:ascii="Simplified Arabic" w:hAnsi="Simplified Arabic" w:cs="Simplified Arabic"/>
          <w:sz w:val="28"/>
          <w:szCs w:val="28"/>
          <w:rtl/>
        </w:rPr>
        <w:t>العاملين فـي المجـال القضائي</w:t>
      </w:r>
      <w:r>
        <w:rPr>
          <w:rFonts w:ascii="Simplified Arabic" w:hAnsi="Simplified Arabic" w:cs="Simplified Arabic" w:hint="cs"/>
          <w:sz w:val="28"/>
          <w:szCs w:val="28"/>
          <w:rtl/>
        </w:rPr>
        <w:t xml:space="preserve"> والقانوني</w:t>
      </w:r>
      <w:r w:rsidRPr="0045387E">
        <w:rPr>
          <w:rFonts w:ascii="Simplified Arabic" w:hAnsi="Simplified Arabic" w:cs="Simplified Arabic"/>
          <w:sz w:val="28"/>
          <w:szCs w:val="28"/>
          <w:rtl/>
        </w:rPr>
        <w:t xml:space="preserve"> وغيرهم من المهتمين على نوعية متخصصة </w:t>
      </w:r>
      <w:r>
        <w:rPr>
          <w:rFonts w:ascii="Simplified Arabic" w:hAnsi="Simplified Arabic" w:cs="Simplified Arabic" w:hint="cs"/>
          <w:sz w:val="28"/>
          <w:szCs w:val="28"/>
          <w:rtl/>
        </w:rPr>
        <w:t xml:space="preserve">من الدراسات القانونية ضمن إطار نظري وعملي </w:t>
      </w:r>
      <w:r>
        <w:rPr>
          <w:rFonts w:ascii="Simplified Arabic" w:hAnsi="Simplified Arabic" w:cs="Simplified Arabic"/>
          <w:sz w:val="28"/>
          <w:szCs w:val="28"/>
          <w:rtl/>
        </w:rPr>
        <w:t>في المجال الجنا</w:t>
      </w:r>
      <w:r>
        <w:rPr>
          <w:rFonts w:ascii="Simplified Arabic" w:hAnsi="Simplified Arabic" w:cs="Simplified Arabic" w:hint="cs"/>
          <w:sz w:val="28"/>
          <w:szCs w:val="28"/>
          <w:rtl/>
        </w:rPr>
        <w:t>ئي</w:t>
      </w:r>
      <w:r w:rsidR="007F1106">
        <w:rPr>
          <w:rFonts w:ascii="Simplified Arabic" w:hAnsi="Simplified Arabic" w:cs="Simplified Arabic" w:hint="cs"/>
          <w:sz w:val="28"/>
          <w:szCs w:val="28"/>
          <w:rtl/>
        </w:rPr>
        <w:t>.</w:t>
      </w:r>
      <w:r w:rsidR="007F1106">
        <w:rPr>
          <w:rStyle w:val="a7"/>
          <w:rFonts w:ascii="Simplified Arabic" w:hAnsi="Simplified Arabic" w:cs="Simplified Arabic"/>
          <w:sz w:val="28"/>
          <w:szCs w:val="28"/>
          <w:rtl/>
        </w:rPr>
        <w:footnoteReference w:id="9"/>
      </w:r>
    </w:p>
    <w:p w:rsidR="00794056" w:rsidRPr="008B4CAA" w:rsidRDefault="00DD3A63" w:rsidP="002B4B4C">
      <w:pPr>
        <w:bidi/>
        <w:spacing w:after="0" w:line="240" w:lineRule="auto"/>
        <w:ind w:right="-993"/>
        <w:jc w:val="both"/>
        <w:outlineLvl w:val="0"/>
        <w:rPr>
          <w:rFonts w:ascii="Simplified Arabic" w:hAnsi="Simplified Arabic" w:cs="Simplified Arabic"/>
          <w:sz w:val="32"/>
          <w:szCs w:val="32"/>
          <w:rtl/>
        </w:rPr>
      </w:pPr>
      <w:r w:rsidRPr="000F2985">
        <w:rPr>
          <w:rFonts w:ascii="Simplified Arabic" w:hAnsi="Simplified Arabic" w:cs="Simplified Arabic"/>
          <w:b/>
          <w:bCs/>
          <w:sz w:val="32"/>
          <w:szCs w:val="32"/>
          <w:rtl/>
        </w:rPr>
        <w:t>منهج الدراسة</w:t>
      </w:r>
      <w:r w:rsidR="008B4CAA">
        <w:rPr>
          <w:rFonts w:ascii="Simplified Arabic" w:hAnsi="Simplified Arabic" w:cs="Simplified Arabic" w:hint="cs"/>
          <w:sz w:val="32"/>
          <w:szCs w:val="32"/>
          <w:rtl/>
        </w:rPr>
        <w:t xml:space="preserve"> </w:t>
      </w:r>
      <w:r w:rsidRPr="0045387E">
        <w:rPr>
          <w:rFonts w:ascii="Simplified Arabic" w:hAnsi="Simplified Arabic" w:cs="Simplified Arabic"/>
          <w:sz w:val="28"/>
          <w:szCs w:val="28"/>
          <w:rtl/>
        </w:rPr>
        <w:t>ات</w:t>
      </w:r>
      <w:r w:rsidR="0059174E">
        <w:rPr>
          <w:rFonts w:ascii="Simplified Arabic" w:hAnsi="Simplified Arabic" w:cs="Simplified Arabic"/>
          <w:sz w:val="28"/>
          <w:szCs w:val="28"/>
          <w:rtl/>
        </w:rPr>
        <w:t>بع</w:t>
      </w:r>
      <w:r w:rsidR="0059174E">
        <w:rPr>
          <w:rFonts w:ascii="Simplified Arabic" w:hAnsi="Simplified Arabic" w:cs="Simplified Arabic" w:hint="cs"/>
          <w:sz w:val="28"/>
          <w:szCs w:val="28"/>
          <w:rtl/>
        </w:rPr>
        <w:t xml:space="preserve">نا في هذه الدراسة </w:t>
      </w:r>
      <w:r w:rsidRPr="0045387E">
        <w:rPr>
          <w:rFonts w:ascii="Simplified Arabic" w:hAnsi="Simplified Arabic" w:cs="Simplified Arabic"/>
          <w:sz w:val="28"/>
          <w:szCs w:val="28"/>
          <w:rtl/>
        </w:rPr>
        <w:t>المنهج الوصفي التحليلي المقار</w:t>
      </w:r>
      <w:r>
        <w:rPr>
          <w:rFonts w:ascii="Simplified Arabic" w:hAnsi="Simplified Arabic" w:cs="Simplified Arabic"/>
          <w:sz w:val="28"/>
          <w:szCs w:val="28"/>
          <w:rtl/>
        </w:rPr>
        <w:t>ن</w:t>
      </w:r>
      <w:r>
        <w:rPr>
          <w:rFonts w:ascii="Simplified Arabic" w:hAnsi="Simplified Arabic" w:cs="Simplified Arabic" w:hint="cs"/>
          <w:sz w:val="28"/>
          <w:szCs w:val="28"/>
          <w:rtl/>
        </w:rPr>
        <w:t xml:space="preserve">، حيث يتم تحليل النصوص القانونية الفلسطينية ومقارنتها مع النصوص الأردنية والمصرية، وتحليل أحكام محكمة النقض الفلسطينية والمصرية، والتمييز الأردنية كلما أمكن ذلك. </w:t>
      </w:r>
    </w:p>
    <w:p w:rsidR="00DD3A63" w:rsidRPr="00956B21" w:rsidRDefault="00794056" w:rsidP="002B4B4C">
      <w:pPr>
        <w:bidi/>
        <w:spacing w:after="0" w:line="240" w:lineRule="auto"/>
        <w:ind w:left="-999" w:right="-993"/>
        <w:jc w:val="both"/>
        <w:outlineLvl w:val="0"/>
        <w:rPr>
          <w:rFonts w:ascii="Simplified Arabic" w:hAnsi="Simplified Arabic" w:cs="Simplified Arabic"/>
          <w:b/>
          <w:bCs/>
          <w:sz w:val="32"/>
          <w:szCs w:val="32"/>
          <w:rtl/>
        </w:rPr>
      </w:pPr>
      <w:r w:rsidRPr="000F2985">
        <w:rPr>
          <w:rFonts w:ascii="Simplified Arabic" w:hAnsi="Simplified Arabic" w:cs="Simplified Arabic"/>
          <w:b/>
          <w:bCs/>
          <w:sz w:val="32"/>
          <w:szCs w:val="32"/>
          <w:rtl/>
        </w:rPr>
        <w:t>إشكالية الدراسة</w:t>
      </w: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 xml:space="preserve">يثير البحث في موضوع حدود السلطة القضائية في التكييف القانوني عدة تساؤلات تتمثل في </w:t>
      </w:r>
      <w:r w:rsidRPr="0045387E">
        <w:rPr>
          <w:rFonts w:ascii="Simplified Arabic" w:hAnsi="Simplified Arabic" w:cs="Simplified Arabic"/>
          <w:sz w:val="28"/>
          <w:szCs w:val="28"/>
          <w:rtl/>
        </w:rPr>
        <w:t>:-</w:t>
      </w:r>
    </w:p>
    <w:p w:rsidR="00794056" w:rsidRDefault="00794056" w:rsidP="002B4B4C">
      <w:pPr>
        <w:pStyle w:val="a8"/>
        <w:numPr>
          <w:ilvl w:val="0"/>
          <w:numId w:val="1"/>
        </w:numPr>
        <w:bidi/>
        <w:spacing w:after="0" w:line="240" w:lineRule="auto"/>
        <w:ind w:left="-999"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ما هي طبيعة الوصف القانوني الذي تصبغه النيابة العامة على الواقعة، بمعنى هل يتمتع بصفة الديمومة أم التأقيت؟</w:t>
      </w:r>
    </w:p>
    <w:p w:rsidR="00794056" w:rsidRDefault="00794056" w:rsidP="002B4B4C">
      <w:pPr>
        <w:pStyle w:val="a8"/>
        <w:numPr>
          <w:ilvl w:val="0"/>
          <w:numId w:val="1"/>
        </w:numPr>
        <w:bidi/>
        <w:spacing w:after="0" w:line="240" w:lineRule="auto"/>
        <w:ind w:left="-999"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هل </w:t>
      </w:r>
      <w:r w:rsidR="00A62E4C">
        <w:rPr>
          <w:rFonts w:ascii="Simplified Arabic" w:hAnsi="Simplified Arabic" w:cs="Simplified Arabic" w:hint="cs"/>
          <w:sz w:val="28"/>
          <w:szCs w:val="28"/>
          <w:rtl/>
        </w:rPr>
        <w:t>يحق لمحكمة الاستئناف تعديل التهمة؟</w:t>
      </w:r>
    </w:p>
    <w:p w:rsidR="00D32FA8" w:rsidRDefault="00794056" w:rsidP="002B4B4C">
      <w:pPr>
        <w:pStyle w:val="a8"/>
        <w:numPr>
          <w:ilvl w:val="0"/>
          <w:numId w:val="1"/>
        </w:numPr>
        <w:tabs>
          <w:tab w:val="right" w:pos="810"/>
        </w:tabs>
        <w:bidi/>
        <w:spacing w:after="0" w:line="240" w:lineRule="auto"/>
        <w:ind w:left="-999" w:right="-993" w:firstLine="0"/>
        <w:jc w:val="both"/>
        <w:rPr>
          <w:rFonts w:ascii="Simplified Arabic" w:hAnsi="Simplified Arabic" w:cs="Simplified Arabic"/>
          <w:sz w:val="28"/>
          <w:szCs w:val="28"/>
        </w:rPr>
      </w:pPr>
      <w:r w:rsidRPr="008E00D2">
        <w:rPr>
          <w:rFonts w:ascii="Simplified Arabic" w:hAnsi="Simplified Arabic" w:cs="Simplified Arabic" w:hint="cs"/>
          <w:sz w:val="28"/>
          <w:szCs w:val="28"/>
          <w:rtl/>
        </w:rPr>
        <w:t>هل يعت</w:t>
      </w:r>
      <w:r>
        <w:rPr>
          <w:rFonts w:ascii="Simplified Arabic" w:hAnsi="Simplified Arabic" w:cs="Simplified Arabic" w:hint="cs"/>
          <w:sz w:val="28"/>
          <w:szCs w:val="28"/>
          <w:rtl/>
        </w:rPr>
        <w:t>بر التكييف مسألة واقع أم قانون؟</w:t>
      </w:r>
    </w:p>
    <w:p w:rsidR="00956B21" w:rsidRPr="00956B21" w:rsidRDefault="00794056" w:rsidP="002B4B4C">
      <w:pPr>
        <w:tabs>
          <w:tab w:val="right" w:pos="810"/>
        </w:tabs>
        <w:bidi/>
        <w:spacing w:after="0" w:line="240" w:lineRule="auto"/>
        <w:ind w:left="-999" w:right="-993"/>
        <w:jc w:val="both"/>
        <w:rPr>
          <w:rFonts w:ascii="Simplified Arabic" w:hAnsi="Simplified Arabic" w:cs="Simplified Arabic"/>
          <w:sz w:val="28"/>
          <w:szCs w:val="28"/>
          <w:rtl/>
        </w:rPr>
      </w:pPr>
      <w:r w:rsidRPr="00D32FA8">
        <w:rPr>
          <w:rFonts w:ascii="Simplified Arabic" w:hAnsi="Simplified Arabic" w:cs="Simplified Arabic" w:hint="cs"/>
          <w:sz w:val="28"/>
          <w:szCs w:val="28"/>
          <w:rtl/>
        </w:rPr>
        <w:t xml:space="preserve">نطرح العديد من الإشكاليات في هذه الدراسة </w:t>
      </w:r>
      <w:r w:rsidRPr="002B4B4C">
        <w:rPr>
          <w:rFonts w:ascii="Simplified Arabic" w:hAnsi="Simplified Arabic" w:cs="Simplified Arabic" w:hint="cs"/>
          <w:b/>
          <w:bCs/>
          <w:sz w:val="28"/>
          <w:szCs w:val="28"/>
          <w:u w:val="single"/>
          <w:rtl/>
        </w:rPr>
        <w:t>إلا أن الإشكالية العامة التي تتمثل في هذا الموضوع هي: كيف تقوم النيابة العامة و المحكمة الجزائية في المطابقة بين الواقع والقانون؟ وما هي الضوابط التي ترسم عملية التكييف؟</w:t>
      </w:r>
      <w:r w:rsidRPr="00D32FA8">
        <w:rPr>
          <w:rFonts w:ascii="Simplified Arabic" w:hAnsi="Simplified Arabic" w:cs="Simplified Arabic" w:hint="cs"/>
          <w:sz w:val="28"/>
          <w:szCs w:val="28"/>
          <w:rtl/>
        </w:rPr>
        <w:t xml:space="preserve"> </w:t>
      </w:r>
    </w:p>
    <w:p w:rsidR="009C1834" w:rsidRDefault="009C1834" w:rsidP="002B4B4C">
      <w:pPr>
        <w:bidi/>
        <w:spacing w:after="0" w:line="240" w:lineRule="auto"/>
        <w:ind w:left="-999" w:right="-993"/>
        <w:jc w:val="both"/>
        <w:outlineLvl w:val="0"/>
        <w:rPr>
          <w:rFonts w:ascii="Simplified Arabic" w:hAnsi="Simplified Arabic" w:cs="Simplified Arabic"/>
          <w:b/>
          <w:bCs/>
          <w:sz w:val="32"/>
          <w:szCs w:val="32"/>
          <w:rtl/>
        </w:rPr>
      </w:pPr>
    </w:p>
    <w:p w:rsidR="00D32FA8" w:rsidRPr="002B4B4C" w:rsidRDefault="00D32FA8" w:rsidP="002B4B4C">
      <w:pPr>
        <w:bidi/>
        <w:spacing w:after="0" w:line="240" w:lineRule="auto"/>
        <w:ind w:left="-999" w:right="-993"/>
        <w:jc w:val="both"/>
        <w:outlineLvl w:val="0"/>
        <w:rPr>
          <w:rFonts w:ascii="Simplified Arabic" w:hAnsi="Simplified Arabic" w:cs="Simplified Arabic"/>
          <w:sz w:val="32"/>
          <w:szCs w:val="32"/>
          <w:u w:val="single"/>
          <w:rtl/>
        </w:rPr>
      </w:pPr>
      <w:r w:rsidRPr="002B4B4C">
        <w:rPr>
          <w:rFonts w:ascii="Simplified Arabic" w:hAnsi="Simplified Arabic" w:cs="Simplified Arabic" w:hint="cs"/>
          <w:b/>
          <w:bCs/>
          <w:sz w:val="32"/>
          <w:szCs w:val="32"/>
          <w:u w:val="single"/>
          <w:rtl/>
        </w:rPr>
        <w:t xml:space="preserve">خطة الدراسة: </w:t>
      </w:r>
    </w:p>
    <w:p w:rsidR="00A62E4C" w:rsidRDefault="00D32FA8" w:rsidP="002B4B4C">
      <w:pPr>
        <w:bidi/>
        <w:spacing w:after="0" w:line="240" w:lineRule="auto"/>
        <w:ind w:left="-999" w:right="-993"/>
        <w:jc w:val="both"/>
        <w:rPr>
          <w:rFonts w:ascii="Simplified Arabic" w:hAnsi="Simplified Arabic" w:cs="Simplified Arabic"/>
          <w:sz w:val="28"/>
          <w:szCs w:val="28"/>
          <w:rtl/>
        </w:rPr>
      </w:pPr>
      <w:r w:rsidRPr="00C31BF9">
        <w:rPr>
          <w:rFonts w:ascii="Simplified Arabic" w:hAnsi="Simplified Arabic" w:cs="Simplified Arabic" w:hint="cs"/>
          <w:sz w:val="28"/>
          <w:szCs w:val="28"/>
          <w:rtl/>
        </w:rPr>
        <w:t xml:space="preserve">من أجل الإجابة على </w:t>
      </w:r>
      <w:r>
        <w:rPr>
          <w:rFonts w:ascii="Simplified Arabic" w:hAnsi="Simplified Arabic" w:cs="Simplified Arabic" w:hint="cs"/>
          <w:sz w:val="28"/>
          <w:szCs w:val="28"/>
          <w:rtl/>
        </w:rPr>
        <w:t>إشكالية البحث و</w:t>
      </w:r>
      <w:r w:rsidRPr="00C31BF9">
        <w:rPr>
          <w:rFonts w:ascii="Simplified Arabic" w:hAnsi="Simplified Arabic" w:cs="Simplified Arabic" w:hint="cs"/>
          <w:sz w:val="28"/>
          <w:szCs w:val="28"/>
          <w:rtl/>
        </w:rPr>
        <w:t>التساؤلات المطروحة آنفا</w:t>
      </w:r>
      <w:r>
        <w:rPr>
          <w:rFonts w:ascii="Simplified Arabic" w:hAnsi="Simplified Arabic" w:cs="Simplified Arabic" w:hint="cs"/>
          <w:sz w:val="28"/>
          <w:szCs w:val="28"/>
          <w:rtl/>
        </w:rPr>
        <w:t>ً؛ فقد تم تقسيم هذه الدراسة على النحو التالي</w:t>
      </w:r>
      <w:r w:rsidR="00A62E4C">
        <w:rPr>
          <w:rFonts w:ascii="Simplified Arabic" w:hAnsi="Simplified Arabic" w:cs="Simplified Arabic" w:hint="cs"/>
          <w:sz w:val="28"/>
          <w:szCs w:val="28"/>
          <w:rtl/>
        </w:rPr>
        <w:t xml:space="preserve">: </w:t>
      </w:r>
    </w:p>
    <w:p w:rsidR="00A62E4C" w:rsidRDefault="00956B21" w:rsidP="002B4B4C">
      <w:pPr>
        <w:bidi/>
        <w:spacing w:after="0" w:line="240" w:lineRule="auto"/>
        <w:ind w:left="-999" w:right="-993"/>
        <w:jc w:val="both"/>
        <w:rPr>
          <w:rFonts w:ascii="Simplified Arabic" w:hAnsi="Simplified Arabic" w:cs="Simplified Arabic"/>
          <w:sz w:val="28"/>
          <w:szCs w:val="28"/>
          <w:rtl/>
        </w:rPr>
      </w:pPr>
      <w:r w:rsidRPr="00956B21">
        <w:rPr>
          <w:rFonts w:ascii="Simplified Arabic" w:hAnsi="Simplified Arabic" w:cs="Simplified Arabic" w:hint="cs"/>
          <w:b/>
          <w:bCs/>
          <w:sz w:val="28"/>
          <w:szCs w:val="28"/>
          <w:rtl/>
        </w:rPr>
        <w:t>المبحث الأول</w:t>
      </w:r>
      <w:r>
        <w:rPr>
          <w:rFonts w:ascii="Simplified Arabic" w:hAnsi="Simplified Arabic" w:cs="Simplified Arabic" w:hint="cs"/>
          <w:b/>
          <w:bCs/>
          <w:sz w:val="28"/>
          <w:szCs w:val="28"/>
          <w:rtl/>
        </w:rPr>
        <w:t>:</w:t>
      </w:r>
      <w:r w:rsidR="00D32FA8">
        <w:rPr>
          <w:rFonts w:ascii="Simplified Arabic" w:hAnsi="Simplified Arabic" w:cs="Simplified Arabic" w:hint="cs"/>
          <w:sz w:val="28"/>
          <w:szCs w:val="28"/>
          <w:rtl/>
        </w:rPr>
        <w:t xml:space="preserve"> يختص بدراسة</w:t>
      </w:r>
      <w:r w:rsidR="00D32FA8" w:rsidRPr="00C31BF9">
        <w:rPr>
          <w:rFonts w:ascii="Simplified Arabic" w:hAnsi="Simplified Arabic" w:cs="Simplified Arabic" w:hint="cs"/>
          <w:sz w:val="28"/>
          <w:szCs w:val="28"/>
          <w:rtl/>
        </w:rPr>
        <w:t xml:space="preserve"> ماهيــــــــة</w:t>
      </w:r>
      <w:r w:rsidR="00D32FA8" w:rsidRPr="00C31BF9">
        <w:rPr>
          <w:rFonts w:ascii="Simplified Arabic" w:hAnsi="Simplified Arabic" w:cs="Simplified Arabic"/>
          <w:sz w:val="28"/>
          <w:szCs w:val="28"/>
          <w:rtl/>
        </w:rPr>
        <w:t xml:space="preserve"> التكي</w:t>
      </w:r>
      <w:r w:rsidR="00D32FA8" w:rsidRPr="00C31BF9">
        <w:rPr>
          <w:rFonts w:ascii="Simplified Arabic" w:hAnsi="Simplified Arabic" w:cs="Simplified Arabic" w:hint="cs"/>
          <w:sz w:val="28"/>
          <w:szCs w:val="28"/>
          <w:rtl/>
        </w:rPr>
        <w:t>ـــ</w:t>
      </w:r>
      <w:r w:rsidR="00D32FA8" w:rsidRPr="00C31BF9">
        <w:rPr>
          <w:rFonts w:ascii="Simplified Arabic" w:hAnsi="Simplified Arabic" w:cs="Simplified Arabic"/>
          <w:sz w:val="28"/>
          <w:szCs w:val="28"/>
          <w:rtl/>
        </w:rPr>
        <w:t xml:space="preserve">يف </w:t>
      </w:r>
      <w:r w:rsidR="00D32FA8" w:rsidRPr="00C31BF9">
        <w:rPr>
          <w:rFonts w:ascii="Simplified Arabic" w:hAnsi="Simplified Arabic" w:cs="Simplified Arabic" w:hint="cs"/>
          <w:sz w:val="28"/>
          <w:szCs w:val="28"/>
          <w:rtl/>
        </w:rPr>
        <w:t>القانــــون</w:t>
      </w:r>
      <w:r w:rsidR="00D32FA8">
        <w:rPr>
          <w:rFonts w:ascii="Simplified Arabic" w:hAnsi="Simplified Arabic" w:cs="Simplified Arabic" w:hint="cs"/>
          <w:sz w:val="28"/>
          <w:szCs w:val="28"/>
          <w:rtl/>
        </w:rPr>
        <w:t xml:space="preserve">ي الذي تقوم به السلطة القضائية من خلال تقسيمه </w:t>
      </w:r>
      <w:r w:rsidR="00A62E4C">
        <w:rPr>
          <w:rFonts w:ascii="Simplified Arabic" w:hAnsi="Simplified Arabic" w:cs="Simplified Arabic" w:hint="cs"/>
          <w:sz w:val="28"/>
          <w:szCs w:val="28"/>
          <w:rtl/>
        </w:rPr>
        <w:t>لمطلبين رئيسيين: يتناول</w:t>
      </w:r>
      <w:r w:rsidR="00D32FA8">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لمطلب </w:t>
      </w:r>
      <w:r w:rsidR="00D32FA8">
        <w:rPr>
          <w:rFonts w:ascii="Simplified Arabic" w:hAnsi="Simplified Arabic" w:cs="Simplified Arabic" w:hint="cs"/>
          <w:sz w:val="28"/>
          <w:szCs w:val="28"/>
          <w:rtl/>
        </w:rPr>
        <w:t xml:space="preserve">الأول) </w:t>
      </w:r>
      <w:r w:rsidR="00A62E4C">
        <w:rPr>
          <w:rFonts w:ascii="Simplified Arabic" w:hAnsi="Simplified Arabic" w:cs="Simplified Arabic" w:hint="cs"/>
          <w:sz w:val="28"/>
          <w:szCs w:val="28"/>
          <w:rtl/>
        </w:rPr>
        <w:t xml:space="preserve">تعريف </w:t>
      </w:r>
      <w:r w:rsidR="00D32FA8" w:rsidRPr="00C31BF9">
        <w:rPr>
          <w:rFonts w:ascii="Simplified Arabic" w:hAnsi="Simplified Arabic" w:cs="Simplified Arabic" w:hint="eastAsia"/>
          <w:sz w:val="28"/>
          <w:szCs w:val="28"/>
          <w:rtl/>
        </w:rPr>
        <w:t>التكييف</w:t>
      </w:r>
      <w:r w:rsidR="00D32FA8" w:rsidRPr="00C31BF9">
        <w:rPr>
          <w:rFonts w:ascii="Simplified Arabic" w:hAnsi="Simplified Arabic" w:cs="Simplified Arabic"/>
          <w:sz w:val="28"/>
          <w:szCs w:val="28"/>
          <w:rtl/>
        </w:rPr>
        <w:t xml:space="preserve"> </w:t>
      </w:r>
      <w:r w:rsidR="00D32FA8" w:rsidRPr="00C31BF9">
        <w:rPr>
          <w:rFonts w:ascii="Simplified Arabic" w:hAnsi="Simplified Arabic" w:cs="Simplified Arabic" w:hint="eastAsia"/>
          <w:sz w:val="28"/>
          <w:szCs w:val="28"/>
          <w:rtl/>
        </w:rPr>
        <w:t>القانوني</w:t>
      </w:r>
      <w:r w:rsidR="00D32FA8">
        <w:rPr>
          <w:rFonts w:ascii="Simplified Arabic" w:hAnsi="Simplified Arabic" w:cs="Simplified Arabic" w:hint="cs"/>
          <w:sz w:val="28"/>
          <w:szCs w:val="28"/>
          <w:rtl/>
        </w:rPr>
        <w:t>، و(ال</w:t>
      </w:r>
      <w:r>
        <w:rPr>
          <w:rFonts w:ascii="Simplified Arabic" w:hAnsi="Simplified Arabic" w:cs="Simplified Arabic" w:hint="cs"/>
          <w:sz w:val="28"/>
          <w:szCs w:val="28"/>
          <w:rtl/>
        </w:rPr>
        <w:t>مطلب</w:t>
      </w:r>
      <w:r w:rsidR="00D32FA8">
        <w:rPr>
          <w:rFonts w:ascii="Simplified Arabic" w:hAnsi="Simplified Arabic" w:cs="Simplified Arabic" w:hint="cs"/>
          <w:sz w:val="28"/>
          <w:szCs w:val="28"/>
          <w:rtl/>
        </w:rPr>
        <w:t xml:space="preserve"> الثاني) </w:t>
      </w:r>
      <w:r w:rsidR="00A62E4C" w:rsidRPr="006A250F">
        <w:rPr>
          <w:rFonts w:ascii="Simplified Arabic" w:hAnsi="Simplified Arabic" w:cs="Simplified Arabic" w:hint="eastAsia"/>
          <w:sz w:val="28"/>
          <w:szCs w:val="28"/>
          <w:rtl/>
        </w:rPr>
        <w:t>دور</w:t>
      </w:r>
      <w:r w:rsidR="00A62E4C" w:rsidRPr="006A250F">
        <w:rPr>
          <w:rFonts w:ascii="Simplified Arabic" w:hAnsi="Simplified Arabic" w:cs="Simplified Arabic"/>
          <w:sz w:val="28"/>
          <w:szCs w:val="28"/>
          <w:rtl/>
        </w:rPr>
        <w:t xml:space="preserve"> </w:t>
      </w:r>
      <w:r w:rsidR="00A62E4C" w:rsidRPr="006A250F">
        <w:rPr>
          <w:rFonts w:ascii="Simplified Arabic" w:hAnsi="Simplified Arabic" w:cs="Simplified Arabic" w:hint="eastAsia"/>
          <w:sz w:val="28"/>
          <w:szCs w:val="28"/>
          <w:rtl/>
        </w:rPr>
        <w:t>السلطة</w:t>
      </w:r>
      <w:r w:rsidR="00A62E4C" w:rsidRPr="006A250F">
        <w:rPr>
          <w:rFonts w:ascii="Simplified Arabic" w:hAnsi="Simplified Arabic" w:cs="Simplified Arabic"/>
          <w:sz w:val="28"/>
          <w:szCs w:val="28"/>
          <w:rtl/>
        </w:rPr>
        <w:t xml:space="preserve"> </w:t>
      </w:r>
      <w:r w:rsidR="00A62E4C" w:rsidRPr="006A250F">
        <w:rPr>
          <w:rFonts w:ascii="Simplified Arabic" w:hAnsi="Simplified Arabic" w:cs="Simplified Arabic" w:hint="eastAsia"/>
          <w:sz w:val="28"/>
          <w:szCs w:val="28"/>
          <w:rtl/>
        </w:rPr>
        <w:t>القضائية</w:t>
      </w:r>
      <w:r w:rsidR="00A62E4C" w:rsidRPr="006A250F">
        <w:rPr>
          <w:rFonts w:ascii="Simplified Arabic" w:hAnsi="Simplified Arabic" w:cs="Simplified Arabic"/>
          <w:sz w:val="28"/>
          <w:szCs w:val="28"/>
          <w:rtl/>
        </w:rPr>
        <w:t xml:space="preserve"> </w:t>
      </w:r>
      <w:r w:rsidR="00A62E4C" w:rsidRPr="006A250F">
        <w:rPr>
          <w:rFonts w:ascii="Simplified Arabic" w:hAnsi="Simplified Arabic" w:cs="Simplified Arabic" w:hint="eastAsia"/>
          <w:sz w:val="28"/>
          <w:szCs w:val="28"/>
          <w:rtl/>
        </w:rPr>
        <w:t>في</w:t>
      </w:r>
      <w:r w:rsidR="00A62E4C" w:rsidRPr="006A250F">
        <w:rPr>
          <w:rFonts w:ascii="Simplified Arabic" w:hAnsi="Simplified Arabic" w:cs="Simplified Arabic"/>
          <w:sz w:val="28"/>
          <w:szCs w:val="28"/>
          <w:rtl/>
        </w:rPr>
        <w:t xml:space="preserve"> </w:t>
      </w:r>
      <w:r w:rsidR="00A62E4C" w:rsidRPr="006A250F">
        <w:rPr>
          <w:rFonts w:ascii="Simplified Arabic" w:hAnsi="Simplified Arabic" w:cs="Simplified Arabic" w:hint="eastAsia"/>
          <w:sz w:val="28"/>
          <w:szCs w:val="28"/>
          <w:rtl/>
        </w:rPr>
        <w:t>التكييف</w:t>
      </w:r>
      <w:r w:rsidR="00A62E4C">
        <w:rPr>
          <w:rFonts w:ascii="Simplified Arabic" w:hAnsi="Simplified Arabic" w:cs="Simplified Arabic" w:hint="cs"/>
          <w:sz w:val="28"/>
          <w:szCs w:val="28"/>
          <w:rtl/>
        </w:rPr>
        <w:t>.</w:t>
      </w:r>
    </w:p>
    <w:p w:rsidR="00EA5361" w:rsidRDefault="00956B21"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 xml:space="preserve">المبحث </w:t>
      </w:r>
      <w:r w:rsidR="00D32FA8" w:rsidRPr="00956B21">
        <w:rPr>
          <w:rFonts w:ascii="Simplified Arabic" w:hAnsi="Simplified Arabic" w:cs="Simplified Arabic" w:hint="eastAsia"/>
          <w:b/>
          <w:bCs/>
          <w:sz w:val="28"/>
          <w:szCs w:val="28"/>
          <w:rtl/>
        </w:rPr>
        <w:t>الثاني</w:t>
      </w:r>
      <w:r>
        <w:rPr>
          <w:rFonts w:ascii="Simplified Arabic" w:hAnsi="Simplified Arabic" w:cs="Simplified Arabic"/>
          <w:sz w:val="28"/>
          <w:szCs w:val="28"/>
          <w:rtl/>
        </w:rPr>
        <w:t>:</w:t>
      </w:r>
      <w:r w:rsidR="00D32FA8">
        <w:rPr>
          <w:rFonts w:ascii="Simplified Arabic" w:hAnsi="Simplified Arabic" w:cs="Simplified Arabic" w:hint="cs"/>
          <w:sz w:val="28"/>
          <w:szCs w:val="28"/>
          <w:rtl/>
        </w:rPr>
        <w:t xml:space="preserve">أتت دراسته تحت عنوان </w:t>
      </w:r>
      <w:r w:rsidR="00A62E4C" w:rsidRPr="00A62E4C">
        <w:rPr>
          <w:rFonts w:ascii="Simplified Arabic" w:hAnsi="Simplified Arabic" w:cs="Simplified Arabic" w:hint="eastAsia"/>
          <w:sz w:val="28"/>
          <w:szCs w:val="28"/>
          <w:rtl/>
        </w:rPr>
        <w:t>حدود</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التكييف</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القانوني</w:t>
      </w:r>
      <w:r w:rsidR="00A62E4C">
        <w:rPr>
          <w:rFonts w:ascii="Simplified Arabic" w:hAnsi="Simplified Arabic" w:cs="Simplified Arabic" w:hint="cs"/>
          <w:sz w:val="28"/>
          <w:szCs w:val="28"/>
          <w:rtl/>
        </w:rPr>
        <w:t xml:space="preserve">، </w:t>
      </w:r>
      <w:r w:rsidR="00D32FA8">
        <w:rPr>
          <w:rFonts w:ascii="Simplified Arabic" w:hAnsi="Simplified Arabic" w:cs="Simplified Arabic" w:hint="cs"/>
          <w:sz w:val="28"/>
          <w:szCs w:val="28"/>
          <w:rtl/>
        </w:rPr>
        <w:t xml:space="preserve">بحيث يهتم </w:t>
      </w:r>
      <w:r>
        <w:rPr>
          <w:rFonts w:ascii="Simplified Arabic" w:hAnsi="Simplified Arabic" w:cs="Simplified Arabic" w:hint="cs"/>
          <w:sz w:val="28"/>
          <w:szCs w:val="28"/>
          <w:rtl/>
        </w:rPr>
        <w:t>بدراسة</w:t>
      </w:r>
      <w:r w:rsidR="00A62E4C">
        <w:rPr>
          <w:rFonts w:ascii="Simplified Arabic" w:hAnsi="Simplified Arabic" w:cs="Simplified Arabic" w:hint="cs"/>
          <w:sz w:val="28"/>
          <w:szCs w:val="28"/>
          <w:rtl/>
        </w:rPr>
        <w:t xml:space="preserve"> مطلبين رئيسيين</w:t>
      </w:r>
      <w:r w:rsidR="00D32FA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يهتم</w:t>
      </w:r>
      <w:r w:rsidR="00D32FA8">
        <w:rPr>
          <w:rFonts w:ascii="Simplified Arabic" w:hAnsi="Simplified Arabic" w:cs="Simplified Arabic" w:hint="cs"/>
          <w:sz w:val="28"/>
          <w:szCs w:val="28"/>
          <w:rtl/>
        </w:rPr>
        <w:t>(ال</w:t>
      </w:r>
      <w:r>
        <w:rPr>
          <w:rFonts w:ascii="Simplified Arabic" w:hAnsi="Simplified Arabic" w:cs="Simplified Arabic" w:hint="cs"/>
          <w:sz w:val="28"/>
          <w:szCs w:val="28"/>
          <w:rtl/>
        </w:rPr>
        <w:t>مطلب</w:t>
      </w:r>
      <w:r w:rsidR="00D32FA8">
        <w:rPr>
          <w:rFonts w:ascii="Simplified Arabic" w:hAnsi="Simplified Arabic" w:cs="Simplified Arabic" w:hint="cs"/>
          <w:sz w:val="28"/>
          <w:szCs w:val="28"/>
          <w:rtl/>
        </w:rPr>
        <w:t xml:space="preserve"> الأول) </w:t>
      </w:r>
      <w:r>
        <w:rPr>
          <w:rFonts w:ascii="Simplified Arabic" w:hAnsi="Simplified Arabic" w:cs="Simplified Arabic" w:hint="cs"/>
          <w:sz w:val="28"/>
          <w:szCs w:val="28"/>
          <w:rtl/>
        </w:rPr>
        <w:t>ب</w:t>
      </w:r>
      <w:r w:rsidR="00D32FA8">
        <w:rPr>
          <w:rFonts w:ascii="Simplified Arabic" w:hAnsi="Simplified Arabic" w:cs="Simplified Arabic" w:hint="cs"/>
          <w:sz w:val="28"/>
          <w:szCs w:val="28"/>
          <w:rtl/>
        </w:rPr>
        <w:t xml:space="preserve">دراسة </w:t>
      </w:r>
      <w:r w:rsidR="00A62E4C" w:rsidRPr="00A62E4C">
        <w:rPr>
          <w:rFonts w:ascii="Simplified Arabic" w:hAnsi="Simplified Arabic" w:cs="Simplified Arabic" w:hint="eastAsia"/>
          <w:sz w:val="28"/>
          <w:szCs w:val="28"/>
          <w:rtl/>
        </w:rPr>
        <w:t>تقيد</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المحكمة</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بحدود</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الدعوى</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الشخصية</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والعينية</w:t>
      </w:r>
      <w:r w:rsidR="00D32FA8">
        <w:rPr>
          <w:rFonts w:ascii="Simplified Arabic" w:hAnsi="Simplified Arabic" w:cs="Simplified Arabic" w:hint="cs"/>
          <w:sz w:val="28"/>
          <w:szCs w:val="28"/>
          <w:rtl/>
        </w:rPr>
        <w:t xml:space="preserve"> و(ا</w:t>
      </w:r>
      <w:r>
        <w:rPr>
          <w:rFonts w:ascii="Simplified Arabic" w:hAnsi="Simplified Arabic" w:cs="Simplified Arabic" w:hint="cs"/>
          <w:sz w:val="28"/>
          <w:szCs w:val="28"/>
          <w:rtl/>
        </w:rPr>
        <w:t>لمطلب</w:t>
      </w:r>
      <w:r w:rsidR="00D32FA8">
        <w:rPr>
          <w:rFonts w:ascii="Simplified Arabic" w:hAnsi="Simplified Arabic" w:cs="Simplified Arabic" w:hint="cs"/>
          <w:sz w:val="28"/>
          <w:szCs w:val="28"/>
          <w:rtl/>
        </w:rPr>
        <w:t xml:space="preserve"> الثاني) يختص بدراسة </w:t>
      </w:r>
      <w:r w:rsidR="00A62E4C" w:rsidRPr="00A62E4C">
        <w:rPr>
          <w:rFonts w:ascii="Simplified Arabic" w:hAnsi="Simplified Arabic" w:cs="Simplified Arabic" w:hint="eastAsia"/>
          <w:sz w:val="28"/>
          <w:szCs w:val="28"/>
          <w:rtl/>
        </w:rPr>
        <w:t>رقابة</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محكمة</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النقض</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على</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التكييف</w:t>
      </w:r>
      <w:r w:rsidR="00A62E4C" w:rsidRPr="00A62E4C">
        <w:rPr>
          <w:rFonts w:ascii="Simplified Arabic" w:hAnsi="Simplified Arabic" w:cs="Simplified Arabic"/>
          <w:sz w:val="28"/>
          <w:szCs w:val="28"/>
          <w:rtl/>
        </w:rPr>
        <w:t xml:space="preserve"> </w:t>
      </w:r>
      <w:r w:rsidR="00A62E4C" w:rsidRPr="00A62E4C">
        <w:rPr>
          <w:rFonts w:ascii="Simplified Arabic" w:hAnsi="Simplified Arabic" w:cs="Simplified Arabic" w:hint="eastAsia"/>
          <w:sz w:val="28"/>
          <w:szCs w:val="28"/>
          <w:rtl/>
        </w:rPr>
        <w:t>القانوني</w:t>
      </w:r>
      <w:r w:rsidR="00EA5361">
        <w:rPr>
          <w:rFonts w:ascii="Simplified Arabic" w:hAnsi="Simplified Arabic" w:cs="Simplified Arabic" w:hint="cs"/>
          <w:sz w:val="28"/>
          <w:szCs w:val="28"/>
          <w:rtl/>
        </w:rPr>
        <w:t>.</w:t>
      </w:r>
    </w:p>
    <w:p w:rsidR="00D32FA8" w:rsidRPr="008E54C8" w:rsidRDefault="00C83096" w:rsidP="002B4B4C">
      <w:pPr>
        <w:tabs>
          <w:tab w:val="right" w:pos="810"/>
        </w:tabs>
        <w:bidi/>
        <w:spacing w:after="0"/>
        <w:ind w:left="-999" w:right="-993"/>
        <w:jc w:val="center"/>
        <w:rPr>
          <w:rFonts w:ascii="Simplified Arabic" w:hAnsi="Simplified Arabic" w:cs="Simplified Arabic"/>
          <w:b/>
          <w:bCs/>
          <w:sz w:val="36"/>
          <w:szCs w:val="36"/>
          <w:rtl/>
        </w:rPr>
      </w:pPr>
      <w:r w:rsidRPr="008E54C8">
        <w:rPr>
          <w:rFonts w:ascii="Simplified Arabic" w:hAnsi="Simplified Arabic" w:cs="Simplified Arabic" w:hint="cs"/>
          <w:b/>
          <w:bCs/>
          <w:sz w:val="36"/>
          <w:szCs w:val="36"/>
          <w:rtl/>
        </w:rPr>
        <w:t>المبحث الأول</w:t>
      </w:r>
    </w:p>
    <w:p w:rsidR="00C83096" w:rsidRPr="00C83096" w:rsidRDefault="00C83096" w:rsidP="002B4B4C">
      <w:pPr>
        <w:tabs>
          <w:tab w:val="right" w:pos="810"/>
        </w:tabs>
        <w:bidi/>
        <w:spacing w:after="0"/>
        <w:ind w:left="-999" w:right="-993"/>
        <w:jc w:val="center"/>
        <w:rPr>
          <w:rFonts w:ascii="Simplified Arabic" w:hAnsi="Simplified Arabic" w:cs="Simplified Arabic"/>
          <w:b/>
          <w:bCs/>
          <w:sz w:val="28"/>
          <w:szCs w:val="28"/>
          <w:rtl/>
        </w:rPr>
      </w:pPr>
      <w:r w:rsidRPr="008E54C8">
        <w:rPr>
          <w:rFonts w:ascii="Simplified Arabic" w:hAnsi="Simplified Arabic" w:cs="Simplified Arabic" w:hint="cs"/>
          <w:b/>
          <w:bCs/>
          <w:sz w:val="36"/>
          <w:szCs w:val="36"/>
          <w:rtl/>
        </w:rPr>
        <w:t>ماهية التكييف القانوني</w:t>
      </w:r>
    </w:p>
    <w:p w:rsidR="00C83096" w:rsidRPr="00BC2B30" w:rsidRDefault="00C83096"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أصبح من الضروري في التشريعات الحديثة عندما تقع جريمة معينة أن يتم التحقيق فيها لمعرفة دوافعها وجمع أدلتها والتوصل إلى مرتكبها، تمهيداً لاقتضاء حق المجتمع في العقاب.</w:t>
      </w:r>
      <w:r>
        <w:rPr>
          <w:rStyle w:val="a7"/>
          <w:rFonts w:ascii="Simplified Arabic" w:hAnsi="Simplified Arabic" w:cs="Simplified Arabic"/>
          <w:sz w:val="28"/>
          <w:szCs w:val="28"/>
          <w:rtl/>
        </w:rPr>
        <w:footnoteReference w:id="10"/>
      </w:r>
      <w:r>
        <w:rPr>
          <w:rFonts w:ascii="Simplified Arabic" w:hAnsi="Simplified Arabic" w:cs="Simplified Arabic" w:hint="cs"/>
          <w:sz w:val="28"/>
          <w:szCs w:val="28"/>
          <w:rtl/>
        </w:rPr>
        <w:t xml:space="preserve"> وهذا الإجراء لا ينتهي إلا بإجراء تكييف بصفة عامة للواقعة الجرمية</w:t>
      </w:r>
      <w:r w:rsidR="00BC2B30">
        <w:rPr>
          <w:rFonts w:ascii="Simplified Arabic" w:hAnsi="Simplified Arabic" w:cs="Simplified Arabic" w:hint="cs"/>
          <w:sz w:val="28"/>
          <w:szCs w:val="28"/>
          <w:rtl/>
        </w:rPr>
        <w:t>. ويخضع التكييف</w:t>
      </w:r>
      <w:r>
        <w:rPr>
          <w:rFonts w:ascii="Simplified Arabic" w:hAnsi="Simplified Arabic" w:cs="Simplified Arabic" w:hint="cs"/>
          <w:sz w:val="28"/>
          <w:szCs w:val="28"/>
          <w:rtl/>
        </w:rPr>
        <w:t xml:space="preserve"> لمنطق قان</w:t>
      </w:r>
      <w:r w:rsidR="00BC2B30">
        <w:rPr>
          <w:rFonts w:ascii="Simplified Arabic" w:hAnsi="Simplified Arabic" w:cs="Simplified Arabic" w:hint="cs"/>
          <w:sz w:val="28"/>
          <w:szCs w:val="28"/>
          <w:rtl/>
        </w:rPr>
        <w:t xml:space="preserve">وني غايته تحقيق العدالة من خلال </w:t>
      </w:r>
      <w:r>
        <w:rPr>
          <w:rFonts w:ascii="Simplified Arabic" w:hAnsi="Simplified Arabic" w:cs="Simplified Arabic" w:hint="cs"/>
          <w:sz w:val="28"/>
          <w:szCs w:val="28"/>
          <w:rtl/>
        </w:rPr>
        <w:t>الوصول للحل القانوني السليم للنزاع</w:t>
      </w:r>
      <w:r w:rsidR="00BC2B30">
        <w:rPr>
          <w:rFonts w:ascii="Simplified Arabic" w:hAnsi="Simplified Arabic" w:cs="Simplified Arabic" w:hint="cs"/>
          <w:sz w:val="28"/>
          <w:szCs w:val="28"/>
          <w:rtl/>
        </w:rPr>
        <w:t xml:space="preserve"> المعروض على القضاء</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11"/>
      </w:r>
      <w:r w:rsidR="00BC2B30">
        <w:rPr>
          <w:rFonts w:ascii="Simplified Arabic" w:hAnsi="Simplified Arabic" w:cs="Simplified Arabic" w:hint="cs"/>
          <w:sz w:val="28"/>
          <w:szCs w:val="28"/>
          <w:rtl/>
        </w:rPr>
        <w:t xml:space="preserve"> والسلطة التي لها حق التكييف هي السلطة القضائية ممثلة بالنيابة العامة و المحكمة الجزائية المختصة</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12"/>
      </w:r>
      <w:r w:rsidR="00BC2B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بناء على ما تقدم </w:t>
      </w:r>
      <w:r w:rsidR="00BC2B30">
        <w:rPr>
          <w:rFonts w:ascii="Simplified Arabic" w:hAnsi="Simplified Arabic" w:cs="Simplified Arabic" w:hint="cs"/>
          <w:sz w:val="28"/>
          <w:szCs w:val="28"/>
          <w:rtl/>
        </w:rPr>
        <w:t xml:space="preserve">يقسم المبحث إلى </w:t>
      </w:r>
      <w:r w:rsidR="00FA505E">
        <w:rPr>
          <w:rFonts w:ascii="Simplified Arabic" w:hAnsi="Simplified Arabic" w:cs="Simplified Arabic" w:hint="cs"/>
          <w:sz w:val="28"/>
          <w:szCs w:val="28"/>
          <w:rtl/>
        </w:rPr>
        <w:t>مطلبين رئيسيين</w:t>
      </w:r>
      <w:r w:rsidR="00BC2B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على النحو الآتي:</w:t>
      </w:r>
    </w:p>
    <w:p w:rsidR="00C83096" w:rsidRDefault="00BC2B30" w:rsidP="002B4B4C">
      <w:pPr>
        <w:bidi/>
        <w:spacing w:after="0"/>
        <w:ind w:left="-999" w:right="-993"/>
        <w:rPr>
          <w:rFonts w:ascii="Simplified Arabic" w:hAnsi="Simplified Arabic" w:cs="Simplified Arabic"/>
          <w:sz w:val="28"/>
          <w:szCs w:val="28"/>
          <w:rtl/>
        </w:rPr>
      </w:pPr>
      <w:r>
        <w:rPr>
          <w:rFonts w:ascii="Simplified Arabic" w:hAnsi="Simplified Arabic" w:cs="Simplified Arabic" w:hint="cs"/>
          <w:sz w:val="28"/>
          <w:szCs w:val="28"/>
          <w:rtl/>
        </w:rPr>
        <w:t xml:space="preserve">المطلب </w:t>
      </w:r>
      <w:r w:rsidR="00C83096" w:rsidRPr="00A45BCB">
        <w:rPr>
          <w:rFonts w:ascii="Simplified Arabic" w:hAnsi="Simplified Arabic" w:cs="Simplified Arabic" w:hint="cs"/>
          <w:sz w:val="28"/>
          <w:szCs w:val="28"/>
          <w:rtl/>
        </w:rPr>
        <w:t xml:space="preserve">الأول: </w:t>
      </w:r>
      <w:r>
        <w:rPr>
          <w:rFonts w:ascii="Simplified Arabic" w:hAnsi="Simplified Arabic" w:cs="Simplified Arabic" w:hint="cs"/>
          <w:sz w:val="28"/>
          <w:szCs w:val="28"/>
          <w:rtl/>
        </w:rPr>
        <w:t>تعريف التكييف القانوني</w:t>
      </w:r>
    </w:p>
    <w:p w:rsidR="00BC2B30" w:rsidRDefault="00BC2B30" w:rsidP="002B4B4C">
      <w:pPr>
        <w:bidi/>
        <w:spacing w:after="0"/>
        <w:ind w:left="-999" w:right="-993"/>
        <w:rPr>
          <w:rFonts w:ascii="Simplified Arabic" w:hAnsi="Simplified Arabic" w:cs="Simplified Arabic"/>
          <w:sz w:val="28"/>
          <w:szCs w:val="28"/>
          <w:rtl/>
        </w:rPr>
      </w:pPr>
      <w:r>
        <w:rPr>
          <w:rFonts w:ascii="Simplified Arabic" w:hAnsi="Simplified Arabic" w:cs="Simplified Arabic" w:hint="cs"/>
          <w:sz w:val="28"/>
          <w:szCs w:val="28"/>
          <w:rtl/>
        </w:rPr>
        <w:lastRenderedPageBreak/>
        <w:t>المطلب</w:t>
      </w:r>
      <w:r w:rsidR="00C83096">
        <w:rPr>
          <w:rFonts w:ascii="Simplified Arabic" w:hAnsi="Simplified Arabic" w:cs="Simplified Arabic" w:hint="cs"/>
          <w:sz w:val="28"/>
          <w:szCs w:val="28"/>
          <w:rtl/>
        </w:rPr>
        <w:t xml:space="preserve"> </w:t>
      </w:r>
      <w:r w:rsidR="00293145">
        <w:rPr>
          <w:rFonts w:ascii="Simplified Arabic" w:hAnsi="Simplified Arabic" w:cs="Simplified Arabic" w:hint="cs"/>
          <w:sz w:val="28"/>
          <w:szCs w:val="28"/>
          <w:rtl/>
        </w:rPr>
        <w:t>الثاني:</w:t>
      </w:r>
      <w:r w:rsidR="00C83096">
        <w:rPr>
          <w:rFonts w:ascii="Simplified Arabic" w:hAnsi="Simplified Arabic" w:cs="Simplified Arabic" w:hint="cs"/>
          <w:sz w:val="28"/>
          <w:szCs w:val="28"/>
          <w:rtl/>
        </w:rPr>
        <w:t xml:space="preserve"> </w:t>
      </w:r>
      <w:r w:rsidR="00C83096" w:rsidRPr="006A250F">
        <w:rPr>
          <w:rFonts w:ascii="Simplified Arabic" w:hAnsi="Simplified Arabic" w:cs="Simplified Arabic" w:hint="eastAsia"/>
          <w:sz w:val="28"/>
          <w:szCs w:val="28"/>
          <w:rtl/>
        </w:rPr>
        <w:t>دور</w:t>
      </w:r>
      <w:r w:rsidR="00C83096" w:rsidRPr="006A250F">
        <w:rPr>
          <w:rFonts w:ascii="Simplified Arabic" w:hAnsi="Simplified Arabic" w:cs="Simplified Arabic"/>
          <w:sz w:val="28"/>
          <w:szCs w:val="28"/>
          <w:rtl/>
        </w:rPr>
        <w:t xml:space="preserve"> </w:t>
      </w:r>
      <w:r w:rsidR="00C83096" w:rsidRPr="006A250F">
        <w:rPr>
          <w:rFonts w:ascii="Simplified Arabic" w:hAnsi="Simplified Arabic" w:cs="Simplified Arabic" w:hint="eastAsia"/>
          <w:sz w:val="28"/>
          <w:szCs w:val="28"/>
          <w:rtl/>
        </w:rPr>
        <w:t>السلطة</w:t>
      </w:r>
      <w:r w:rsidR="00C83096" w:rsidRPr="006A250F">
        <w:rPr>
          <w:rFonts w:ascii="Simplified Arabic" w:hAnsi="Simplified Arabic" w:cs="Simplified Arabic"/>
          <w:sz w:val="28"/>
          <w:szCs w:val="28"/>
          <w:rtl/>
        </w:rPr>
        <w:t xml:space="preserve"> </w:t>
      </w:r>
      <w:r w:rsidR="00C83096" w:rsidRPr="006A250F">
        <w:rPr>
          <w:rFonts w:ascii="Simplified Arabic" w:hAnsi="Simplified Arabic" w:cs="Simplified Arabic" w:hint="eastAsia"/>
          <w:sz w:val="28"/>
          <w:szCs w:val="28"/>
          <w:rtl/>
        </w:rPr>
        <w:t>القضائية</w:t>
      </w:r>
      <w:r w:rsidR="00C83096" w:rsidRPr="006A250F">
        <w:rPr>
          <w:rFonts w:ascii="Simplified Arabic" w:hAnsi="Simplified Arabic" w:cs="Simplified Arabic"/>
          <w:sz w:val="28"/>
          <w:szCs w:val="28"/>
          <w:rtl/>
        </w:rPr>
        <w:t xml:space="preserve"> </w:t>
      </w:r>
      <w:r w:rsidR="00C83096" w:rsidRPr="006A250F">
        <w:rPr>
          <w:rFonts w:ascii="Simplified Arabic" w:hAnsi="Simplified Arabic" w:cs="Simplified Arabic" w:hint="eastAsia"/>
          <w:sz w:val="28"/>
          <w:szCs w:val="28"/>
          <w:rtl/>
        </w:rPr>
        <w:t>في</w:t>
      </w:r>
      <w:r w:rsidR="00C83096" w:rsidRPr="006A250F">
        <w:rPr>
          <w:rFonts w:ascii="Simplified Arabic" w:hAnsi="Simplified Arabic" w:cs="Simplified Arabic"/>
          <w:sz w:val="28"/>
          <w:szCs w:val="28"/>
          <w:rtl/>
        </w:rPr>
        <w:t xml:space="preserve"> </w:t>
      </w:r>
      <w:r w:rsidR="00C83096" w:rsidRPr="006A250F">
        <w:rPr>
          <w:rFonts w:ascii="Simplified Arabic" w:hAnsi="Simplified Arabic" w:cs="Simplified Arabic" w:hint="eastAsia"/>
          <w:sz w:val="28"/>
          <w:szCs w:val="28"/>
          <w:rtl/>
        </w:rPr>
        <w:t>التكييف</w:t>
      </w:r>
      <w:r w:rsidR="00C83096" w:rsidRPr="006A250F">
        <w:rPr>
          <w:rFonts w:ascii="Simplified Arabic" w:hAnsi="Simplified Arabic" w:cs="Simplified Arabic"/>
          <w:sz w:val="28"/>
          <w:szCs w:val="28"/>
          <w:rtl/>
        </w:rPr>
        <w:t xml:space="preserve"> </w:t>
      </w:r>
    </w:p>
    <w:p w:rsidR="00293145" w:rsidRPr="00956B21" w:rsidRDefault="00293145" w:rsidP="002B4B4C">
      <w:pPr>
        <w:bidi/>
        <w:spacing w:after="0"/>
        <w:ind w:left="-999" w:right="-993"/>
        <w:rPr>
          <w:rFonts w:ascii="Simplified Arabic" w:hAnsi="Simplified Arabic" w:cs="Simplified Arabic"/>
          <w:sz w:val="28"/>
          <w:szCs w:val="28"/>
          <w:rtl/>
        </w:rPr>
      </w:pPr>
    </w:p>
    <w:p w:rsidR="008E54C8" w:rsidRPr="00DC362C" w:rsidRDefault="008E54C8" w:rsidP="002B4B4C">
      <w:pPr>
        <w:bidi/>
        <w:spacing w:after="0"/>
        <w:ind w:left="-999" w:right="-993"/>
        <w:jc w:val="center"/>
        <w:outlineLvl w:val="0"/>
        <w:rPr>
          <w:rFonts w:ascii="Simplified Arabic" w:hAnsi="Simplified Arabic" w:cs="Simplified Arabic"/>
          <w:b/>
          <w:bCs/>
          <w:sz w:val="36"/>
          <w:szCs w:val="36"/>
          <w:rtl/>
        </w:rPr>
      </w:pPr>
      <w:r>
        <w:rPr>
          <w:rFonts w:ascii="Simplified Arabic" w:hAnsi="Simplified Arabic" w:cs="Simplified Arabic" w:hint="cs"/>
          <w:b/>
          <w:bCs/>
          <w:sz w:val="32"/>
          <w:szCs w:val="32"/>
          <w:rtl/>
        </w:rPr>
        <w:t>المطـــلـــب الأول</w:t>
      </w:r>
    </w:p>
    <w:p w:rsidR="008E54C8" w:rsidRDefault="008E54C8" w:rsidP="002B4B4C">
      <w:pPr>
        <w:bidi/>
        <w:spacing w:after="0"/>
        <w:ind w:left="-999" w:right="-993"/>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مفهوم التكــيـيــف القانوني</w:t>
      </w:r>
    </w:p>
    <w:p w:rsidR="009C1834" w:rsidRPr="002B4B4C" w:rsidRDefault="008E54C8" w:rsidP="002B4B4C">
      <w:pPr>
        <w:bidi/>
        <w:spacing w:after="0"/>
        <w:ind w:left="-999" w:right="-993"/>
        <w:jc w:val="both"/>
        <w:rPr>
          <w:rFonts w:ascii="Simplified Arabic" w:hAnsi="Simplified Arabic" w:cs="Simplified Arabic"/>
          <w:sz w:val="28"/>
          <w:szCs w:val="28"/>
          <w:shd w:val="clear" w:color="auto" w:fill="FFFFFF"/>
          <w:rtl/>
        </w:rPr>
      </w:pPr>
      <w:r>
        <w:rPr>
          <w:rStyle w:val="apple-converted-space"/>
          <w:rFonts w:ascii="Simplified Arabic" w:hAnsi="Simplified Arabic" w:cs="Simplified Arabic" w:hint="cs"/>
          <w:sz w:val="28"/>
          <w:szCs w:val="28"/>
          <w:shd w:val="clear" w:color="auto" w:fill="FFFFFF"/>
          <w:rtl/>
        </w:rPr>
        <w:t>ل</w:t>
      </w:r>
      <w:r>
        <w:rPr>
          <w:rFonts w:ascii="Simplified Arabic" w:hAnsi="Simplified Arabic" w:cs="Simplified Arabic"/>
          <w:sz w:val="28"/>
          <w:szCs w:val="28"/>
          <w:shd w:val="clear" w:color="auto" w:fill="FFFFFF"/>
          <w:rtl/>
        </w:rPr>
        <w:t xml:space="preserve">بيان حدود </w:t>
      </w:r>
      <w:r w:rsidR="00956B21">
        <w:rPr>
          <w:rFonts w:ascii="Simplified Arabic" w:hAnsi="Simplified Arabic" w:cs="Simplified Arabic" w:hint="cs"/>
          <w:sz w:val="28"/>
          <w:szCs w:val="28"/>
          <w:shd w:val="clear" w:color="auto" w:fill="FFFFFF"/>
          <w:rtl/>
        </w:rPr>
        <w:t>مصطلح</w:t>
      </w:r>
      <w:r w:rsidR="00C33CA6">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(التكيـيــف) الذي نجد له في كتب شرّاح القانون</w:t>
      </w:r>
      <w:r w:rsidRPr="0080158D">
        <w:rPr>
          <w:rFonts w:ascii="Simplified Arabic" w:hAnsi="Simplified Arabic" w:cs="Simplified Arabic"/>
          <w:sz w:val="28"/>
          <w:szCs w:val="28"/>
          <w:shd w:val="clear" w:color="auto" w:fill="FFFFFF"/>
          <w:rtl/>
        </w:rPr>
        <w:t xml:space="preserve"> معاني</w:t>
      </w:r>
      <w:r>
        <w:rPr>
          <w:rFonts w:ascii="Simplified Arabic" w:hAnsi="Simplified Arabic" w:cs="Simplified Arabic" w:hint="cs"/>
          <w:sz w:val="28"/>
          <w:szCs w:val="28"/>
          <w:shd w:val="clear" w:color="auto" w:fill="FFFFFF"/>
          <w:rtl/>
        </w:rPr>
        <w:t xml:space="preserve"> و</w:t>
      </w:r>
      <w:r>
        <w:rPr>
          <w:rFonts w:ascii="Simplified Arabic" w:hAnsi="Simplified Arabic" w:cs="Simplified Arabic"/>
          <w:sz w:val="28"/>
          <w:szCs w:val="28"/>
          <w:shd w:val="clear" w:color="auto" w:fill="FFFFFF"/>
          <w:rtl/>
        </w:rPr>
        <w:t xml:space="preserve">امتدادات متداخلة </w:t>
      </w:r>
      <w:r>
        <w:rPr>
          <w:rFonts w:ascii="Simplified Arabic" w:hAnsi="Simplified Arabic" w:cs="Simplified Arabic" w:hint="cs"/>
          <w:sz w:val="28"/>
          <w:szCs w:val="28"/>
          <w:shd w:val="clear" w:color="auto" w:fill="FFFFFF"/>
          <w:rtl/>
        </w:rPr>
        <w:t>وفقاً لتعريفاته ال</w:t>
      </w:r>
      <w:r w:rsidR="00956B21">
        <w:rPr>
          <w:rFonts w:ascii="Simplified Arabic" w:hAnsi="Simplified Arabic" w:cs="Simplified Arabic"/>
          <w:sz w:val="28"/>
          <w:szCs w:val="28"/>
          <w:shd w:val="clear" w:color="auto" w:fill="FFFFFF"/>
          <w:rtl/>
        </w:rPr>
        <w:t xml:space="preserve">متعددة، </w:t>
      </w:r>
      <w:r>
        <w:rPr>
          <w:rFonts w:ascii="Simplified Arabic" w:hAnsi="Simplified Arabic" w:cs="Simplified Arabic" w:hint="cs"/>
          <w:sz w:val="28"/>
          <w:szCs w:val="28"/>
          <w:shd w:val="clear" w:color="auto" w:fill="FFFFFF"/>
          <w:rtl/>
        </w:rPr>
        <w:t>نتن</w:t>
      </w:r>
      <w:r>
        <w:rPr>
          <w:rFonts w:ascii="Simplified Arabic" w:hAnsi="Simplified Arabic" w:cs="Simplified Arabic"/>
          <w:sz w:val="28"/>
          <w:szCs w:val="28"/>
          <w:shd w:val="clear" w:color="auto" w:fill="FFFFFF"/>
          <w:rtl/>
        </w:rPr>
        <w:t>اول في</w:t>
      </w:r>
      <w:r>
        <w:rPr>
          <w:rFonts w:ascii="Simplified Arabic" w:hAnsi="Simplified Arabic" w:cs="Simplified Arabic" w:hint="cs"/>
          <w:sz w:val="28"/>
          <w:szCs w:val="28"/>
          <w:shd w:val="clear" w:color="auto" w:fill="FFFFFF"/>
          <w:rtl/>
        </w:rPr>
        <w:t>(الفرع الأول)</w:t>
      </w:r>
      <w:r w:rsidR="00C33CA6">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التعريف اللغوي والفقهي للتكييف، أما(الفرع الثاني) نتناول فيه التعريف</w:t>
      </w:r>
      <w:r w:rsidR="00956B21">
        <w:rPr>
          <w:rFonts w:ascii="Simplified Arabic" w:hAnsi="Simplified Arabic" w:cs="Simplified Arabic" w:hint="cs"/>
          <w:sz w:val="28"/>
          <w:szCs w:val="28"/>
          <w:shd w:val="clear" w:color="auto" w:fill="FFFFFF"/>
          <w:rtl/>
        </w:rPr>
        <w:t xml:space="preserve"> القانوني و</w:t>
      </w:r>
      <w:r>
        <w:rPr>
          <w:rFonts w:ascii="Simplified Arabic" w:hAnsi="Simplified Arabic" w:cs="Simplified Arabic" w:hint="cs"/>
          <w:sz w:val="28"/>
          <w:szCs w:val="28"/>
          <w:shd w:val="clear" w:color="auto" w:fill="FFFFFF"/>
          <w:rtl/>
        </w:rPr>
        <w:t xml:space="preserve">القضائي </w:t>
      </w:r>
      <w:r w:rsidR="00956B21">
        <w:rPr>
          <w:rFonts w:ascii="Simplified Arabic" w:hAnsi="Simplified Arabic" w:cs="Simplified Arabic" w:hint="cs"/>
          <w:sz w:val="28"/>
          <w:szCs w:val="28"/>
          <w:shd w:val="clear" w:color="auto" w:fill="FFFFFF"/>
          <w:rtl/>
        </w:rPr>
        <w:t xml:space="preserve">للتكييف </w:t>
      </w:r>
      <w:r>
        <w:rPr>
          <w:rFonts w:ascii="Simplified Arabic" w:hAnsi="Simplified Arabic" w:cs="Simplified Arabic" w:hint="cs"/>
          <w:sz w:val="28"/>
          <w:szCs w:val="28"/>
          <w:shd w:val="clear" w:color="auto" w:fill="FFFFFF"/>
          <w:rtl/>
        </w:rPr>
        <w:t>على النحو التالي:</w:t>
      </w:r>
    </w:p>
    <w:p w:rsidR="00956B21" w:rsidRPr="002F0671" w:rsidRDefault="00956B21" w:rsidP="002B4B4C">
      <w:pPr>
        <w:bidi/>
        <w:spacing w:after="0"/>
        <w:ind w:left="-999" w:right="-993"/>
        <w:jc w:val="center"/>
        <w:outlineLvl w:val="0"/>
        <w:rPr>
          <w:rFonts w:ascii="Simplified Arabic" w:hAnsi="Simplified Arabic" w:cs="Simplified Arabic"/>
          <w:b/>
          <w:bCs/>
          <w:sz w:val="32"/>
          <w:szCs w:val="32"/>
          <w:rtl/>
        </w:rPr>
      </w:pPr>
      <w:r w:rsidRPr="002F0671">
        <w:rPr>
          <w:rFonts w:ascii="Simplified Arabic" w:hAnsi="Simplified Arabic" w:cs="Simplified Arabic" w:hint="cs"/>
          <w:b/>
          <w:bCs/>
          <w:sz w:val="32"/>
          <w:szCs w:val="32"/>
          <w:rtl/>
        </w:rPr>
        <w:t>الفرع الأول</w:t>
      </w:r>
    </w:p>
    <w:p w:rsidR="00956B21" w:rsidRDefault="00956B21" w:rsidP="002B4B4C">
      <w:pPr>
        <w:bidi/>
        <w:spacing w:after="0"/>
        <w:ind w:left="-999" w:right="-993"/>
        <w:jc w:val="center"/>
        <w:rPr>
          <w:rFonts w:ascii="Simplified Arabic" w:hAnsi="Simplified Arabic" w:cs="Simplified Arabic"/>
          <w:b/>
          <w:bCs/>
          <w:sz w:val="32"/>
          <w:szCs w:val="32"/>
          <w:rtl/>
        </w:rPr>
      </w:pPr>
      <w:r w:rsidRPr="002F0671">
        <w:rPr>
          <w:rFonts w:ascii="Simplified Arabic" w:hAnsi="Simplified Arabic" w:cs="Simplified Arabic" w:hint="cs"/>
          <w:b/>
          <w:bCs/>
          <w:sz w:val="32"/>
          <w:szCs w:val="32"/>
          <w:rtl/>
        </w:rPr>
        <w:t>التعريف اللغوي والفقهي</w:t>
      </w:r>
    </w:p>
    <w:p w:rsidR="00956B21" w:rsidRPr="002F0671" w:rsidRDefault="00956B21" w:rsidP="002B4B4C">
      <w:pPr>
        <w:bidi/>
        <w:spacing w:after="0"/>
        <w:ind w:left="-999" w:right="-993"/>
        <w:outlineLvl w:val="0"/>
        <w:rPr>
          <w:rFonts w:ascii="Simplified Arabic" w:hAnsi="Simplified Arabic" w:cs="Simplified Arabic"/>
          <w:b/>
          <w:bCs/>
          <w:sz w:val="28"/>
          <w:szCs w:val="28"/>
          <w:rtl/>
        </w:rPr>
      </w:pPr>
      <w:r w:rsidRPr="002F0671">
        <w:rPr>
          <w:rFonts w:ascii="Simplified Arabic" w:hAnsi="Simplified Arabic" w:cs="Simplified Arabic" w:hint="cs"/>
          <w:b/>
          <w:bCs/>
          <w:sz w:val="28"/>
          <w:szCs w:val="28"/>
          <w:rtl/>
        </w:rPr>
        <w:t xml:space="preserve">أولاً: التعريف اللغوي </w:t>
      </w:r>
    </w:p>
    <w:p w:rsidR="00956B21" w:rsidRDefault="00956B21"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لمصطلح التكييف دلالاتٌ مختلفة حسب طبيعة البحث، في مجال العلوم الجنائية يدّل التكييف ع</w:t>
      </w:r>
      <w:r w:rsidR="00C36837">
        <w:rPr>
          <w:rFonts w:ascii="Simplified Arabic" w:hAnsi="Simplified Arabic" w:cs="Simplified Arabic" w:hint="cs"/>
          <w:sz w:val="28"/>
          <w:szCs w:val="28"/>
          <w:rtl/>
        </w:rPr>
        <w:t>لى أن"</w:t>
      </w:r>
      <w:r>
        <w:rPr>
          <w:rFonts w:ascii="Simplified Arabic" w:hAnsi="Simplified Arabic" w:cs="Simplified Arabic" w:hint="cs"/>
          <w:sz w:val="28"/>
          <w:szCs w:val="28"/>
          <w:rtl/>
        </w:rPr>
        <w:t>واقعة معينة تكون جريمة بعينها</w:t>
      </w:r>
      <w:r w:rsidR="00C36837">
        <w:rPr>
          <w:rFonts w:ascii="Simplified Arabic" w:hAnsi="Simplified Arabic" w:cs="Simplified Arabic" w:hint="cs"/>
          <w:sz w:val="28"/>
          <w:szCs w:val="28"/>
          <w:rtl/>
        </w:rPr>
        <w:t xml:space="preserve">". أما </w:t>
      </w:r>
      <w:r>
        <w:rPr>
          <w:rFonts w:ascii="Simplified Arabic" w:hAnsi="Simplified Arabic" w:cs="Simplified Arabic" w:hint="cs"/>
          <w:sz w:val="28"/>
          <w:szCs w:val="28"/>
          <w:rtl/>
        </w:rPr>
        <w:t xml:space="preserve">في مجال العلوم الطبيعية يدّل على معنى التأقلم أي </w:t>
      </w:r>
      <w:r>
        <w:rPr>
          <w:rFonts w:ascii="Simplified Arabic" w:hAnsi="Simplified Arabic" w:cs="Simplified Arabic"/>
          <w:sz w:val="28"/>
          <w:szCs w:val="28"/>
        </w:rPr>
        <w:t>)</w:t>
      </w:r>
      <w:r>
        <w:rPr>
          <w:rFonts w:ascii="Simplified Arabic" w:hAnsi="Simplified Arabic" w:cs="Simplified Arabic" w:hint="cs"/>
          <w:sz w:val="28"/>
          <w:szCs w:val="28"/>
          <w:rtl/>
        </w:rPr>
        <w:t>تكي</w:t>
      </w:r>
      <w:r w:rsidR="00C36837">
        <w:rPr>
          <w:rFonts w:ascii="Simplified Arabic" w:hAnsi="Simplified Arabic" w:cs="Simplified Arabic" w:hint="cs"/>
          <w:sz w:val="28"/>
          <w:szCs w:val="28"/>
          <w:rtl/>
        </w:rPr>
        <w:t>ّ</w:t>
      </w:r>
      <w:r>
        <w:rPr>
          <w:rFonts w:ascii="Simplified Arabic" w:hAnsi="Simplified Arabic" w:cs="Simplified Arabic" w:hint="cs"/>
          <w:sz w:val="28"/>
          <w:szCs w:val="28"/>
          <w:rtl/>
        </w:rPr>
        <w:t>ف وانسجام الكائنات الحية مع ظروف و قوانين البيئة المحيطة</w:t>
      </w:r>
      <w:r>
        <w:rPr>
          <w:rFonts w:ascii="Simplified Arabic" w:hAnsi="Simplified Arabic" w:cs="Simplified Arabic"/>
          <w:sz w:val="28"/>
          <w:szCs w:val="28"/>
        </w:rPr>
        <w:t>(</w:t>
      </w:r>
      <w:r>
        <w:rPr>
          <w:rFonts w:ascii="Simplified Arabic" w:hAnsi="Simplified Arabic" w:cs="Simplified Arabic" w:hint="cs"/>
          <w:sz w:val="28"/>
          <w:szCs w:val="28"/>
          <w:rtl/>
        </w:rPr>
        <w:t>.أما التكييف في اللغة مصدر للفعل "كيّف"، وكيّف الشيء(جعل له كيفية معلومة)، وكيفية الشيء(حالته وصفته).</w:t>
      </w:r>
      <w:r>
        <w:rPr>
          <w:rStyle w:val="a7"/>
          <w:rFonts w:ascii="Simplified Arabic" w:hAnsi="Simplified Arabic" w:cs="Simplified Arabic"/>
          <w:sz w:val="28"/>
          <w:szCs w:val="28"/>
          <w:rtl/>
        </w:rPr>
        <w:footnoteReference w:id="13"/>
      </w:r>
    </w:p>
    <w:p w:rsidR="00C36837" w:rsidRDefault="00C36837" w:rsidP="002B4B4C">
      <w:pPr>
        <w:bidi/>
        <w:spacing w:after="0"/>
        <w:ind w:left="-999" w:right="-993"/>
        <w:jc w:val="both"/>
        <w:outlineLvl w:val="0"/>
        <w:rPr>
          <w:rFonts w:ascii="Simplified Arabic" w:hAnsi="Simplified Arabic" w:cs="Simplified Arabic"/>
          <w:b/>
          <w:bCs/>
          <w:sz w:val="28"/>
          <w:szCs w:val="28"/>
          <w:rtl/>
        </w:rPr>
      </w:pPr>
      <w:r w:rsidRPr="002F0671">
        <w:rPr>
          <w:rFonts w:ascii="Simplified Arabic" w:hAnsi="Simplified Arabic" w:cs="Simplified Arabic" w:hint="cs"/>
          <w:b/>
          <w:bCs/>
          <w:sz w:val="28"/>
          <w:szCs w:val="28"/>
          <w:rtl/>
        </w:rPr>
        <w:t>ثانياً: التعريف الفقهي</w:t>
      </w:r>
      <w:r>
        <w:rPr>
          <w:rFonts w:ascii="Simplified Arabic" w:hAnsi="Simplified Arabic" w:cs="Simplified Arabic" w:hint="cs"/>
          <w:b/>
          <w:bCs/>
          <w:sz w:val="28"/>
          <w:szCs w:val="28"/>
          <w:rtl/>
        </w:rPr>
        <w:t>:</w:t>
      </w:r>
    </w:p>
    <w:p w:rsidR="00C36837" w:rsidRPr="00C36837" w:rsidRDefault="00C36837" w:rsidP="002B4B4C">
      <w:pPr>
        <w:bidi/>
        <w:spacing w:after="0"/>
        <w:ind w:left="-999" w:right="-993"/>
        <w:jc w:val="both"/>
        <w:rPr>
          <w:rFonts w:ascii="Simplified Arabic" w:hAnsi="Simplified Arabic" w:cs="Simplified Arabic"/>
          <w:b/>
          <w:bCs/>
          <w:sz w:val="28"/>
          <w:szCs w:val="28"/>
          <w:rtl/>
        </w:rPr>
      </w:pPr>
      <w:r w:rsidRPr="00C36837">
        <w:rPr>
          <w:rFonts w:ascii="Simplified Arabic" w:hAnsi="Simplified Arabic" w:cs="Simplified Arabic" w:hint="cs"/>
          <w:b/>
          <w:bCs/>
          <w:sz w:val="28"/>
          <w:szCs w:val="28"/>
          <w:rtl/>
        </w:rPr>
        <w:t xml:space="preserve">1. الفقه الفرنسي: </w:t>
      </w:r>
    </w:p>
    <w:p w:rsidR="00C36837" w:rsidRDefault="00C36837"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عرّف الفقيه</w:t>
      </w:r>
      <w:r w:rsidRPr="002F0671">
        <w:rPr>
          <w:rFonts w:ascii="Simplified Arabic" w:hAnsi="Simplified Arabic" w:cs="Simplified Arabic" w:hint="cs"/>
          <w:sz w:val="28"/>
          <w:szCs w:val="28"/>
          <w:rtl/>
        </w:rPr>
        <w:t xml:space="preserve"> الفرنسي</w:t>
      </w:r>
      <w:r>
        <w:rPr>
          <w:rFonts w:ascii="Simplified Arabic" w:hAnsi="Simplified Arabic" w:cs="Simplified Arabic" w:hint="cs"/>
          <w:sz w:val="28"/>
          <w:szCs w:val="28"/>
          <w:rtl/>
        </w:rPr>
        <w:t xml:space="preserve"> (</w:t>
      </w:r>
      <w:r>
        <w:rPr>
          <w:rFonts w:ascii="Simplified Arabic" w:hAnsi="Simplified Arabic" w:cs="Simplified Arabic"/>
          <w:sz w:val="28"/>
          <w:szCs w:val="28"/>
        </w:rPr>
        <w:t>Denyesse</w:t>
      </w:r>
      <w:r>
        <w:rPr>
          <w:rFonts w:ascii="Simplified Arabic" w:hAnsi="Simplified Arabic" w:cs="Simplified Arabic" w:hint="cs"/>
          <w:sz w:val="28"/>
          <w:szCs w:val="28"/>
          <w:rtl/>
        </w:rPr>
        <w:t>)</w:t>
      </w:r>
      <w:r w:rsidRPr="002F0671">
        <w:rPr>
          <w:rFonts w:ascii="Simplified Arabic" w:hAnsi="Simplified Arabic" w:cs="Simplified Arabic" w:hint="cs"/>
          <w:sz w:val="28"/>
          <w:szCs w:val="28"/>
          <w:rtl/>
        </w:rPr>
        <w:t xml:space="preserve"> التكييف ا</w:t>
      </w:r>
      <w:r>
        <w:rPr>
          <w:rFonts w:ascii="Simplified Arabic" w:hAnsi="Simplified Arabic" w:cs="Simplified Arabic" w:hint="cs"/>
          <w:sz w:val="28"/>
          <w:szCs w:val="28"/>
          <w:rtl/>
        </w:rPr>
        <w:t>لقانوني</w:t>
      </w:r>
      <w:r w:rsidRPr="002F0671">
        <w:rPr>
          <w:rFonts w:ascii="Simplified Arabic" w:hAnsi="Simplified Arabic" w:cs="Simplified Arabic" w:hint="cs"/>
          <w:sz w:val="28"/>
          <w:szCs w:val="28"/>
          <w:rtl/>
        </w:rPr>
        <w:t xml:space="preserve"> للواقعة بأنه </w:t>
      </w:r>
      <w:r>
        <w:rPr>
          <w:rFonts w:ascii="Simplified Arabic" w:hAnsi="Simplified Arabic" w:cs="Simplified Arabic" w:hint="cs"/>
          <w:sz w:val="28"/>
          <w:szCs w:val="28"/>
          <w:rtl/>
        </w:rPr>
        <w:t>"</w:t>
      </w:r>
      <w:r w:rsidRPr="002F0671">
        <w:rPr>
          <w:rFonts w:ascii="Simplified Arabic" w:hAnsi="Simplified Arabic" w:cs="Simplified Arabic" w:hint="cs"/>
          <w:sz w:val="28"/>
          <w:szCs w:val="28"/>
          <w:rtl/>
        </w:rPr>
        <w:t>عملية قانونية يقوم فيها القاضي بالبحث عن الاسم القانوني الذي يتعين إضفاءه على الفعل أو السلوك الذي دخل حوزته</w:t>
      </w:r>
      <w:r>
        <w:rPr>
          <w:rFonts w:ascii="Simplified Arabic" w:hAnsi="Simplified Arabic" w:cs="Simplified Arabic" w:hint="cs"/>
          <w:sz w:val="28"/>
          <w:szCs w:val="28"/>
          <w:rtl/>
        </w:rPr>
        <w:t>"</w:t>
      </w:r>
      <w:r w:rsidRPr="002F0671">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14"/>
      </w:r>
      <w:r>
        <w:rPr>
          <w:rFonts w:ascii="Simplified Arabic" w:hAnsi="Simplified Arabic" w:cs="Simplified Arabic" w:hint="cs"/>
          <w:sz w:val="28"/>
          <w:szCs w:val="28"/>
          <w:rtl/>
        </w:rPr>
        <w:t>و عرف الفقيه الفرنسي (</w:t>
      </w:r>
      <w:r>
        <w:rPr>
          <w:rFonts w:ascii="Simplified Arabic" w:hAnsi="Simplified Arabic" w:cs="Simplified Arabic"/>
          <w:sz w:val="28"/>
          <w:szCs w:val="28"/>
        </w:rPr>
        <w:t>Perreau</w:t>
      </w:r>
      <w:r>
        <w:rPr>
          <w:rFonts w:ascii="Simplified Arabic" w:hAnsi="Simplified Arabic" w:cs="Simplified Arabic" w:hint="cs"/>
          <w:sz w:val="28"/>
          <w:szCs w:val="28"/>
          <w:rtl/>
        </w:rPr>
        <w:t>) التكييف بأنه"</w:t>
      </w:r>
      <w:r w:rsidRPr="002F0671">
        <w:rPr>
          <w:rFonts w:ascii="Simplified Arabic" w:hAnsi="Simplified Arabic" w:cs="Simplified Arabic" w:hint="cs"/>
          <w:sz w:val="28"/>
          <w:szCs w:val="28"/>
          <w:rtl/>
        </w:rPr>
        <w:t>العلاقة بين الواقعة الخاضعة لتقدير الق</w:t>
      </w:r>
      <w:r>
        <w:rPr>
          <w:rFonts w:ascii="Simplified Arabic" w:hAnsi="Simplified Arabic" w:cs="Simplified Arabic" w:hint="cs"/>
          <w:sz w:val="28"/>
          <w:szCs w:val="28"/>
          <w:rtl/>
        </w:rPr>
        <w:t>اضي والنص القانوني الذي يجرمها.</w:t>
      </w:r>
      <w:r>
        <w:rPr>
          <w:rStyle w:val="a7"/>
          <w:rFonts w:ascii="Simplified Arabic" w:hAnsi="Simplified Arabic" w:cs="Simplified Arabic"/>
          <w:sz w:val="28"/>
          <w:szCs w:val="28"/>
          <w:rtl/>
        </w:rPr>
        <w:footnoteReference w:id="15"/>
      </w:r>
      <w:r>
        <w:rPr>
          <w:rFonts w:ascii="Simplified Arabic" w:hAnsi="Simplified Arabic" w:cs="Simplified Arabic" w:hint="cs"/>
          <w:sz w:val="28"/>
          <w:szCs w:val="28"/>
          <w:rtl/>
        </w:rPr>
        <w:t xml:space="preserve"> أو "هو </w:t>
      </w:r>
      <w:r w:rsidRPr="002F0671">
        <w:rPr>
          <w:rFonts w:ascii="Simplified Arabic" w:hAnsi="Simplified Arabic" w:cs="Simplified Arabic" w:hint="cs"/>
          <w:sz w:val="28"/>
          <w:szCs w:val="28"/>
          <w:rtl/>
        </w:rPr>
        <w:t>بيان النص القانوني الذي تخضع له الواقعة والذي يحكمها ويعاقب عليها</w:t>
      </w:r>
      <w:r>
        <w:rPr>
          <w:rFonts w:ascii="Simplified Arabic" w:hAnsi="Simplified Arabic" w:cs="Simplified Arabic" w:hint="cs"/>
          <w:sz w:val="28"/>
          <w:szCs w:val="28"/>
          <w:rtl/>
        </w:rPr>
        <w:t>"</w:t>
      </w:r>
      <w:r w:rsidRPr="002F0671">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16"/>
      </w:r>
      <w:r>
        <w:rPr>
          <w:rFonts w:ascii="Simplified Arabic" w:hAnsi="Simplified Arabic" w:cs="Simplified Arabic" w:hint="cs"/>
          <w:sz w:val="28"/>
          <w:szCs w:val="28"/>
          <w:rtl/>
        </w:rPr>
        <w:t>ويرى الفقيه الفرنسي (</w:t>
      </w:r>
      <w:r>
        <w:rPr>
          <w:rFonts w:ascii="Simplified Arabic" w:hAnsi="Simplified Arabic" w:cs="Simplified Arabic"/>
          <w:sz w:val="28"/>
          <w:szCs w:val="28"/>
        </w:rPr>
        <w:t>Perreau</w:t>
      </w:r>
      <w:r>
        <w:rPr>
          <w:rFonts w:ascii="Simplified Arabic" w:hAnsi="Simplified Arabic" w:cs="Simplified Arabic" w:hint="cs"/>
          <w:sz w:val="28"/>
          <w:szCs w:val="28"/>
          <w:rtl/>
        </w:rPr>
        <w:t>) أن التكييف الذي يقوم به القاضي يعتمد على قدرة الحِسّ والعقل معا: فإدراك القاضي للوقائع واختيار النموذج القانوني المجرد الذي ينطبق على الخصائص القانونية للواقعة وتقرير الوصف القانوني لها بالمطابقة مع هذا النموذج القانوني هي معطيات خبرة القاضي بالوقائع وفهم النماذج الإجرامية المقررة قانونا وتعقل لعملية المطابقة بينهما.</w:t>
      </w:r>
      <w:r>
        <w:rPr>
          <w:rStyle w:val="a7"/>
          <w:rFonts w:ascii="Simplified Arabic" w:hAnsi="Simplified Arabic" w:cs="Simplified Arabic"/>
          <w:sz w:val="28"/>
          <w:szCs w:val="28"/>
          <w:rtl/>
        </w:rPr>
        <w:footnoteReference w:id="17"/>
      </w:r>
      <w:r>
        <w:rPr>
          <w:rFonts w:ascii="Simplified Arabic" w:hAnsi="Simplified Arabic" w:cs="Simplified Arabic" w:hint="cs"/>
          <w:sz w:val="28"/>
          <w:szCs w:val="28"/>
          <w:rtl/>
        </w:rPr>
        <w:t xml:space="preserve"> </w:t>
      </w:r>
    </w:p>
    <w:p w:rsidR="00956B21" w:rsidRDefault="00C36837" w:rsidP="002B4B4C">
      <w:pPr>
        <w:bidi/>
        <w:spacing w:after="0"/>
        <w:ind w:left="-999" w:right="-99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 الفقه العربي:</w:t>
      </w:r>
    </w:p>
    <w:p w:rsidR="00C36837" w:rsidRDefault="00C36837" w:rsidP="002B4B4C">
      <w:pPr>
        <w:pStyle w:val="a8"/>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يعرّف الفقه العربي المصري التكييف القانوني بأنه: رد الواقعة الجنائية إلى نص القانون واجبٌ التطبيق عليها ويكون في نطاق التقسيم الثلاثي للجرائم إلى جنايات وجنح ومخالفات. ويعرّفه آخرون بصورة أخرى بأنه: دراسة الواقعة من جميع وجوهها وما رافقها من ظروف وملابسات تتعلق بها أو بالمشتكى عليه، والبحث عن النص القانوني المنطبق عليها.</w:t>
      </w:r>
      <w:r w:rsidRPr="002033F1">
        <w:rPr>
          <w:rStyle w:val="a7"/>
          <w:rFonts w:ascii="Simplified Arabic" w:hAnsi="Simplified Arabic" w:cs="Simplified Arabic"/>
          <w:sz w:val="28"/>
          <w:szCs w:val="28"/>
          <w:rtl/>
        </w:rPr>
        <w:t xml:space="preserve"> </w:t>
      </w:r>
      <w:r>
        <w:rPr>
          <w:rStyle w:val="a7"/>
          <w:rFonts w:ascii="Simplified Arabic" w:hAnsi="Simplified Arabic" w:cs="Simplified Arabic"/>
          <w:sz w:val="28"/>
          <w:szCs w:val="28"/>
          <w:rtl/>
        </w:rPr>
        <w:footnoteReference w:id="18"/>
      </w:r>
    </w:p>
    <w:p w:rsidR="002A03DD" w:rsidRPr="009C1834" w:rsidRDefault="00C36837" w:rsidP="002B4B4C">
      <w:pPr>
        <w:bidi/>
        <w:spacing w:after="0"/>
        <w:ind w:left="-999" w:right="-993"/>
        <w:jc w:val="both"/>
        <w:rPr>
          <w:rFonts w:ascii="Simplified Arabic" w:hAnsi="Simplified Arabic" w:cs="Simplified Arabic"/>
          <w:sz w:val="32"/>
          <w:szCs w:val="32"/>
          <w:rtl/>
        </w:rPr>
      </w:pPr>
      <w:r>
        <w:rPr>
          <w:rFonts w:ascii="Simplified Arabic" w:hAnsi="Simplified Arabic" w:cs="Simplified Arabic" w:hint="cs"/>
          <w:sz w:val="28"/>
          <w:szCs w:val="28"/>
          <w:rtl/>
        </w:rPr>
        <w:lastRenderedPageBreak/>
        <w:t>من هذه التعريفات أن الفقه العربي لم يختلف عن الفقه الفرنسي في اعتبار التكييف القانوني دراسة منطقية تتطلب جهد عقلي ودراية من جهة القاضي في القانون لتطبيقه على الوقائع الجرمية المتمثلة بالجريمة بأركانها( المادي، المعنوي، الشرعي</w:t>
      </w:r>
      <w:r w:rsidR="0034516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2A03DD" w:rsidRPr="002A03DD" w:rsidRDefault="002A03DD" w:rsidP="002B4B4C">
      <w:pPr>
        <w:bidi/>
        <w:spacing w:after="0"/>
        <w:ind w:left="-999" w:right="-993"/>
        <w:jc w:val="both"/>
        <w:rPr>
          <w:rFonts w:ascii="Simplified Arabic" w:hAnsi="Simplified Arabic" w:cs="Simplified Arabic"/>
          <w:sz w:val="28"/>
          <w:szCs w:val="28"/>
        </w:rPr>
      </w:pPr>
    </w:p>
    <w:p w:rsidR="0034516A" w:rsidRPr="0034516A" w:rsidRDefault="0034516A" w:rsidP="002B4B4C">
      <w:pPr>
        <w:bidi/>
        <w:spacing w:after="0"/>
        <w:ind w:left="-999" w:right="-993"/>
        <w:jc w:val="center"/>
        <w:outlineLvl w:val="0"/>
        <w:rPr>
          <w:rFonts w:ascii="Simplified Arabic" w:hAnsi="Simplified Arabic" w:cs="Simplified Arabic"/>
          <w:b/>
          <w:bCs/>
          <w:sz w:val="28"/>
          <w:szCs w:val="28"/>
          <w:rtl/>
        </w:rPr>
      </w:pPr>
      <w:r w:rsidRPr="0034516A">
        <w:rPr>
          <w:rFonts w:ascii="Simplified Arabic" w:hAnsi="Simplified Arabic" w:cs="Simplified Arabic" w:hint="cs"/>
          <w:b/>
          <w:bCs/>
          <w:sz w:val="28"/>
          <w:szCs w:val="28"/>
          <w:rtl/>
        </w:rPr>
        <w:t>الفرع الثاني</w:t>
      </w:r>
    </w:p>
    <w:p w:rsidR="0034516A" w:rsidRPr="0034516A" w:rsidRDefault="0034516A" w:rsidP="002B4B4C">
      <w:pPr>
        <w:bidi/>
        <w:spacing w:after="0"/>
        <w:ind w:left="-999" w:right="-993"/>
        <w:jc w:val="center"/>
        <w:rPr>
          <w:rFonts w:ascii="Simplified Arabic" w:hAnsi="Simplified Arabic" w:cs="Simplified Arabic"/>
          <w:b/>
          <w:bCs/>
          <w:sz w:val="32"/>
          <w:szCs w:val="32"/>
          <w:rtl/>
        </w:rPr>
      </w:pPr>
      <w:r w:rsidRPr="0034516A">
        <w:rPr>
          <w:rFonts w:ascii="Simplified Arabic" w:hAnsi="Simplified Arabic" w:cs="Simplified Arabic" w:hint="cs"/>
          <w:b/>
          <w:bCs/>
          <w:sz w:val="28"/>
          <w:szCs w:val="28"/>
          <w:rtl/>
        </w:rPr>
        <w:t>التعريف القانوني والقضائي</w:t>
      </w:r>
    </w:p>
    <w:p w:rsidR="0034516A" w:rsidRDefault="0034516A" w:rsidP="002B4B4C">
      <w:pPr>
        <w:bidi/>
        <w:spacing w:after="0"/>
        <w:ind w:left="-999" w:right="-993"/>
        <w:jc w:val="both"/>
        <w:outlineLvl w:val="0"/>
        <w:rPr>
          <w:rFonts w:ascii="Simplified Arabic" w:hAnsi="Simplified Arabic" w:cs="Simplified Arabic"/>
          <w:b/>
          <w:bCs/>
          <w:sz w:val="28"/>
          <w:szCs w:val="28"/>
          <w:rtl/>
        </w:rPr>
      </w:pPr>
      <w:r w:rsidRPr="00D314E2">
        <w:rPr>
          <w:rFonts w:ascii="Simplified Arabic" w:hAnsi="Simplified Arabic" w:cs="Simplified Arabic" w:hint="cs"/>
          <w:b/>
          <w:bCs/>
          <w:sz w:val="28"/>
          <w:szCs w:val="28"/>
          <w:rtl/>
        </w:rPr>
        <w:t>أولاً: التعريف القانوني</w:t>
      </w:r>
      <w:r>
        <w:rPr>
          <w:rFonts w:ascii="Simplified Arabic" w:hAnsi="Simplified Arabic" w:cs="Simplified Arabic" w:hint="cs"/>
          <w:b/>
          <w:bCs/>
          <w:sz w:val="28"/>
          <w:szCs w:val="28"/>
          <w:rtl/>
        </w:rPr>
        <w:t xml:space="preserve"> للتكييف </w:t>
      </w:r>
    </w:p>
    <w:p w:rsidR="0034516A" w:rsidRPr="00105E05" w:rsidRDefault="0034516A" w:rsidP="002B4B4C">
      <w:pPr>
        <w:bidi/>
        <w:spacing w:after="0"/>
        <w:ind w:left="-999" w:right="-993"/>
        <w:jc w:val="both"/>
        <w:rPr>
          <w:rFonts w:ascii="Simplified Arabic" w:hAnsi="Simplified Arabic" w:cs="Simplified Arabic"/>
          <w:b/>
          <w:bCs/>
          <w:sz w:val="28"/>
          <w:szCs w:val="28"/>
          <w:rtl/>
        </w:rPr>
      </w:pPr>
      <w:r>
        <w:rPr>
          <w:rFonts w:ascii="Simplified Arabic" w:hAnsi="Simplified Arabic" w:cs="Simplified Arabic" w:hint="cs"/>
          <w:sz w:val="28"/>
          <w:szCs w:val="28"/>
          <w:rtl/>
        </w:rPr>
        <w:t>يقصد بالتعريف القانوني للتكييف:"ما يقرره القانون في أن واقعة معينة تشكل جريمة محددة مع تحديده  للوصف القانوني لها أي طبيعة هذه الجريمة هل هي جناية أم جنحة أم مخالفة".</w:t>
      </w:r>
      <w:r>
        <w:rPr>
          <w:rStyle w:val="a7"/>
          <w:rFonts w:ascii="Simplified Arabic" w:hAnsi="Simplified Arabic" w:cs="Simplified Arabic"/>
          <w:sz w:val="28"/>
          <w:szCs w:val="28"/>
          <w:rtl/>
        </w:rPr>
        <w:footnoteReference w:id="19"/>
      </w:r>
      <w:r>
        <w:rPr>
          <w:rFonts w:ascii="Simplified Arabic" w:hAnsi="Simplified Arabic" w:cs="Simplified Arabic" w:hint="cs"/>
          <w:sz w:val="28"/>
          <w:szCs w:val="28"/>
          <w:rtl/>
        </w:rPr>
        <w:t xml:space="preserve"> </w:t>
      </w:r>
    </w:p>
    <w:p w:rsidR="0034516A" w:rsidRDefault="009273CE" w:rsidP="002B4B4C">
      <w:pPr>
        <w:bidi/>
        <w:ind w:left="-999" w:right="-993"/>
        <w:jc w:val="both"/>
        <w:rPr>
          <w:rFonts w:ascii="Simplified Arabic" w:hAnsi="Simplified Arabic" w:cs="Simplified Arabic"/>
          <w:sz w:val="28"/>
          <w:szCs w:val="28"/>
          <w:rtl/>
        </w:rPr>
      </w:pPr>
      <w:r w:rsidRPr="00293145">
        <w:rPr>
          <w:rFonts w:ascii="Simplified Arabic" w:hAnsi="Simplified Arabic" w:cs="Simplified Arabic" w:hint="cs"/>
          <w:sz w:val="28"/>
          <w:szCs w:val="28"/>
          <w:rtl/>
        </w:rPr>
        <w:t>لم يعرف قانون العقوبات</w:t>
      </w:r>
      <w:r w:rsidR="00293145">
        <w:rPr>
          <w:rFonts w:ascii="Simplified Arabic" w:hAnsi="Simplified Arabic" w:cs="Simplified Arabic" w:hint="cs"/>
          <w:sz w:val="28"/>
          <w:szCs w:val="28"/>
          <w:rtl/>
        </w:rPr>
        <w:t xml:space="preserve"> رقم 16 لسنة 1960</w:t>
      </w:r>
      <w:r w:rsidRPr="00293145">
        <w:rPr>
          <w:rFonts w:ascii="Simplified Arabic" w:hAnsi="Simplified Arabic" w:cs="Simplified Arabic" w:hint="cs"/>
          <w:sz w:val="28"/>
          <w:szCs w:val="28"/>
          <w:rtl/>
        </w:rPr>
        <w:t xml:space="preserve">التكييف إلا أنه تناول </w:t>
      </w:r>
      <w:r w:rsidR="002D6796" w:rsidRPr="00293145">
        <w:rPr>
          <w:rFonts w:ascii="Simplified Arabic" w:hAnsi="Simplified Arabic" w:cs="Simplified Arabic" w:hint="cs"/>
          <w:sz w:val="28"/>
          <w:szCs w:val="28"/>
          <w:rtl/>
        </w:rPr>
        <w:t>مصطلح الوصف القانوني</w:t>
      </w:r>
      <w:r w:rsidR="00161E77">
        <w:rPr>
          <w:rFonts w:ascii="Simplified Arabic" w:hAnsi="Simplified Arabic" w:cs="Simplified Arabic" w:hint="cs"/>
          <w:sz w:val="28"/>
          <w:szCs w:val="28"/>
          <w:rtl/>
        </w:rPr>
        <w:t xml:space="preserve"> الذي يكون نتيجة عملية التكييف في</w:t>
      </w:r>
      <w:r w:rsidRPr="00293145">
        <w:rPr>
          <w:rFonts w:ascii="Simplified Arabic" w:hAnsi="Simplified Arabic" w:cs="Simplified Arabic" w:hint="cs"/>
          <w:sz w:val="28"/>
          <w:szCs w:val="28"/>
          <w:rtl/>
        </w:rPr>
        <w:t xml:space="preserve"> </w:t>
      </w:r>
      <w:r w:rsidR="00161E77">
        <w:rPr>
          <w:rFonts w:ascii="Simplified Arabic" w:hAnsi="Simplified Arabic" w:cs="Simplified Arabic" w:hint="cs"/>
          <w:sz w:val="28"/>
          <w:szCs w:val="28"/>
          <w:rtl/>
        </w:rPr>
        <w:t>ال</w:t>
      </w:r>
      <w:r w:rsidRPr="00293145">
        <w:rPr>
          <w:rFonts w:ascii="Simplified Arabic" w:hAnsi="Simplified Arabic" w:cs="Simplified Arabic" w:hint="cs"/>
          <w:sz w:val="28"/>
          <w:szCs w:val="28"/>
          <w:rtl/>
        </w:rPr>
        <w:t>مواد</w:t>
      </w:r>
      <w:r w:rsidR="002D6796" w:rsidRPr="00293145">
        <w:rPr>
          <w:rFonts w:ascii="Simplified Arabic" w:hAnsi="Simplified Arabic" w:cs="Simplified Arabic" w:hint="cs"/>
          <w:sz w:val="28"/>
          <w:szCs w:val="28"/>
          <w:rtl/>
        </w:rPr>
        <w:t xml:space="preserve"> قانون العقوبات</w:t>
      </w:r>
      <w:r w:rsidR="00161E77">
        <w:rPr>
          <w:rFonts w:ascii="Simplified Arabic" w:hAnsi="Simplified Arabic" w:cs="Simplified Arabic" w:hint="cs"/>
          <w:sz w:val="28"/>
          <w:szCs w:val="28"/>
          <w:rtl/>
        </w:rPr>
        <w:t xml:space="preserve">(58،57،56،55). </w:t>
      </w:r>
      <w:r w:rsidR="002D6796" w:rsidRPr="00293145">
        <w:rPr>
          <w:rFonts w:ascii="Simplified Arabic" w:hAnsi="Simplified Arabic" w:cs="Simplified Arabic" w:hint="cs"/>
          <w:sz w:val="28"/>
          <w:szCs w:val="28"/>
          <w:rtl/>
        </w:rPr>
        <w:t xml:space="preserve">نجد </w:t>
      </w:r>
      <w:r w:rsidRPr="00293145">
        <w:rPr>
          <w:rFonts w:ascii="Simplified Arabic" w:hAnsi="Simplified Arabic" w:cs="Simplified Arabic" w:hint="cs"/>
          <w:sz w:val="28"/>
          <w:szCs w:val="28"/>
          <w:rtl/>
        </w:rPr>
        <w:t>أن قصد المشرع بتعبير"الوصف القانوني" قد انصرف للدلالة على نوع الجريمة فيما إذا كانت جناية أو جنحة أو مخالفة.</w:t>
      </w:r>
      <w:r>
        <w:rPr>
          <w:rStyle w:val="a7"/>
          <w:rFonts w:ascii="Simplified Arabic" w:hAnsi="Simplified Arabic" w:cs="Simplified Arabic"/>
          <w:sz w:val="28"/>
          <w:szCs w:val="28"/>
          <w:rtl/>
        </w:rPr>
        <w:footnoteReference w:id="20"/>
      </w:r>
      <w:r w:rsidR="00293145">
        <w:rPr>
          <w:rFonts w:ascii="Simplified Arabic" w:hAnsi="Simplified Arabic" w:cs="Simplified Arabic" w:hint="cs"/>
          <w:sz w:val="28"/>
          <w:szCs w:val="28"/>
          <w:rtl/>
        </w:rPr>
        <w:t xml:space="preserve"> </w:t>
      </w:r>
      <w:r w:rsidR="00161E77">
        <w:rPr>
          <w:rFonts w:ascii="Simplified Arabic" w:hAnsi="Simplified Arabic" w:cs="Simplified Arabic" w:hint="cs"/>
          <w:sz w:val="28"/>
          <w:szCs w:val="28"/>
          <w:rtl/>
        </w:rPr>
        <w:t>و</w:t>
      </w:r>
      <w:r w:rsidR="002D6796" w:rsidRPr="00293145">
        <w:rPr>
          <w:rFonts w:ascii="Simplified Arabic" w:hAnsi="Simplified Arabic" w:cs="Simplified Arabic" w:hint="cs"/>
          <w:sz w:val="28"/>
          <w:szCs w:val="28"/>
          <w:rtl/>
        </w:rPr>
        <w:t>قضت محكمة النقض الفلسطينية في ذلك بقولها: " و</w:t>
      </w:r>
      <w:r w:rsidR="00293145" w:rsidRPr="00293145">
        <w:rPr>
          <w:rFonts w:ascii="Simplified Arabic" w:hAnsi="Simplified Arabic" w:cs="Simplified Arabic" w:hint="cs"/>
          <w:sz w:val="28"/>
          <w:szCs w:val="28"/>
          <w:rtl/>
        </w:rPr>
        <w:t>بتطبيق القانون على وقائع الطلب ن</w:t>
      </w:r>
      <w:r w:rsidR="002D6796" w:rsidRPr="00293145">
        <w:rPr>
          <w:rFonts w:ascii="Simplified Arabic" w:hAnsi="Simplified Arabic" w:cs="Simplified Arabic" w:hint="cs"/>
          <w:sz w:val="28"/>
          <w:szCs w:val="28"/>
          <w:rtl/>
        </w:rPr>
        <w:t xml:space="preserve">جد أن محكمة صلح </w:t>
      </w:r>
      <w:r w:rsidR="00293145" w:rsidRPr="00293145">
        <w:rPr>
          <w:rFonts w:ascii="Simplified Arabic" w:hAnsi="Simplified Arabic" w:cs="Simplified Arabic" w:hint="cs"/>
          <w:sz w:val="28"/>
          <w:szCs w:val="28"/>
          <w:rtl/>
        </w:rPr>
        <w:t>طولكرم هي صاحبة الصلاحية و</w:t>
      </w:r>
      <w:r w:rsidR="002D6796" w:rsidRPr="00293145">
        <w:rPr>
          <w:rFonts w:ascii="Simplified Arabic" w:hAnsi="Simplified Arabic" w:cs="Simplified Arabic" w:hint="cs"/>
          <w:sz w:val="28"/>
          <w:szCs w:val="28"/>
          <w:rtl/>
        </w:rPr>
        <w:t>الاختصاص لإعادة محاكمة المتهم عن التهمة المسندة إليه بالنظر لطبيعة تلك التهمة و العقوبة المقررة لها، وهذا ما استقر عليه اجتهاد محكمة النقض في العديد من قراراتها ومنها القرار رقم 30/2006 الصادر بتاريخ2/9/2006."</w:t>
      </w:r>
      <w:r w:rsidR="002D6796">
        <w:rPr>
          <w:rStyle w:val="a7"/>
          <w:rFonts w:ascii="Simplified Arabic" w:hAnsi="Simplified Arabic" w:cs="Simplified Arabic"/>
          <w:sz w:val="28"/>
          <w:szCs w:val="28"/>
          <w:rtl/>
        </w:rPr>
        <w:footnoteReference w:id="21"/>
      </w:r>
      <w:r w:rsidR="00293145">
        <w:rPr>
          <w:rFonts w:ascii="Simplified Arabic" w:hAnsi="Simplified Arabic" w:cs="Simplified Arabic" w:hint="cs"/>
          <w:b/>
          <w:bCs/>
          <w:sz w:val="28"/>
          <w:szCs w:val="28"/>
          <w:rtl/>
        </w:rPr>
        <w:t xml:space="preserve"> </w:t>
      </w:r>
      <w:r w:rsidR="00293145" w:rsidRPr="00293145">
        <w:rPr>
          <w:rFonts w:ascii="Simplified Arabic" w:hAnsi="Simplified Arabic" w:cs="Simplified Arabic" w:hint="cs"/>
          <w:sz w:val="28"/>
          <w:szCs w:val="28"/>
          <w:rtl/>
        </w:rPr>
        <w:t>نجد من خلال هذا القرار</w:t>
      </w:r>
      <w:r w:rsidR="00293145">
        <w:rPr>
          <w:rFonts w:ascii="Simplified Arabic" w:hAnsi="Simplified Arabic" w:cs="Simplified Arabic" w:hint="cs"/>
          <w:b/>
          <w:bCs/>
          <w:sz w:val="28"/>
          <w:szCs w:val="28"/>
          <w:rtl/>
        </w:rPr>
        <w:t xml:space="preserve"> </w:t>
      </w:r>
      <w:r w:rsidR="00293145">
        <w:rPr>
          <w:rFonts w:ascii="Simplified Arabic" w:hAnsi="Simplified Arabic" w:cs="Simplified Arabic" w:hint="cs"/>
          <w:sz w:val="28"/>
          <w:szCs w:val="28"/>
          <w:rtl/>
        </w:rPr>
        <w:t>أن المشرع الفلسطيني جعل من العقوبة المقررة للجريمة هي الضابط في التكييف القانوني لل</w:t>
      </w:r>
      <w:r w:rsidR="0034516A" w:rsidRPr="00293145">
        <w:rPr>
          <w:rFonts w:ascii="Simplified Arabic" w:hAnsi="Simplified Arabic" w:cs="Simplified Arabic" w:hint="cs"/>
          <w:sz w:val="28"/>
          <w:szCs w:val="28"/>
          <w:rtl/>
        </w:rPr>
        <w:t>جريمة</w:t>
      </w:r>
      <w:r w:rsidR="00161E77">
        <w:rPr>
          <w:rFonts w:ascii="Simplified Arabic" w:hAnsi="Simplified Arabic" w:cs="Simplified Arabic" w:hint="cs"/>
          <w:sz w:val="28"/>
          <w:szCs w:val="28"/>
          <w:rtl/>
        </w:rPr>
        <w:t xml:space="preserve"> وفقاً للتقسيم الثلاثي للجرائم.</w:t>
      </w:r>
    </w:p>
    <w:p w:rsidR="005D3D99" w:rsidRDefault="005D3D99" w:rsidP="002B4B4C">
      <w:pPr>
        <w:bidi/>
        <w:ind w:left="-999" w:right="-993"/>
        <w:jc w:val="both"/>
        <w:outlineLvl w:val="0"/>
        <w:rPr>
          <w:rFonts w:ascii="Simplified Arabic" w:hAnsi="Simplified Arabic" w:cs="Simplified Arabic"/>
          <w:b/>
          <w:bCs/>
          <w:sz w:val="28"/>
          <w:szCs w:val="28"/>
          <w:rtl/>
        </w:rPr>
      </w:pPr>
      <w:r w:rsidRPr="000A1AC3">
        <w:rPr>
          <w:rFonts w:ascii="Simplified Arabic" w:hAnsi="Simplified Arabic" w:cs="Simplified Arabic" w:hint="cs"/>
          <w:b/>
          <w:bCs/>
          <w:sz w:val="28"/>
          <w:szCs w:val="28"/>
          <w:rtl/>
        </w:rPr>
        <w:t xml:space="preserve">ثانياً: التعريف القضائي للتكييف </w:t>
      </w:r>
    </w:p>
    <w:p w:rsidR="00161E77" w:rsidRDefault="005D3D99"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نقصد بالتكييف القانوني بيان حكم القانون على أن واقعة معينة تشكل جريمة محددة مع تحديد نوع الجريمة. أما التكييف القضائي فيعني المطابقة بين الواقعة المرتكبة و تكييفها القانوني من خلال ممارسة القاضي لوظيفته.</w:t>
      </w:r>
      <w:r>
        <w:rPr>
          <w:rStyle w:val="a7"/>
          <w:rFonts w:ascii="Simplified Arabic" w:hAnsi="Simplified Arabic" w:cs="Simplified Arabic"/>
          <w:sz w:val="28"/>
          <w:szCs w:val="28"/>
          <w:rtl/>
        </w:rPr>
        <w:footnoteReference w:id="22"/>
      </w:r>
      <w:r>
        <w:rPr>
          <w:rFonts w:ascii="Simplified Arabic" w:hAnsi="Simplified Arabic" w:cs="Simplified Arabic" w:hint="cs"/>
          <w:sz w:val="28"/>
          <w:szCs w:val="28"/>
          <w:rtl/>
        </w:rPr>
        <w:t xml:space="preserve"> تستشهد الباحثة قرار صادر عن محكمة النقض الفلسطينية لت</w:t>
      </w:r>
      <w:r w:rsidR="00161E77">
        <w:rPr>
          <w:rFonts w:ascii="Simplified Arabic" w:hAnsi="Simplified Arabic" w:cs="Simplified Arabic" w:hint="cs"/>
          <w:sz w:val="28"/>
          <w:szCs w:val="28"/>
          <w:rtl/>
        </w:rPr>
        <w:t>ح</w:t>
      </w:r>
      <w:r w:rsidR="00C45B73">
        <w:rPr>
          <w:rFonts w:ascii="Simplified Arabic" w:hAnsi="Simplified Arabic" w:cs="Simplified Arabic" w:hint="cs"/>
          <w:sz w:val="28"/>
          <w:szCs w:val="28"/>
          <w:rtl/>
        </w:rPr>
        <w:t>ل ا</w:t>
      </w:r>
      <w:r w:rsidR="00161E77">
        <w:rPr>
          <w:rFonts w:ascii="Simplified Arabic" w:hAnsi="Simplified Arabic" w:cs="Simplified Arabic" w:hint="cs"/>
          <w:sz w:val="28"/>
          <w:szCs w:val="28"/>
          <w:rtl/>
        </w:rPr>
        <w:t>ل</w:t>
      </w:r>
      <w:r>
        <w:rPr>
          <w:rFonts w:ascii="Simplified Arabic" w:hAnsi="Simplified Arabic" w:cs="Simplified Arabic" w:hint="cs"/>
          <w:sz w:val="28"/>
          <w:szCs w:val="28"/>
          <w:rtl/>
        </w:rPr>
        <w:t>عملية التكييف من خلال قضاء النقض توجزها ب</w:t>
      </w:r>
      <w:r w:rsidR="00161E77">
        <w:rPr>
          <w:rFonts w:ascii="Simplified Arabic" w:hAnsi="Simplified Arabic" w:cs="Simplified Arabic" w:hint="cs"/>
          <w:sz w:val="28"/>
          <w:szCs w:val="28"/>
          <w:rtl/>
        </w:rPr>
        <w:t>النقاط التالية:</w:t>
      </w:r>
    </w:p>
    <w:p w:rsidR="00161E77" w:rsidRDefault="00161E77"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1- نرى أن الضابط في التفرقة بين الجناية و الجنحة و المخالفة هو العقوبة التي يقررها القانون للفعل، والمعوّل عليه في ذلك العقوبة الأصلية في القانون للفعل، وأنه يعتبر في الوصف القانوني للجريمة الحد الأعلى للعقوبة الأشد المنصوص عليها قانوناً المادة(55/2) من قانون العقوبات الأردني لسنة 60.</w:t>
      </w:r>
    </w:p>
    <w:p w:rsidR="00161E77" w:rsidRDefault="00161E77"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2- نصت المادتان(21،22) من نفس القانون</w:t>
      </w:r>
      <w:r w:rsidR="005D3D99">
        <w:rPr>
          <w:rFonts w:ascii="Simplified Arabic" w:hAnsi="Simplified Arabic" w:cs="Simplified Arabic" w:hint="cs"/>
          <w:sz w:val="28"/>
          <w:szCs w:val="28"/>
          <w:rtl/>
        </w:rPr>
        <w:t xml:space="preserve"> عقوبة الجنحة هي الحبس الذي يتراوح بين أسبوع وثلاث سنوات أو الغرامة التي تتراوح بين خمسة دنانير ومائتي دينار إلا إذا نص القانون على خلاف ذلك. و بالرجوع إلى قانون الحرف و الصناعات لسنة 1953 فإننا نجد بأن المادة9/1 منه نصت على أنه يعاقب بالحبس مدة لا تتجاوز الثلاثة أشهر أو بغرامة لا تتجاوز الخميس دينار أو بكلتا العقوبتين معاً كل من ارتكب في أية منطقة يسري عليها هذا القانون أحد الأفعال التالي: تعاطي حرفة مصنفة دون رخصة.</w:t>
      </w:r>
    </w:p>
    <w:p w:rsidR="005D3D99" w:rsidRDefault="005D3D99"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 من خلال إجراء عملية التكييف بمطابقة</w:t>
      </w:r>
      <w:r w:rsidR="009C1834">
        <w:rPr>
          <w:rFonts w:ascii="Simplified Arabic" w:hAnsi="Simplified Arabic" w:cs="Simplified Arabic" w:hint="cs"/>
          <w:sz w:val="28"/>
          <w:szCs w:val="28"/>
          <w:rtl/>
        </w:rPr>
        <w:t xml:space="preserve"> الفعل (الواقع) مع نص القانون</w:t>
      </w:r>
      <w:r>
        <w:rPr>
          <w:rFonts w:ascii="Simplified Arabic" w:hAnsi="Simplified Arabic" w:cs="Simplified Arabic" w:hint="cs"/>
          <w:sz w:val="28"/>
          <w:szCs w:val="28"/>
          <w:rtl/>
        </w:rPr>
        <w:t xml:space="preserve"> فإن النتيجة هي تجريم المتهم بجرمية تعاطي حرفة مصنفة بدون رخصة بالتالي اعتبار الجريمة جنحة وفقاً للعقوبة المقررة في القانون.</w:t>
      </w:r>
      <w:r w:rsidR="0020708D">
        <w:rPr>
          <w:rStyle w:val="a7"/>
          <w:rFonts w:ascii="Simplified Arabic" w:hAnsi="Simplified Arabic" w:cs="Simplified Arabic"/>
          <w:sz w:val="28"/>
          <w:szCs w:val="28"/>
          <w:rtl/>
        </w:rPr>
        <w:footnoteReference w:id="23"/>
      </w:r>
    </w:p>
    <w:p w:rsidR="009C1834" w:rsidRDefault="009C1834" w:rsidP="002B4B4C">
      <w:pPr>
        <w:bidi/>
        <w:ind w:left="-999" w:right="-993"/>
        <w:jc w:val="both"/>
        <w:rPr>
          <w:rFonts w:ascii="Simplified Arabic" w:hAnsi="Simplified Arabic" w:cs="Simplified Arabic"/>
          <w:sz w:val="28"/>
          <w:szCs w:val="28"/>
          <w:rtl/>
        </w:rPr>
      </w:pPr>
    </w:p>
    <w:p w:rsidR="006309BD" w:rsidRPr="006309BD" w:rsidRDefault="006309BD" w:rsidP="002B4B4C">
      <w:pPr>
        <w:bidi/>
        <w:spacing w:after="0"/>
        <w:ind w:left="-999" w:right="-993"/>
        <w:jc w:val="center"/>
        <w:rPr>
          <w:rFonts w:ascii="Simplified Arabic" w:hAnsi="Simplified Arabic" w:cs="Simplified Arabic"/>
          <w:b/>
          <w:bCs/>
          <w:sz w:val="32"/>
          <w:szCs w:val="32"/>
          <w:rtl/>
        </w:rPr>
      </w:pPr>
      <w:r w:rsidRPr="006309BD">
        <w:rPr>
          <w:rFonts w:ascii="Simplified Arabic" w:hAnsi="Simplified Arabic" w:cs="Simplified Arabic" w:hint="cs"/>
          <w:b/>
          <w:bCs/>
          <w:sz w:val="32"/>
          <w:szCs w:val="32"/>
          <w:rtl/>
        </w:rPr>
        <w:t>المطلب الثاني</w:t>
      </w:r>
    </w:p>
    <w:p w:rsidR="006309BD" w:rsidRPr="006309BD" w:rsidRDefault="006309BD" w:rsidP="002B4B4C">
      <w:pPr>
        <w:bidi/>
        <w:spacing w:after="0"/>
        <w:ind w:left="-999" w:right="-993"/>
        <w:jc w:val="center"/>
        <w:rPr>
          <w:rFonts w:ascii="Simplified Arabic" w:hAnsi="Simplified Arabic" w:cs="Simplified Arabic"/>
          <w:b/>
          <w:bCs/>
          <w:sz w:val="32"/>
          <w:szCs w:val="32"/>
          <w:rtl/>
        </w:rPr>
      </w:pPr>
      <w:r w:rsidRPr="006309BD">
        <w:rPr>
          <w:rFonts w:ascii="Simplified Arabic" w:hAnsi="Simplified Arabic" w:cs="Simplified Arabic" w:hint="cs"/>
          <w:b/>
          <w:bCs/>
          <w:sz w:val="32"/>
          <w:szCs w:val="32"/>
          <w:rtl/>
        </w:rPr>
        <w:t xml:space="preserve"> </w:t>
      </w:r>
      <w:r w:rsidRPr="006309BD">
        <w:rPr>
          <w:rFonts w:ascii="Simplified Arabic" w:hAnsi="Simplified Arabic" w:cs="Simplified Arabic" w:hint="eastAsia"/>
          <w:b/>
          <w:bCs/>
          <w:sz w:val="32"/>
          <w:szCs w:val="32"/>
          <w:rtl/>
        </w:rPr>
        <w:t>دور</w:t>
      </w:r>
      <w:r w:rsidRPr="006309BD">
        <w:rPr>
          <w:rFonts w:ascii="Simplified Arabic" w:hAnsi="Simplified Arabic" w:cs="Simplified Arabic"/>
          <w:b/>
          <w:bCs/>
          <w:sz w:val="32"/>
          <w:szCs w:val="32"/>
          <w:rtl/>
        </w:rPr>
        <w:t xml:space="preserve"> </w:t>
      </w:r>
      <w:r w:rsidRPr="006309BD">
        <w:rPr>
          <w:rFonts w:ascii="Simplified Arabic" w:hAnsi="Simplified Arabic" w:cs="Simplified Arabic" w:hint="eastAsia"/>
          <w:b/>
          <w:bCs/>
          <w:sz w:val="32"/>
          <w:szCs w:val="32"/>
          <w:rtl/>
        </w:rPr>
        <w:t>السلطة</w:t>
      </w:r>
      <w:r w:rsidRPr="006309BD">
        <w:rPr>
          <w:rFonts w:ascii="Simplified Arabic" w:hAnsi="Simplified Arabic" w:cs="Simplified Arabic"/>
          <w:b/>
          <w:bCs/>
          <w:sz w:val="32"/>
          <w:szCs w:val="32"/>
          <w:rtl/>
        </w:rPr>
        <w:t xml:space="preserve"> </w:t>
      </w:r>
      <w:r w:rsidRPr="006309BD">
        <w:rPr>
          <w:rFonts w:ascii="Simplified Arabic" w:hAnsi="Simplified Arabic" w:cs="Simplified Arabic" w:hint="eastAsia"/>
          <w:b/>
          <w:bCs/>
          <w:sz w:val="32"/>
          <w:szCs w:val="32"/>
          <w:rtl/>
        </w:rPr>
        <w:t>القضائية</w:t>
      </w:r>
      <w:r w:rsidRPr="006309BD">
        <w:rPr>
          <w:rFonts w:ascii="Simplified Arabic" w:hAnsi="Simplified Arabic" w:cs="Simplified Arabic"/>
          <w:b/>
          <w:bCs/>
          <w:sz w:val="32"/>
          <w:szCs w:val="32"/>
          <w:rtl/>
        </w:rPr>
        <w:t xml:space="preserve"> </w:t>
      </w:r>
      <w:r w:rsidRPr="006309BD">
        <w:rPr>
          <w:rFonts w:ascii="Simplified Arabic" w:hAnsi="Simplified Arabic" w:cs="Simplified Arabic" w:hint="eastAsia"/>
          <w:b/>
          <w:bCs/>
          <w:sz w:val="32"/>
          <w:szCs w:val="32"/>
          <w:rtl/>
        </w:rPr>
        <w:t>في</w:t>
      </w:r>
      <w:r w:rsidRPr="006309BD">
        <w:rPr>
          <w:rFonts w:ascii="Simplified Arabic" w:hAnsi="Simplified Arabic" w:cs="Simplified Arabic"/>
          <w:b/>
          <w:bCs/>
          <w:sz w:val="32"/>
          <w:szCs w:val="32"/>
          <w:rtl/>
        </w:rPr>
        <w:t xml:space="preserve"> </w:t>
      </w:r>
      <w:r w:rsidRPr="006309BD">
        <w:rPr>
          <w:rFonts w:ascii="Simplified Arabic" w:hAnsi="Simplified Arabic" w:cs="Simplified Arabic" w:hint="eastAsia"/>
          <w:b/>
          <w:bCs/>
          <w:sz w:val="32"/>
          <w:szCs w:val="32"/>
          <w:rtl/>
        </w:rPr>
        <w:t>التكييف</w:t>
      </w:r>
    </w:p>
    <w:p w:rsidR="007C3B25" w:rsidRDefault="006309BD" w:rsidP="002B4B4C">
      <w:pPr>
        <w:bidi/>
        <w:spacing w:after="0"/>
        <w:ind w:left="-999" w:right="-993"/>
        <w:jc w:val="both"/>
        <w:outlineLvl w:val="0"/>
        <w:rPr>
          <w:rFonts w:ascii="Simplified Arabic" w:hAnsi="Simplified Arabic" w:cs="Simplified Arabic"/>
          <w:sz w:val="28"/>
          <w:szCs w:val="28"/>
          <w:rtl/>
        </w:rPr>
      </w:pPr>
      <w:r w:rsidRPr="00BD6542">
        <w:rPr>
          <w:rFonts w:ascii="Simplified Arabic" w:hAnsi="Simplified Arabic" w:cs="Simplified Arabic" w:hint="cs"/>
          <w:sz w:val="28"/>
          <w:szCs w:val="28"/>
          <w:rtl/>
        </w:rPr>
        <w:t>لم يرد في القانون الع</w:t>
      </w:r>
      <w:r w:rsidR="00BD6542">
        <w:rPr>
          <w:rFonts w:ascii="Simplified Arabic" w:hAnsi="Simplified Arabic" w:cs="Simplified Arabic" w:hint="cs"/>
          <w:sz w:val="28"/>
          <w:szCs w:val="28"/>
          <w:rtl/>
        </w:rPr>
        <w:t xml:space="preserve">قابي أو القانون الإجرائي المطبقان في فلسطين أي نص صريح </w:t>
      </w:r>
      <w:r w:rsidRPr="00BD6542">
        <w:rPr>
          <w:rFonts w:ascii="Simplified Arabic" w:hAnsi="Simplified Arabic" w:cs="Simplified Arabic" w:hint="cs"/>
          <w:sz w:val="28"/>
          <w:szCs w:val="28"/>
          <w:rtl/>
        </w:rPr>
        <w:t>يعطي السلطة القضائية حق أو وجوب القيام بالتكييف القانو</w:t>
      </w:r>
      <w:r w:rsidR="00BD6542">
        <w:rPr>
          <w:rFonts w:ascii="Simplified Arabic" w:hAnsi="Simplified Arabic" w:cs="Simplified Arabic" w:hint="cs"/>
          <w:sz w:val="28"/>
          <w:szCs w:val="28"/>
          <w:rtl/>
        </w:rPr>
        <w:t>ني</w:t>
      </w:r>
      <w:r w:rsidR="001A5359">
        <w:rPr>
          <w:rFonts w:ascii="Simplified Arabic" w:hAnsi="Simplified Arabic" w:cs="Simplified Arabic" w:hint="cs"/>
          <w:sz w:val="28"/>
          <w:szCs w:val="28"/>
          <w:rtl/>
        </w:rPr>
        <w:t xml:space="preserve"> وفقاً لمفهومه الذي تناولناه في المطلب الأول من الدراسة</w:t>
      </w:r>
      <w:r w:rsidR="00BD6542">
        <w:rPr>
          <w:rFonts w:ascii="Simplified Arabic" w:hAnsi="Simplified Arabic" w:cs="Simplified Arabic" w:hint="cs"/>
          <w:sz w:val="28"/>
          <w:szCs w:val="28"/>
          <w:rtl/>
        </w:rPr>
        <w:t>. ومع ذلك أتى قانون ا</w:t>
      </w:r>
      <w:r w:rsidR="003F48DB">
        <w:rPr>
          <w:rFonts w:ascii="Simplified Arabic" w:hAnsi="Simplified Arabic" w:cs="Simplified Arabic" w:hint="cs"/>
          <w:sz w:val="28"/>
          <w:szCs w:val="28"/>
          <w:rtl/>
        </w:rPr>
        <w:t>لإجراءات الجزائية الفلسطيني رقم</w:t>
      </w:r>
      <w:r w:rsidR="00BD6542">
        <w:rPr>
          <w:rFonts w:ascii="Simplified Arabic" w:hAnsi="Simplified Arabic" w:cs="Simplified Arabic" w:hint="cs"/>
          <w:sz w:val="28"/>
          <w:szCs w:val="28"/>
          <w:rtl/>
        </w:rPr>
        <w:t>3</w:t>
      </w:r>
      <w:r w:rsidR="003F48DB">
        <w:rPr>
          <w:rFonts w:ascii="Simplified Arabic" w:hAnsi="Simplified Arabic" w:cs="Simplified Arabic" w:hint="cs"/>
          <w:sz w:val="28"/>
          <w:szCs w:val="28"/>
          <w:rtl/>
        </w:rPr>
        <w:t xml:space="preserve"> </w:t>
      </w:r>
      <w:r w:rsidR="00BD6542">
        <w:rPr>
          <w:rFonts w:ascii="Simplified Arabic" w:hAnsi="Simplified Arabic" w:cs="Simplified Arabic" w:hint="cs"/>
          <w:sz w:val="28"/>
          <w:szCs w:val="28"/>
          <w:rtl/>
        </w:rPr>
        <w:t xml:space="preserve">لسنة2001 ينص بصورة ضمنية عن واجب النيابة </w:t>
      </w:r>
      <w:r w:rsidR="003F48DB">
        <w:rPr>
          <w:rFonts w:ascii="Simplified Arabic" w:hAnsi="Simplified Arabic" w:cs="Simplified Arabic" w:hint="cs"/>
          <w:sz w:val="28"/>
          <w:szCs w:val="28"/>
          <w:rtl/>
        </w:rPr>
        <w:t>العامة في التكييف من خلال المادتينن</w:t>
      </w:r>
      <w:r w:rsidR="00BD6542">
        <w:rPr>
          <w:rFonts w:ascii="Simplified Arabic" w:hAnsi="Simplified Arabic" w:cs="Simplified Arabic" w:hint="cs"/>
          <w:sz w:val="28"/>
          <w:szCs w:val="28"/>
          <w:rtl/>
        </w:rPr>
        <w:t>(241،240)</w:t>
      </w:r>
      <w:r w:rsidR="006E652A">
        <w:rPr>
          <w:rStyle w:val="a7"/>
          <w:rFonts w:ascii="Simplified Arabic" w:hAnsi="Simplified Arabic" w:cs="Simplified Arabic"/>
          <w:sz w:val="28"/>
          <w:szCs w:val="28"/>
          <w:rtl/>
        </w:rPr>
        <w:footnoteReference w:id="24"/>
      </w:r>
      <w:r w:rsidR="00BD6542">
        <w:rPr>
          <w:rFonts w:ascii="Simplified Arabic" w:hAnsi="Simplified Arabic" w:cs="Simplified Arabic" w:hint="cs"/>
          <w:sz w:val="28"/>
          <w:szCs w:val="28"/>
          <w:rtl/>
        </w:rPr>
        <w:t>و</w:t>
      </w:r>
      <w:r w:rsidR="003F48DB">
        <w:rPr>
          <w:rFonts w:ascii="Simplified Arabic" w:hAnsi="Simplified Arabic" w:cs="Simplified Arabic" w:hint="cs"/>
          <w:sz w:val="28"/>
          <w:szCs w:val="28"/>
          <w:rtl/>
        </w:rPr>
        <w:t>ي</w:t>
      </w:r>
      <w:r w:rsidR="00BD6542">
        <w:rPr>
          <w:rFonts w:ascii="Simplified Arabic" w:hAnsi="Simplified Arabic" w:cs="Simplified Arabic" w:hint="cs"/>
          <w:sz w:val="28"/>
          <w:szCs w:val="28"/>
          <w:rtl/>
        </w:rPr>
        <w:t>منح المحكمة الجزائية هذا الحق بالمواد(28</w:t>
      </w:r>
      <w:r w:rsidR="006E652A">
        <w:rPr>
          <w:rFonts w:ascii="Simplified Arabic" w:hAnsi="Simplified Arabic" w:cs="Simplified Arabic" w:hint="cs"/>
          <w:sz w:val="28"/>
          <w:szCs w:val="28"/>
          <w:rtl/>
        </w:rPr>
        <w:t>1</w:t>
      </w:r>
      <w:r w:rsidR="00BD6542">
        <w:rPr>
          <w:rFonts w:ascii="Simplified Arabic" w:hAnsi="Simplified Arabic" w:cs="Simplified Arabic" w:hint="cs"/>
          <w:sz w:val="28"/>
          <w:szCs w:val="28"/>
          <w:rtl/>
        </w:rPr>
        <w:t>،270)</w:t>
      </w:r>
      <w:r w:rsidR="006E652A">
        <w:rPr>
          <w:rStyle w:val="a7"/>
          <w:rFonts w:ascii="Simplified Arabic" w:hAnsi="Simplified Arabic" w:cs="Simplified Arabic"/>
          <w:sz w:val="28"/>
          <w:szCs w:val="28"/>
          <w:rtl/>
        </w:rPr>
        <w:footnoteReference w:id="25"/>
      </w:r>
      <w:r w:rsidR="00BD6542">
        <w:rPr>
          <w:rFonts w:ascii="Simplified Arabic" w:hAnsi="Simplified Arabic" w:cs="Simplified Arabic" w:hint="cs"/>
          <w:sz w:val="28"/>
          <w:szCs w:val="28"/>
          <w:rtl/>
        </w:rPr>
        <w:t xml:space="preserve"> </w:t>
      </w:r>
      <w:r w:rsidR="003F48DB">
        <w:rPr>
          <w:rFonts w:ascii="Simplified Arabic" w:hAnsi="Simplified Arabic" w:cs="Simplified Arabic" w:hint="cs"/>
          <w:sz w:val="28"/>
          <w:szCs w:val="28"/>
          <w:rtl/>
        </w:rPr>
        <w:t>الواردتان في</w:t>
      </w:r>
      <w:r w:rsidR="00BD6542">
        <w:rPr>
          <w:rFonts w:ascii="Simplified Arabic" w:hAnsi="Simplified Arabic" w:cs="Simplified Arabic" w:hint="cs"/>
          <w:sz w:val="28"/>
          <w:szCs w:val="28"/>
          <w:rtl/>
        </w:rPr>
        <w:t xml:space="preserve"> ا</w:t>
      </w:r>
      <w:r w:rsidR="00CC7ED6">
        <w:rPr>
          <w:rFonts w:ascii="Simplified Arabic" w:hAnsi="Simplified Arabic" w:cs="Simplified Arabic" w:hint="cs"/>
          <w:sz w:val="28"/>
          <w:szCs w:val="28"/>
          <w:rtl/>
        </w:rPr>
        <w:t>لقانون نفسه.</w:t>
      </w:r>
      <w:r w:rsidR="00DD3D22">
        <w:rPr>
          <w:rFonts w:ascii="Simplified Arabic" w:hAnsi="Simplified Arabic" w:cs="Simplified Arabic" w:hint="cs"/>
          <w:sz w:val="28"/>
          <w:szCs w:val="28"/>
          <w:rtl/>
        </w:rPr>
        <w:t xml:space="preserve"> التكييف على</w:t>
      </w:r>
      <w:r w:rsidR="00CF7F89">
        <w:rPr>
          <w:rFonts w:ascii="Simplified Arabic" w:hAnsi="Simplified Arabic" w:cs="Simplified Arabic" w:hint="cs"/>
          <w:sz w:val="28"/>
          <w:szCs w:val="28"/>
          <w:rtl/>
        </w:rPr>
        <w:t xml:space="preserve"> النحو الذي تعالجه الدراسة </w:t>
      </w:r>
      <w:r w:rsidR="00DD3D22">
        <w:rPr>
          <w:rFonts w:ascii="Simplified Arabic" w:hAnsi="Simplified Arabic" w:cs="Simplified Arabic" w:hint="cs"/>
          <w:sz w:val="28"/>
          <w:szCs w:val="28"/>
          <w:rtl/>
        </w:rPr>
        <w:t xml:space="preserve">هو </w:t>
      </w:r>
      <w:r w:rsidR="00CF7F89">
        <w:rPr>
          <w:rFonts w:ascii="Simplified Arabic" w:hAnsi="Simplified Arabic" w:cs="Simplified Arabic" w:hint="cs"/>
          <w:sz w:val="28"/>
          <w:szCs w:val="28"/>
          <w:rtl/>
        </w:rPr>
        <w:t>"</w:t>
      </w:r>
      <w:r w:rsidR="00DD3D22">
        <w:rPr>
          <w:rFonts w:ascii="Simplified Arabic" w:hAnsi="Simplified Arabic" w:cs="Simplified Arabic" w:hint="cs"/>
          <w:sz w:val="28"/>
          <w:szCs w:val="28"/>
          <w:rtl/>
        </w:rPr>
        <w:t>تحليل للوقائع والتصرفات القانونية تمهيداً لإعطائها وصفها الحق ووضعها في القالب المناسب من بين التقسيمات السائدة في فرع معين من فروع القانون.</w:t>
      </w:r>
      <w:r w:rsidR="00CF7F89">
        <w:rPr>
          <w:rFonts w:ascii="Simplified Arabic" w:hAnsi="Simplified Arabic" w:cs="Simplified Arabic" w:hint="cs"/>
          <w:sz w:val="28"/>
          <w:szCs w:val="28"/>
          <w:rtl/>
        </w:rPr>
        <w:t xml:space="preserve">" </w:t>
      </w:r>
      <w:r w:rsidR="00DD3D22">
        <w:rPr>
          <w:rFonts w:ascii="Simplified Arabic" w:hAnsi="Simplified Arabic" w:cs="Simplified Arabic" w:hint="cs"/>
          <w:sz w:val="28"/>
          <w:szCs w:val="28"/>
          <w:rtl/>
        </w:rPr>
        <w:t>فإذا كانت الواقعة التي اقترفها المتهم تشكل تملكاً لمال الغير بغير سند، فإن تكييفها القانوني يعني إظهار العلاقة التي تجمع هذه الواقعة بقواعد القانون: أهي سرقة أم احتيال أم إساءة أم غش مدني.</w:t>
      </w:r>
      <w:r w:rsidR="00DD3D22">
        <w:rPr>
          <w:rStyle w:val="a7"/>
          <w:rFonts w:ascii="Simplified Arabic" w:hAnsi="Simplified Arabic" w:cs="Simplified Arabic"/>
          <w:sz w:val="28"/>
          <w:szCs w:val="28"/>
          <w:rtl/>
        </w:rPr>
        <w:footnoteReference w:id="26"/>
      </w:r>
      <w:r w:rsidR="00DD3D22">
        <w:rPr>
          <w:rFonts w:ascii="Simplified Arabic" w:hAnsi="Simplified Arabic" w:cs="Simplified Arabic" w:hint="cs"/>
          <w:sz w:val="28"/>
          <w:szCs w:val="28"/>
          <w:rtl/>
        </w:rPr>
        <w:t xml:space="preserve"> </w:t>
      </w:r>
      <w:r w:rsidR="00CC7ED6">
        <w:rPr>
          <w:rFonts w:ascii="Simplified Arabic" w:hAnsi="Simplified Arabic" w:cs="Simplified Arabic" w:hint="cs"/>
          <w:sz w:val="28"/>
          <w:szCs w:val="28"/>
          <w:rtl/>
        </w:rPr>
        <w:t xml:space="preserve">لتوضيح ما سبق ندرس مرحلة </w:t>
      </w:r>
      <w:r w:rsidR="0027258B">
        <w:rPr>
          <w:rFonts w:ascii="Simplified Arabic" w:hAnsi="Simplified Arabic" w:cs="Simplified Arabic" w:hint="cs"/>
          <w:sz w:val="28"/>
          <w:szCs w:val="28"/>
          <w:rtl/>
        </w:rPr>
        <w:t xml:space="preserve">إدراك </w:t>
      </w:r>
      <w:r w:rsidR="00CC7ED6">
        <w:rPr>
          <w:rFonts w:ascii="Simplified Arabic" w:hAnsi="Simplified Arabic" w:cs="Simplified Arabic" w:hint="cs"/>
          <w:sz w:val="28"/>
          <w:szCs w:val="28"/>
          <w:rtl/>
        </w:rPr>
        <w:t xml:space="preserve">النموذج الواقعي </w:t>
      </w:r>
      <w:r w:rsidR="00CF7F89">
        <w:rPr>
          <w:rFonts w:ascii="Simplified Arabic" w:hAnsi="Simplified Arabic" w:cs="Simplified Arabic" w:hint="cs"/>
          <w:sz w:val="28"/>
          <w:szCs w:val="28"/>
          <w:rtl/>
        </w:rPr>
        <w:t>في (الفرع الأول) ثم نتناول مرحلة المطابقة بين ال</w:t>
      </w:r>
      <w:r w:rsidR="002A03DD">
        <w:rPr>
          <w:rFonts w:ascii="Simplified Arabic" w:hAnsi="Simplified Arabic" w:cs="Simplified Arabic" w:hint="cs"/>
          <w:sz w:val="28"/>
          <w:szCs w:val="28"/>
          <w:rtl/>
        </w:rPr>
        <w:t>واقع والقانون في (الفرع الثاني) على النحو التالي:</w:t>
      </w:r>
    </w:p>
    <w:p w:rsidR="003F48DB" w:rsidRPr="003F48DB" w:rsidRDefault="003F48DB" w:rsidP="002B4B4C">
      <w:pPr>
        <w:bidi/>
        <w:spacing w:after="0"/>
        <w:ind w:left="-999" w:right="-993"/>
        <w:jc w:val="center"/>
        <w:outlineLvl w:val="0"/>
        <w:rPr>
          <w:rFonts w:ascii="Simplified Arabic" w:hAnsi="Simplified Arabic" w:cs="Simplified Arabic"/>
          <w:b/>
          <w:bCs/>
          <w:sz w:val="28"/>
          <w:szCs w:val="28"/>
          <w:rtl/>
        </w:rPr>
      </w:pPr>
      <w:r w:rsidRPr="003F48DB">
        <w:rPr>
          <w:rFonts w:ascii="Simplified Arabic" w:hAnsi="Simplified Arabic" w:cs="Simplified Arabic" w:hint="cs"/>
          <w:b/>
          <w:bCs/>
          <w:sz w:val="28"/>
          <w:szCs w:val="28"/>
          <w:rtl/>
        </w:rPr>
        <w:t>الفرع الأول</w:t>
      </w:r>
    </w:p>
    <w:p w:rsidR="003F48DB" w:rsidRDefault="00C930EE" w:rsidP="002B4B4C">
      <w:pPr>
        <w:bidi/>
        <w:spacing w:after="0"/>
        <w:ind w:left="-999" w:right="-993"/>
        <w:jc w:val="center"/>
        <w:outlineLvl w:val="0"/>
        <w:rPr>
          <w:rFonts w:ascii="Simplified Arabic" w:hAnsi="Simplified Arabic" w:cs="Simplified Arabic"/>
          <w:b/>
          <w:bCs/>
          <w:sz w:val="32"/>
          <w:szCs w:val="32"/>
          <w:rtl/>
        </w:rPr>
      </w:pPr>
      <w:r>
        <w:rPr>
          <w:rFonts w:ascii="Simplified Arabic" w:hAnsi="Simplified Arabic" w:cs="Simplified Arabic" w:hint="cs"/>
          <w:b/>
          <w:bCs/>
          <w:sz w:val="28"/>
          <w:szCs w:val="28"/>
          <w:rtl/>
        </w:rPr>
        <w:t xml:space="preserve">مرحلة </w:t>
      </w:r>
      <w:r w:rsidR="0027258B">
        <w:rPr>
          <w:rFonts w:ascii="Simplified Arabic" w:hAnsi="Simplified Arabic" w:cs="Simplified Arabic" w:hint="cs"/>
          <w:b/>
          <w:bCs/>
          <w:sz w:val="28"/>
          <w:szCs w:val="28"/>
          <w:rtl/>
        </w:rPr>
        <w:t>إدراك</w:t>
      </w:r>
      <w:r>
        <w:rPr>
          <w:rFonts w:ascii="Simplified Arabic" w:hAnsi="Simplified Arabic" w:cs="Simplified Arabic" w:hint="cs"/>
          <w:b/>
          <w:bCs/>
          <w:sz w:val="28"/>
          <w:szCs w:val="28"/>
          <w:rtl/>
        </w:rPr>
        <w:t xml:space="preserve"> النموذج الواقعي</w:t>
      </w:r>
    </w:p>
    <w:p w:rsidR="0027258B" w:rsidRPr="000C20F5" w:rsidRDefault="00C930EE" w:rsidP="002B4B4C">
      <w:pPr>
        <w:bidi/>
        <w:spacing w:after="0"/>
        <w:ind w:left="-999" w:right="-993"/>
        <w:jc w:val="both"/>
        <w:rPr>
          <w:rFonts w:ascii="Simplified Arabic" w:hAnsi="Simplified Arabic" w:cs="Simplified Arabic"/>
          <w:b/>
          <w:bCs/>
          <w:sz w:val="28"/>
          <w:szCs w:val="28"/>
          <w:rtl/>
        </w:rPr>
      </w:pPr>
      <w:r>
        <w:rPr>
          <w:rFonts w:ascii="Simplified Arabic" w:hAnsi="Simplified Arabic" w:cs="Simplified Arabic" w:hint="cs"/>
          <w:sz w:val="28"/>
          <w:szCs w:val="28"/>
          <w:rtl/>
        </w:rPr>
        <w:t>ت</w:t>
      </w:r>
      <w:r w:rsidR="003F48DB">
        <w:rPr>
          <w:rFonts w:ascii="Simplified Arabic" w:hAnsi="Simplified Arabic" w:cs="Simplified Arabic" w:hint="cs"/>
          <w:sz w:val="28"/>
          <w:szCs w:val="28"/>
          <w:rtl/>
        </w:rPr>
        <w:t xml:space="preserve">تطلب </w:t>
      </w:r>
      <w:r w:rsidR="00CF7F89">
        <w:rPr>
          <w:rFonts w:ascii="Simplified Arabic" w:hAnsi="Simplified Arabic" w:cs="Simplified Arabic" w:hint="cs"/>
          <w:sz w:val="28"/>
          <w:szCs w:val="28"/>
          <w:rtl/>
        </w:rPr>
        <w:t xml:space="preserve">مرحلة </w:t>
      </w:r>
      <w:r w:rsidR="0027258B">
        <w:rPr>
          <w:rFonts w:ascii="Simplified Arabic" w:hAnsi="Simplified Arabic" w:cs="Simplified Arabic" w:hint="cs"/>
          <w:sz w:val="28"/>
          <w:szCs w:val="28"/>
          <w:rtl/>
        </w:rPr>
        <w:t>إدراك وتحديد</w:t>
      </w:r>
      <w:r w:rsidR="00CF7F89">
        <w:rPr>
          <w:rFonts w:ascii="Simplified Arabic" w:hAnsi="Simplified Arabic" w:cs="Simplified Arabic" w:hint="cs"/>
          <w:sz w:val="28"/>
          <w:szCs w:val="28"/>
          <w:rtl/>
        </w:rPr>
        <w:t xml:space="preserve"> النموذج الواقعي</w:t>
      </w:r>
      <w:r w:rsidR="003F48D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للجريمة </w:t>
      </w:r>
      <w:r w:rsidR="00CF7F89">
        <w:rPr>
          <w:rFonts w:ascii="Simplified Arabic" w:hAnsi="Simplified Arabic" w:cs="Simplified Arabic" w:hint="cs"/>
          <w:sz w:val="28"/>
          <w:szCs w:val="28"/>
          <w:rtl/>
        </w:rPr>
        <w:t xml:space="preserve">القيام </w:t>
      </w:r>
      <w:r w:rsidR="0027258B">
        <w:rPr>
          <w:rFonts w:ascii="Simplified Arabic" w:hAnsi="Simplified Arabic" w:cs="Simplified Arabic" w:hint="cs"/>
          <w:sz w:val="28"/>
          <w:szCs w:val="28"/>
          <w:rtl/>
        </w:rPr>
        <w:t xml:space="preserve">بنشاط فكري منطقي للوقائع </w:t>
      </w:r>
      <w:r w:rsidR="000C20F5">
        <w:rPr>
          <w:rFonts w:ascii="Simplified Arabic" w:hAnsi="Simplified Arabic" w:cs="Simplified Arabic" w:hint="cs"/>
          <w:sz w:val="28"/>
          <w:szCs w:val="28"/>
          <w:rtl/>
        </w:rPr>
        <w:t>من خلال ما يسمى بالاستدلال ويقصد به:" العمليات الذهنية والمنطقية التي يكتشفها عقل القاضي بصدد نزاع معين مطروح عليه بغية الحكم فيه".</w:t>
      </w:r>
      <w:r w:rsidR="000C20F5">
        <w:rPr>
          <w:rStyle w:val="a7"/>
          <w:rFonts w:ascii="Simplified Arabic" w:hAnsi="Simplified Arabic" w:cs="Simplified Arabic"/>
          <w:sz w:val="28"/>
          <w:szCs w:val="28"/>
          <w:rtl/>
        </w:rPr>
        <w:footnoteReference w:id="27"/>
      </w:r>
      <w:r w:rsidR="000C20F5">
        <w:rPr>
          <w:rFonts w:ascii="Simplified Arabic" w:hAnsi="Simplified Arabic" w:cs="Simplified Arabic" w:hint="cs"/>
          <w:sz w:val="28"/>
          <w:szCs w:val="28"/>
          <w:rtl/>
        </w:rPr>
        <w:t xml:space="preserve">حيث يقوم على فهم النموذج الواقعي من خلال </w:t>
      </w:r>
      <w:r w:rsidR="000C20F5" w:rsidRPr="00173A0F">
        <w:rPr>
          <w:rFonts w:ascii="Simplified Arabic" w:hAnsi="Simplified Arabic" w:cs="Simplified Arabic" w:hint="eastAsia"/>
          <w:sz w:val="28"/>
          <w:szCs w:val="28"/>
          <w:rtl/>
        </w:rPr>
        <w:t>إدراك</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الوقائع</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على</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ما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هي</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عليها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في</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حقيقتها</w:t>
      </w:r>
      <w:r w:rsidR="000C20F5">
        <w:rPr>
          <w:rFonts w:ascii="Simplified Arabic" w:hAnsi="Simplified Arabic" w:cs="Simplified Arabic" w:hint="cs"/>
          <w:sz w:val="28"/>
          <w:szCs w:val="28"/>
          <w:rtl/>
        </w:rPr>
        <w:t xml:space="preserve">.وهذه </w:t>
      </w:r>
      <w:r w:rsidR="000C20F5" w:rsidRPr="00173A0F">
        <w:rPr>
          <w:rFonts w:ascii="Simplified Arabic" w:hAnsi="Simplified Arabic" w:cs="Simplified Arabic" w:hint="eastAsia"/>
          <w:sz w:val="28"/>
          <w:szCs w:val="28"/>
          <w:rtl/>
        </w:rPr>
        <w:t>العملية</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الذهنية</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لا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تعتبر</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في</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حد</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ذاتها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تكييفاً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إلا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إذا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وصل</w:t>
      </w:r>
      <w:r w:rsidR="000C20F5">
        <w:rPr>
          <w:rFonts w:ascii="Simplified Arabic" w:hAnsi="Simplified Arabic" w:cs="Simplified Arabic" w:hint="cs"/>
          <w:sz w:val="28"/>
          <w:szCs w:val="28"/>
          <w:rtl/>
        </w:rPr>
        <w:t xml:space="preserve"> المحقق </w:t>
      </w:r>
      <w:r w:rsidR="000C20F5" w:rsidRPr="00173A0F">
        <w:rPr>
          <w:rFonts w:ascii="Simplified Arabic" w:hAnsi="Simplified Arabic" w:cs="Simplified Arabic" w:hint="eastAsia"/>
          <w:sz w:val="28"/>
          <w:szCs w:val="28"/>
          <w:rtl/>
        </w:rPr>
        <w:t>من</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خلالها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إلى</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النتيجة</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وهي</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إكساء</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الواقعة</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وصفها</w:t>
      </w:r>
      <w:r w:rsidR="000C20F5" w:rsidRPr="00173A0F">
        <w:rPr>
          <w:rFonts w:ascii="Simplified Arabic" w:hAnsi="Simplified Arabic" w:cs="Simplified Arabic"/>
          <w:sz w:val="28"/>
          <w:szCs w:val="28"/>
          <w:rtl/>
        </w:rPr>
        <w:t xml:space="preserve"> </w:t>
      </w:r>
      <w:r w:rsidR="000C20F5" w:rsidRPr="00173A0F">
        <w:rPr>
          <w:rFonts w:ascii="Simplified Arabic" w:hAnsi="Simplified Arabic" w:cs="Simplified Arabic" w:hint="eastAsia"/>
          <w:sz w:val="28"/>
          <w:szCs w:val="28"/>
          <w:rtl/>
        </w:rPr>
        <w:t>القانوني</w:t>
      </w:r>
      <w:r w:rsidR="000C20F5">
        <w:rPr>
          <w:rFonts w:ascii="Simplified Arabic" w:hAnsi="Simplified Arabic" w:cs="Simplified Arabic" w:hint="cs"/>
          <w:sz w:val="28"/>
          <w:szCs w:val="28"/>
          <w:rtl/>
        </w:rPr>
        <w:t>، والوصول إلى الحكم النهائي بالبراءة أو الإدانة بالنسبة للقاضي.</w:t>
      </w:r>
      <w:r w:rsidR="000C20F5">
        <w:rPr>
          <w:rStyle w:val="a7"/>
          <w:rFonts w:ascii="Simplified Arabic" w:hAnsi="Simplified Arabic" w:cs="Simplified Arabic"/>
          <w:sz w:val="28"/>
          <w:szCs w:val="28"/>
          <w:rtl/>
        </w:rPr>
        <w:footnoteReference w:id="28"/>
      </w:r>
      <w:r w:rsidR="000C20F5" w:rsidRPr="000C20F5">
        <w:rPr>
          <w:rFonts w:ascii="Simplified Arabic" w:hAnsi="Simplified Arabic" w:cs="Simplified Arabic" w:hint="cs"/>
          <w:sz w:val="28"/>
          <w:szCs w:val="28"/>
          <w:rtl/>
        </w:rPr>
        <w:t xml:space="preserve"> </w:t>
      </w:r>
      <w:r w:rsidR="000C20F5">
        <w:rPr>
          <w:rFonts w:ascii="Simplified Arabic" w:hAnsi="Simplified Arabic" w:cs="Simplified Arabic" w:hint="cs"/>
          <w:sz w:val="28"/>
          <w:szCs w:val="28"/>
          <w:rtl/>
        </w:rPr>
        <w:t>وتسير هذه المرحلة على ثلاثة أنواع من الاستدلال:</w:t>
      </w:r>
    </w:p>
    <w:p w:rsidR="0027258B" w:rsidRPr="007C15F4" w:rsidRDefault="0027258B" w:rsidP="002B4B4C">
      <w:pPr>
        <w:bidi/>
        <w:spacing w:after="0"/>
        <w:ind w:left="-999" w:right="-993"/>
        <w:jc w:val="both"/>
        <w:outlineLvl w:val="0"/>
        <w:rPr>
          <w:rFonts w:ascii="Simplified Arabic" w:hAnsi="Simplified Arabic" w:cs="Simplified Arabic"/>
          <w:b/>
          <w:bCs/>
          <w:sz w:val="28"/>
          <w:szCs w:val="28"/>
          <w:rtl/>
        </w:rPr>
      </w:pPr>
      <w:r w:rsidRPr="007C15F4">
        <w:rPr>
          <w:rFonts w:ascii="Simplified Arabic" w:hAnsi="Simplified Arabic" w:cs="Simplified Arabic" w:hint="cs"/>
          <w:b/>
          <w:bCs/>
          <w:sz w:val="28"/>
          <w:szCs w:val="28"/>
          <w:rtl/>
        </w:rPr>
        <w:t>أولاً: المنطق الجدلي</w:t>
      </w:r>
    </w:p>
    <w:p w:rsidR="0027258B" w:rsidRDefault="0027258B"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يتفرض هذا المنطق بداية توافر حوار جدلي بين القاضي و الخصوم لإثبات الأدلة المطروحة، حيث يقوم على دراسة الأدلة التي تؤيد أو تنفي ادعاءً معيناً على نحو يسمح له بإصدار حكم يؤيد هذا الإدعاء أو يدحضه. فالوصف المادي يمرُّ أولاً بفكر القاضي ثم يخطو إلى مجال معرفته التي تتمخض عن أحكام واستدلالات منطقية سعياً لتقديم مفهوم واقعي للجريمة المعروضة أمام القاضي أو وكيل النيابة العامة.</w:t>
      </w:r>
      <w:r>
        <w:rPr>
          <w:rStyle w:val="a7"/>
          <w:rFonts w:ascii="Simplified Arabic" w:hAnsi="Simplified Arabic" w:cs="Simplified Arabic"/>
          <w:sz w:val="28"/>
          <w:szCs w:val="28"/>
          <w:rtl/>
        </w:rPr>
        <w:footnoteReference w:id="29"/>
      </w:r>
    </w:p>
    <w:p w:rsidR="0027258B" w:rsidRPr="007C15F4" w:rsidRDefault="0027258B" w:rsidP="002B4B4C">
      <w:pPr>
        <w:bidi/>
        <w:spacing w:after="0"/>
        <w:ind w:left="-999" w:right="-993"/>
        <w:jc w:val="both"/>
        <w:outlineLvl w:val="0"/>
        <w:rPr>
          <w:rFonts w:ascii="Simplified Arabic" w:hAnsi="Simplified Arabic" w:cs="Simplified Arabic"/>
          <w:b/>
          <w:bCs/>
          <w:sz w:val="28"/>
          <w:szCs w:val="28"/>
          <w:rtl/>
        </w:rPr>
      </w:pPr>
      <w:r w:rsidRPr="007C15F4">
        <w:rPr>
          <w:rFonts w:ascii="Simplified Arabic" w:hAnsi="Simplified Arabic" w:cs="Simplified Arabic" w:hint="cs"/>
          <w:b/>
          <w:bCs/>
          <w:sz w:val="28"/>
          <w:szCs w:val="28"/>
          <w:rtl/>
        </w:rPr>
        <w:t>ثانياً: المنطق الاستقرائي</w:t>
      </w:r>
    </w:p>
    <w:p w:rsidR="0027258B" w:rsidRDefault="0027258B"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يتجسد نشاط جهة التكييف في هذا الدور ليس بالنظر </w:t>
      </w:r>
      <w:r w:rsidRPr="00747751">
        <w:rPr>
          <w:rFonts w:ascii="Simplified Arabic" w:hAnsi="Simplified Arabic" w:cs="Simplified Arabic" w:hint="eastAsia"/>
          <w:sz w:val="28"/>
          <w:szCs w:val="28"/>
          <w:rtl/>
        </w:rPr>
        <w:t>إلى</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الواقعة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والأدلة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نظرة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كلية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وإنما</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يقوم</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بتجزئة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الواقعة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إلى</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عناصرها</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القانونية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والمادية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المختلفة</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30"/>
      </w:r>
      <w:r>
        <w:rPr>
          <w:rFonts w:ascii="Simplified Arabic" w:hAnsi="Simplified Arabic" w:cs="Simplified Arabic" w:hint="cs"/>
          <w:sz w:val="28"/>
          <w:szCs w:val="28"/>
          <w:rtl/>
        </w:rPr>
        <w:t xml:space="preserve"> حيث يقوم القاضي بعملية تحليل:هي عملية عقلية تتم بمعرفة العناصر الأساسية في الواقعة وتمييزها عن العناصر الثانوية.</w:t>
      </w:r>
      <w:r>
        <w:rPr>
          <w:rStyle w:val="a7"/>
          <w:rFonts w:ascii="Simplified Arabic" w:hAnsi="Simplified Arabic" w:cs="Simplified Arabic"/>
          <w:sz w:val="28"/>
          <w:szCs w:val="28"/>
          <w:rtl/>
        </w:rPr>
        <w:footnoteReference w:id="31"/>
      </w:r>
      <w:r w:rsidRPr="00747751">
        <w:rPr>
          <w:rFonts w:ascii="Simplified Arabic" w:hAnsi="Simplified Arabic" w:cs="Simplified Arabic" w:hint="eastAsia"/>
          <w:sz w:val="28"/>
          <w:szCs w:val="28"/>
          <w:rtl/>
        </w:rPr>
        <w:t>بعد</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ذلك</w:t>
      </w:r>
      <w:r w:rsidR="000C20F5">
        <w:rPr>
          <w:rFonts w:ascii="Simplified Arabic" w:hAnsi="Simplified Arabic" w:cs="Simplified Arabic" w:hint="cs"/>
          <w:sz w:val="28"/>
          <w:szCs w:val="28"/>
          <w:rtl/>
        </w:rPr>
        <w:t xml:space="preserve"> ت</w:t>
      </w:r>
      <w:r w:rsidRPr="00747751">
        <w:rPr>
          <w:rFonts w:ascii="Simplified Arabic" w:hAnsi="Simplified Arabic" w:cs="Simplified Arabic" w:hint="eastAsia"/>
          <w:sz w:val="28"/>
          <w:szCs w:val="28"/>
          <w:rtl/>
        </w:rPr>
        <w:t>تناول</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الأدلة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التي</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تثبت</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هذه</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العناصر</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أو</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قد</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تنفيها</w:t>
      </w:r>
      <w:r w:rsidR="000C20F5">
        <w:rPr>
          <w:rFonts w:ascii="Simplified Arabic" w:hAnsi="Simplified Arabic" w:cs="Simplified Arabic" w:hint="cs"/>
          <w:sz w:val="28"/>
          <w:szCs w:val="28"/>
          <w:rtl/>
        </w:rPr>
        <w:t>.</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يستطيع</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قاضي</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الموضوع</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أن</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يصل</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إلى</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الواقعة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الحقيق</w:t>
      </w:r>
      <w:r>
        <w:rPr>
          <w:rFonts w:ascii="Simplified Arabic" w:hAnsi="Simplified Arabic" w:cs="Simplified Arabic" w:hint="cs"/>
          <w:sz w:val="28"/>
          <w:szCs w:val="28"/>
          <w:rtl/>
        </w:rPr>
        <w:t>ي</w:t>
      </w:r>
      <w:r w:rsidRPr="00747751">
        <w:rPr>
          <w:rFonts w:ascii="Simplified Arabic" w:hAnsi="Simplified Arabic" w:cs="Simplified Arabic" w:hint="eastAsia"/>
          <w:sz w:val="28"/>
          <w:szCs w:val="28"/>
          <w:rtl/>
        </w:rPr>
        <w:t>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التي</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تكون</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الأساس</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القانوني</w:t>
      </w:r>
      <w:r w:rsidRPr="00747751">
        <w:rPr>
          <w:rFonts w:ascii="Simplified Arabic" w:hAnsi="Simplified Arabic" w:cs="Simplified Arabic"/>
          <w:sz w:val="28"/>
          <w:szCs w:val="28"/>
          <w:rtl/>
        </w:rPr>
        <w:t xml:space="preserve"> </w:t>
      </w:r>
      <w:r>
        <w:rPr>
          <w:rFonts w:ascii="Simplified Arabic" w:hAnsi="Simplified Arabic" w:cs="Simplified Arabic" w:hint="eastAsia"/>
          <w:sz w:val="28"/>
          <w:szCs w:val="28"/>
          <w:rtl/>
        </w:rPr>
        <w:t>للحكم</w:t>
      </w:r>
      <w:r w:rsidR="000C20F5">
        <w:rPr>
          <w:rFonts w:ascii="Simplified Arabic" w:hAnsi="Simplified Arabic" w:cs="Simplified Arabic" w:hint="cs"/>
          <w:sz w:val="28"/>
          <w:szCs w:val="28"/>
          <w:rtl/>
        </w:rPr>
        <w:t xml:space="preserve"> </w:t>
      </w:r>
      <w:r w:rsidR="000C20F5" w:rsidRPr="00747751">
        <w:rPr>
          <w:rFonts w:ascii="Simplified Arabic" w:hAnsi="Simplified Arabic" w:cs="Simplified Arabic" w:hint="eastAsia"/>
          <w:sz w:val="28"/>
          <w:szCs w:val="28"/>
          <w:rtl/>
        </w:rPr>
        <w:t>عن</w:t>
      </w:r>
      <w:r w:rsidR="000C20F5" w:rsidRPr="00747751">
        <w:rPr>
          <w:rFonts w:ascii="Simplified Arabic" w:hAnsi="Simplified Arabic" w:cs="Simplified Arabic"/>
          <w:sz w:val="28"/>
          <w:szCs w:val="28"/>
          <w:rtl/>
        </w:rPr>
        <w:t xml:space="preserve"> </w:t>
      </w:r>
      <w:r w:rsidR="000C20F5" w:rsidRPr="00747751">
        <w:rPr>
          <w:rFonts w:ascii="Simplified Arabic" w:hAnsi="Simplified Arabic" w:cs="Simplified Arabic" w:hint="eastAsia"/>
          <w:sz w:val="28"/>
          <w:szCs w:val="28"/>
          <w:rtl/>
        </w:rPr>
        <w:t>طريق</w:t>
      </w:r>
      <w:r w:rsidR="000C20F5" w:rsidRPr="00747751">
        <w:rPr>
          <w:rFonts w:ascii="Simplified Arabic" w:hAnsi="Simplified Arabic" w:cs="Simplified Arabic"/>
          <w:sz w:val="28"/>
          <w:szCs w:val="28"/>
          <w:rtl/>
        </w:rPr>
        <w:t xml:space="preserve"> </w:t>
      </w:r>
      <w:r w:rsidR="000C20F5" w:rsidRPr="00747751">
        <w:rPr>
          <w:rFonts w:ascii="Simplified Arabic" w:hAnsi="Simplified Arabic" w:cs="Simplified Arabic" w:hint="eastAsia"/>
          <w:sz w:val="28"/>
          <w:szCs w:val="28"/>
          <w:rtl/>
        </w:rPr>
        <w:t>الدراسة</w:t>
      </w:r>
      <w:r w:rsidR="000C20F5" w:rsidRPr="00747751">
        <w:rPr>
          <w:rFonts w:ascii="Simplified Arabic" w:hAnsi="Simplified Arabic" w:cs="Simplified Arabic"/>
          <w:sz w:val="28"/>
          <w:szCs w:val="28"/>
          <w:rtl/>
        </w:rPr>
        <w:t xml:space="preserve"> </w:t>
      </w:r>
      <w:r w:rsidR="000C20F5" w:rsidRPr="00747751">
        <w:rPr>
          <w:rFonts w:ascii="Simplified Arabic" w:hAnsi="Simplified Arabic" w:cs="Simplified Arabic" w:hint="eastAsia"/>
          <w:sz w:val="28"/>
          <w:szCs w:val="28"/>
          <w:rtl/>
        </w:rPr>
        <w:t>الجزئية</w:t>
      </w:r>
      <w:r w:rsidR="000C20F5" w:rsidRPr="00747751">
        <w:rPr>
          <w:rFonts w:ascii="Simplified Arabic" w:hAnsi="Simplified Arabic" w:cs="Simplified Arabic"/>
          <w:sz w:val="28"/>
          <w:szCs w:val="28"/>
          <w:rtl/>
        </w:rPr>
        <w:t xml:space="preserve"> </w:t>
      </w:r>
      <w:r w:rsidR="000C20F5" w:rsidRPr="00747751">
        <w:rPr>
          <w:rFonts w:ascii="Simplified Arabic" w:hAnsi="Simplified Arabic" w:cs="Simplified Arabic" w:hint="eastAsia"/>
          <w:sz w:val="28"/>
          <w:szCs w:val="28"/>
          <w:rtl/>
        </w:rPr>
        <w:t>للواقعة</w:t>
      </w:r>
      <w:r w:rsidR="000C20F5" w:rsidRPr="00747751">
        <w:rPr>
          <w:rFonts w:ascii="Simplified Arabic" w:hAnsi="Simplified Arabic" w:cs="Simplified Arabic"/>
          <w:sz w:val="28"/>
          <w:szCs w:val="28"/>
          <w:rtl/>
        </w:rPr>
        <w:t xml:space="preserve"> </w:t>
      </w:r>
      <w:r w:rsidR="000C20F5" w:rsidRPr="00747751">
        <w:rPr>
          <w:rFonts w:ascii="Simplified Arabic" w:hAnsi="Simplified Arabic" w:cs="Simplified Arabic" w:hint="eastAsia"/>
          <w:sz w:val="28"/>
          <w:szCs w:val="28"/>
          <w:rtl/>
        </w:rPr>
        <w:t>والأدلة</w:t>
      </w:r>
      <w:r>
        <w:rPr>
          <w:rFonts w:ascii="Simplified Arabic" w:hAnsi="Simplified Arabic" w:cs="Simplified Arabic" w:hint="cs"/>
          <w:sz w:val="28"/>
          <w:szCs w:val="28"/>
          <w:rtl/>
        </w:rPr>
        <w:t>.</w:t>
      </w:r>
      <w:r w:rsidRPr="00844EFB">
        <w:rPr>
          <w:rFonts w:hint="eastAsia"/>
          <w:rtl/>
        </w:rPr>
        <w:t xml:space="preserve"> </w:t>
      </w:r>
      <w:r w:rsidRPr="00844EFB">
        <w:rPr>
          <w:rFonts w:ascii="Simplified Arabic" w:hAnsi="Simplified Arabic" w:cs="Simplified Arabic" w:hint="eastAsia"/>
          <w:sz w:val="28"/>
          <w:szCs w:val="28"/>
          <w:rtl/>
        </w:rPr>
        <w:t>وبعد</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أن</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يفرغ</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القاضي</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من</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دراسته</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لجزئيات</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الواقعة</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والأدلة،</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فإنه</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يتعين</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عليه</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أن</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يجري</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تركيباً</w:t>
      </w:r>
      <w:r w:rsidR="000C20F5">
        <w:rPr>
          <w:rFonts w:ascii="Simplified Arabic" w:hAnsi="Simplified Arabic" w:cs="Simplified Arabic" w:hint="cs"/>
          <w:sz w:val="28"/>
          <w:szCs w:val="28"/>
          <w:rtl/>
        </w:rPr>
        <w:t xml:space="preserve"> لها ثم تكشف </w:t>
      </w:r>
      <w:r w:rsidRPr="00844EFB">
        <w:rPr>
          <w:rFonts w:ascii="Simplified Arabic" w:hAnsi="Simplified Arabic" w:cs="Simplified Arabic" w:hint="eastAsia"/>
          <w:sz w:val="28"/>
          <w:szCs w:val="28"/>
          <w:rtl/>
        </w:rPr>
        <w:t>العملية</w:t>
      </w:r>
      <w:r w:rsidRPr="00844EFB">
        <w:rPr>
          <w:rFonts w:ascii="Simplified Arabic" w:hAnsi="Simplified Arabic" w:cs="Simplified Arabic"/>
          <w:sz w:val="28"/>
          <w:szCs w:val="28"/>
          <w:rtl/>
        </w:rPr>
        <w:t xml:space="preserve"> </w:t>
      </w:r>
      <w:r w:rsidR="000C20F5">
        <w:rPr>
          <w:rFonts w:ascii="Simplified Arabic" w:hAnsi="Simplified Arabic" w:cs="Simplified Arabic" w:hint="cs"/>
          <w:sz w:val="28"/>
          <w:szCs w:val="28"/>
          <w:rtl/>
        </w:rPr>
        <w:t xml:space="preserve">السابقة </w:t>
      </w:r>
      <w:r w:rsidRPr="00844EFB">
        <w:rPr>
          <w:rFonts w:ascii="Simplified Arabic" w:hAnsi="Simplified Arabic" w:cs="Simplified Arabic" w:hint="eastAsia"/>
          <w:sz w:val="28"/>
          <w:szCs w:val="28"/>
          <w:rtl/>
        </w:rPr>
        <w:t>عما</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إذا</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كان</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التأليف</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بينها</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مؤدياً</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إلى</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نفس</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المركّب</w:t>
      </w:r>
      <w:r w:rsidRPr="00844EFB">
        <w:rPr>
          <w:rFonts w:ascii="Simplified Arabic" w:hAnsi="Simplified Arabic" w:cs="Simplified Arabic"/>
          <w:sz w:val="28"/>
          <w:szCs w:val="28"/>
          <w:rtl/>
        </w:rPr>
        <w:t xml:space="preserve"> </w:t>
      </w:r>
      <w:r w:rsidRPr="00844EFB">
        <w:rPr>
          <w:rFonts w:ascii="Simplified Arabic" w:hAnsi="Simplified Arabic" w:cs="Simplified Arabic" w:hint="eastAsia"/>
          <w:sz w:val="28"/>
          <w:szCs w:val="28"/>
          <w:rtl/>
        </w:rPr>
        <w:t>الكلي</w:t>
      </w:r>
      <w:r w:rsidRPr="00844EFB">
        <w:rPr>
          <w:rFonts w:ascii="Simplified Arabic" w:hAnsi="Simplified Arabic" w:cs="Simplified Arabic"/>
          <w:sz w:val="28"/>
          <w:szCs w:val="28"/>
          <w:rtl/>
        </w:rPr>
        <w:t xml:space="preserve"> </w:t>
      </w:r>
      <w:r>
        <w:rPr>
          <w:rFonts w:ascii="Simplified Arabic" w:hAnsi="Simplified Arabic" w:cs="Simplified Arabic" w:hint="cs"/>
          <w:sz w:val="28"/>
          <w:szCs w:val="28"/>
          <w:rtl/>
        </w:rPr>
        <w:t>وهي القاعدة القانونية.</w:t>
      </w:r>
      <w:r>
        <w:rPr>
          <w:rStyle w:val="a7"/>
          <w:rFonts w:ascii="Simplified Arabic" w:hAnsi="Simplified Arabic" w:cs="Simplified Arabic"/>
          <w:sz w:val="28"/>
          <w:szCs w:val="28"/>
          <w:rtl/>
        </w:rPr>
        <w:footnoteReference w:id="32"/>
      </w:r>
    </w:p>
    <w:p w:rsidR="000C20F5" w:rsidRDefault="000C20F5" w:rsidP="002B4B4C">
      <w:pPr>
        <w:bidi/>
        <w:spacing w:after="0"/>
        <w:ind w:left="-999" w:right="-993"/>
      </w:pPr>
      <w:r w:rsidRPr="00D934F2">
        <w:rPr>
          <w:rFonts w:ascii="Simplified Arabic" w:hAnsi="Simplified Arabic" w:cs="Simplified Arabic" w:hint="cs"/>
          <w:b/>
          <w:bCs/>
          <w:sz w:val="28"/>
          <w:szCs w:val="28"/>
          <w:rtl/>
        </w:rPr>
        <w:t>ثالثاً: المنطق الاستنباطي</w:t>
      </w:r>
    </w:p>
    <w:p w:rsidR="000C20F5" w:rsidRDefault="000C20F5"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حيث يقوم القاضي في المرحلة الثانية ب</w:t>
      </w:r>
      <w:r w:rsidRPr="00747751">
        <w:rPr>
          <w:rFonts w:ascii="Simplified Arabic" w:hAnsi="Simplified Arabic" w:cs="Simplified Arabic" w:hint="eastAsia"/>
          <w:sz w:val="28"/>
          <w:szCs w:val="28"/>
          <w:rtl/>
        </w:rPr>
        <w:t>استنتاج</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النتائج</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الصحيحة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التي</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تتفق</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مع</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حقيقة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الواقعة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والأدلة</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التي</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استقرأها</w:t>
      </w:r>
      <w:r w:rsidRPr="00747751">
        <w:rPr>
          <w:rFonts w:ascii="Simplified Arabic" w:hAnsi="Simplified Arabic" w:cs="Simplified Arabic"/>
          <w:sz w:val="28"/>
          <w:szCs w:val="28"/>
          <w:rtl/>
        </w:rPr>
        <w:t xml:space="preserve"> </w:t>
      </w:r>
      <w:r w:rsidRPr="00747751">
        <w:rPr>
          <w:rFonts w:ascii="Simplified Arabic" w:hAnsi="Simplified Arabic" w:cs="Simplified Arabic" w:hint="eastAsia"/>
          <w:sz w:val="28"/>
          <w:szCs w:val="28"/>
          <w:rtl/>
        </w:rPr>
        <w:t>القاضي؛</w:t>
      </w:r>
      <w:r w:rsidRPr="00747751">
        <w:rPr>
          <w:rFonts w:ascii="Simplified Arabic" w:hAnsi="Simplified Arabic" w:cs="Simplified Arabic"/>
          <w:sz w:val="28"/>
          <w:szCs w:val="28"/>
          <w:rtl/>
        </w:rPr>
        <w:t xml:space="preserve"> </w:t>
      </w:r>
      <w:r>
        <w:rPr>
          <w:rFonts w:ascii="Simplified Arabic" w:hAnsi="Simplified Arabic" w:cs="Simplified Arabic" w:hint="cs"/>
          <w:sz w:val="28"/>
          <w:szCs w:val="28"/>
          <w:rtl/>
        </w:rPr>
        <w:t>ويكون اقتناع القاضي بهذه الفروض في ضوء الأدلة التي تجمعت لديه ومدى مشروعيتها. ويقوم القاضي خلال هذا الاستنباط بعملية تركيب: هي عملية عقلية يتم من خلالها التأليف بين مختلف العناصر الأساسية التي ثبت لديه، لكي تؤدي إلى مركب كلي هو الواقعة النهائية التي ارتسمت في وجدان المحكمة.</w:t>
      </w:r>
      <w:r>
        <w:rPr>
          <w:rStyle w:val="a7"/>
          <w:rFonts w:ascii="Simplified Arabic" w:hAnsi="Simplified Arabic" w:cs="Simplified Arabic"/>
          <w:sz w:val="28"/>
          <w:szCs w:val="28"/>
          <w:rtl/>
        </w:rPr>
        <w:footnoteReference w:id="33"/>
      </w:r>
    </w:p>
    <w:p w:rsidR="00097666" w:rsidRDefault="00097666" w:rsidP="002B4B4C">
      <w:pPr>
        <w:bidi/>
        <w:spacing w:after="0"/>
        <w:ind w:left="-999" w:right="-993"/>
        <w:jc w:val="both"/>
        <w:rPr>
          <w:rFonts w:ascii="Simplified Arabic" w:hAnsi="Simplified Arabic" w:cs="Simplified Arabic"/>
          <w:sz w:val="28"/>
          <w:szCs w:val="28"/>
          <w:rtl/>
        </w:rPr>
      </w:pPr>
    </w:p>
    <w:p w:rsidR="007C3B25" w:rsidRDefault="007C3B25" w:rsidP="002B4B4C">
      <w:pPr>
        <w:bidi/>
        <w:spacing w:after="0"/>
        <w:ind w:left="-999" w:right="-993"/>
        <w:jc w:val="center"/>
        <w:outlineLvl w:val="0"/>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الثاني</w:t>
      </w:r>
    </w:p>
    <w:p w:rsidR="007C3B25" w:rsidRDefault="007C3B25" w:rsidP="002B4B4C">
      <w:pPr>
        <w:bidi/>
        <w:spacing w:after="0"/>
        <w:ind w:left="-999" w:right="-993"/>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مرحلة المطابقة بين القانون والواقع</w:t>
      </w:r>
    </w:p>
    <w:p w:rsidR="000616FA" w:rsidRDefault="0052019A" w:rsidP="002B4B4C">
      <w:pPr>
        <w:bidi/>
        <w:spacing w:after="0"/>
        <w:ind w:left="-999" w:right="-993"/>
        <w:jc w:val="both"/>
        <w:rPr>
          <w:rFonts w:ascii="Simplified Arabic" w:hAnsi="Simplified Arabic" w:cs="Simplified Arabic"/>
          <w:sz w:val="28"/>
          <w:szCs w:val="28"/>
          <w:rtl/>
        </w:rPr>
      </w:pPr>
      <w:r w:rsidRPr="000616FA">
        <w:rPr>
          <w:rFonts w:ascii="Simplified Arabic" w:hAnsi="Simplified Arabic" w:cs="Simplified Arabic" w:hint="cs"/>
          <w:sz w:val="28"/>
          <w:szCs w:val="28"/>
          <w:rtl/>
        </w:rPr>
        <w:t>قضت محكمة النقض الفلسطينية في حكم لها أن " القاضي الجزائي لا يتولى النظر في الدعوى إلا إذا تم الادعاء على المتهم و رفع الدعوى إلى المحكمة من قبل النيابة العامة وتقديم ما لديها من أدلة و وثائق تؤيد نسبة الجريمة إلى المتهم ويقع على عاتق القاضي دراسة ملف الدعوى و تمحيص الأدلة و تدقيقها من أجل كشف الغموض و تحقيق العدل سواء بإدانة المتهم أو ببراءته من التهمة المنسوبة إليه".</w:t>
      </w:r>
      <w:r>
        <w:rPr>
          <w:rStyle w:val="a7"/>
          <w:rFonts w:ascii="Simplified Arabic" w:hAnsi="Simplified Arabic" w:cs="Simplified Arabic"/>
          <w:sz w:val="28"/>
          <w:szCs w:val="28"/>
          <w:rtl/>
        </w:rPr>
        <w:footnoteReference w:id="34"/>
      </w:r>
      <w:r w:rsidR="000616FA" w:rsidRPr="000616FA">
        <w:rPr>
          <w:rFonts w:ascii="Simplified Arabic" w:hAnsi="Simplified Arabic" w:cs="Simplified Arabic" w:hint="cs"/>
          <w:sz w:val="28"/>
          <w:szCs w:val="28"/>
          <w:rtl/>
        </w:rPr>
        <w:t xml:space="preserve"> كذلك الحكم الذي يثبت أن المتهمين قد تسلقا سور مستودع ودلفا داخله وسرقا منه الأموال أجهزة كهربائية(مسجلات) ثم لاذا بالفرار، فإثبات الوقائع في هذا الحكم إنما هو إثبات لها ولخصائصها القانونية المشكلة لجريمتي السطو بالإشتراك والسرقة خلافاً لأحكام المواد 294، 297، 23 عقوبات لسنة 36 المطبق في غزة .</w:t>
      </w:r>
      <w:r w:rsidR="000616FA">
        <w:rPr>
          <w:rStyle w:val="a7"/>
          <w:rFonts w:ascii="Simplified Arabic" w:hAnsi="Simplified Arabic" w:cs="Simplified Arabic"/>
          <w:sz w:val="28"/>
          <w:szCs w:val="28"/>
          <w:rtl/>
        </w:rPr>
        <w:footnoteReference w:id="35"/>
      </w:r>
      <w:r w:rsidR="000616FA">
        <w:rPr>
          <w:rFonts w:ascii="Simplified Arabic" w:hAnsi="Simplified Arabic" w:cs="Simplified Arabic" w:hint="cs"/>
          <w:sz w:val="28"/>
          <w:szCs w:val="28"/>
          <w:rtl/>
        </w:rPr>
        <w:t xml:space="preserve"> </w:t>
      </w:r>
    </w:p>
    <w:p w:rsidR="00761570" w:rsidRDefault="000616FA"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نستوضح من هذه الأحكام </w:t>
      </w:r>
      <w:r w:rsidR="0001013C">
        <w:rPr>
          <w:rFonts w:ascii="Simplified Arabic" w:hAnsi="Simplified Arabic" w:cs="Simplified Arabic" w:hint="cs"/>
          <w:sz w:val="28"/>
          <w:szCs w:val="28"/>
          <w:rtl/>
        </w:rPr>
        <w:t xml:space="preserve">مرحلة الجهد المبذول والمنطق القضائي المتبع </w:t>
      </w:r>
      <w:r>
        <w:rPr>
          <w:rFonts w:ascii="Simplified Arabic" w:hAnsi="Simplified Arabic" w:cs="Simplified Arabic" w:hint="cs"/>
          <w:sz w:val="28"/>
          <w:szCs w:val="28"/>
          <w:rtl/>
        </w:rPr>
        <w:t xml:space="preserve">من خلال </w:t>
      </w:r>
      <w:r w:rsidR="0001013C">
        <w:rPr>
          <w:rFonts w:ascii="Simplified Arabic" w:hAnsi="Simplified Arabic" w:cs="Simplified Arabic" w:hint="cs"/>
          <w:sz w:val="28"/>
          <w:szCs w:val="28"/>
          <w:rtl/>
        </w:rPr>
        <w:t xml:space="preserve">طريق </w:t>
      </w:r>
      <w:r w:rsidR="00D81E28">
        <w:rPr>
          <w:rFonts w:ascii="Simplified Arabic" w:hAnsi="Simplified Arabic" w:cs="Simplified Arabic" w:hint="cs"/>
          <w:sz w:val="28"/>
          <w:szCs w:val="28"/>
          <w:rtl/>
        </w:rPr>
        <w:t>القياس المنطقي الذي يعتبر وسيلة السلطة القضائية في عملية التكييف القانوني بوجه خاص</w:t>
      </w:r>
      <w:r w:rsidR="00106203">
        <w:rPr>
          <w:rFonts w:ascii="Simplified Arabic" w:hAnsi="Simplified Arabic" w:cs="Simplified Arabic" w:hint="cs"/>
          <w:sz w:val="28"/>
          <w:szCs w:val="28"/>
          <w:rtl/>
        </w:rPr>
        <w:t xml:space="preserve"> و</w:t>
      </w:r>
      <w:r w:rsidR="00D81E28">
        <w:rPr>
          <w:rFonts w:ascii="Simplified Arabic" w:hAnsi="Simplified Arabic" w:cs="Simplified Arabic" w:hint="cs"/>
          <w:sz w:val="28"/>
          <w:szCs w:val="28"/>
          <w:rtl/>
        </w:rPr>
        <w:t xml:space="preserve">يعني( قياس الواقع المطروح على القاضي على الفرض </w:t>
      </w:r>
      <w:r w:rsidR="00D81E28">
        <w:rPr>
          <w:rFonts w:ascii="Simplified Arabic" w:hAnsi="Simplified Arabic" w:cs="Simplified Arabic" w:hint="cs"/>
          <w:sz w:val="28"/>
          <w:szCs w:val="28"/>
          <w:rtl/>
        </w:rPr>
        <w:lastRenderedPageBreak/>
        <w:t>الكامن في القاعدة القانونية فإذا ما اتحد طبق القاضي القائم بالقياس حكم تلك القاعدة القانونية).</w:t>
      </w:r>
      <w:r w:rsidR="00D81E28">
        <w:rPr>
          <w:rStyle w:val="a7"/>
          <w:rFonts w:ascii="Simplified Arabic" w:hAnsi="Simplified Arabic" w:cs="Simplified Arabic"/>
          <w:sz w:val="28"/>
          <w:szCs w:val="28"/>
          <w:rtl/>
        </w:rPr>
        <w:footnoteReference w:id="36"/>
      </w:r>
      <w:r w:rsidR="0010620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106203">
        <w:rPr>
          <w:rFonts w:ascii="Simplified Arabic" w:hAnsi="Simplified Arabic" w:cs="Simplified Arabic" w:hint="cs"/>
          <w:sz w:val="28"/>
          <w:szCs w:val="28"/>
          <w:rtl/>
        </w:rPr>
        <w:t>أركان القياس المنطقي على النحو الآتي:</w:t>
      </w:r>
    </w:p>
    <w:p w:rsidR="002A03DD" w:rsidRDefault="00761570" w:rsidP="002B4B4C">
      <w:pPr>
        <w:bidi/>
        <w:spacing w:after="0"/>
        <w:ind w:left="-999" w:right="-993"/>
        <w:jc w:val="both"/>
        <w:rPr>
          <w:rFonts w:ascii="Simplified Arabic" w:hAnsi="Simplified Arabic" w:cs="Simplified Arabic"/>
          <w:sz w:val="28"/>
          <w:szCs w:val="28"/>
          <w:rtl/>
        </w:rPr>
      </w:pPr>
      <w:r w:rsidRPr="00761570">
        <w:rPr>
          <w:rFonts w:ascii="Simplified Arabic" w:hAnsi="Simplified Arabic" w:cs="Simplified Arabic" w:hint="cs"/>
          <w:b/>
          <w:bCs/>
          <w:sz w:val="28"/>
          <w:szCs w:val="28"/>
          <w:rtl/>
        </w:rPr>
        <w:t>أولاً:</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المقدمة الصغرى(</w:t>
      </w:r>
      <w:r w:rsidR="00106203" w:rsidRPr="000616FA">
        <w:rPr>
          <w:rFonts w:ascii="Simplified Arabic" w:hAnsi="Simplified Arabic" w:cs="Simplified Arabic" w:hint="cs"/>
          <w:b/>
          <w:bCs/>
          <w:sz w:val="28"/>
          <w:szCs w:val="28"/>
          <w:rtl/>
        </w:rPr>
        <w:t xml:space="preserve">المقيس): </w:t>
      </w:r>
      <w:r w:rsidR="00106203" w:rsidRPr="000616FA">
        <w:rPr>
          <w:rFonts w:ascii="Simplified Arabic" w:hAnsi="Simplified Arabic" w:cs="Simplified Arabic" w:hint="cs"/>
          <w:sz w:val="28"/>
          <w:szCs w:val="28"/>
          <w:rtl/>
        </w:rPr>
        <w:t>هي مجموعة الوقائع التي طرحت على القاضي لحسم النزاع الدائر حولها.</w:t>
      </w:r>
    </w:p>
    <w:p w:rsidR="002A03DD" w:rsidRDefault="00106203" w:rsidP="002B4B4C">
      <w:pPr>
        <w:bidi/>
        <w:spacing w:after="0"/>
        <w:ind w:left="-999" w:right="-993"/>
        <w:jc w:val="both"/>
        <w:rPr>
          <w:rFonts w:ascii="Simplified Arabic" w:hAnsi="Simplified Arabic" w:cs="Simplified Arabic"/>
          <w:sz w:val="28"/>
          <w:szCs w:val="28"/>
          <w:rtl/>
        </w:rPr>
      </w:pPr>
      <w:r w:rsidRPr="000616FA">
        <w:rPr>
          <w:rFonts w:ascii="Simplified Arabic" w:hAnsi="Simplified Arabic" w:cs="Simplified Arabic" w:hint="cs"/>
          <w:b/>
          <w:bCs/>
          <w:sz w:val="28"/>
          <w:szCs w:val="28"/>
          <w:rtl/>
        </w:rPr>
        <w:t>المقدمة الكبرى</w:t>
      </w:r>
      <w:r w:rsidR="00761570">
        <w:rPr>
          <w:rFonts w:ascii="Simplified Arabic" w:hAnsi="Simplified Arabic" w:cs="Simplified Arabic" w:hint="cs"/>
          <w:b/>
          <w:bCs/>
          <w:sz w:val="28"/>
          <w:szCs w:val="28"/>
          <w:rtl/>
        </w:rPr>
        <w:t>(</w:t>
      </w:r>
      <w:r w:rsidRPr="000616FA">
        <w:rPr>
          <w:rFonts w:ascii="Simplified Arabic" w:hAnsi="Simplified Arabic" w:cs="Simplified Arabic" w:hint="cs"/>
          <w:b/>
          <w:bCs/>
          <w:sz w:val="28"/>
          <w:szCs w:val="28"/>
          <w:rtl/>
        </w:rPr>
        <w:t xml:space="preserve">المقيس عليه): </w:t>
      </w:r>
      <w:r w:rsidRPr="000616FA">
        <w:rPr>
          <w:rFonts w:ascii="Simplified Arabic" w:hAnsi="Simplified Arabic" w:cs="Simplified Arabic" w:hint="cs"/>
          <w:sz w:val="28"/>
          <w:szCs w:val="28"/>
          <w:rtl/>
        </w:rPr>
        <w:t>تعني</w:t>
      </w:r>
      <w:r w:rsidR="000616FA" w:rsidRPr="000616FA">
        <w:rPr>
          <w:rFonts w:ascii="Simplified Arabic" w:hAnsi="Simplified Arabic" w:cs="Simplified Arabic" w:hint="cs"/>
          <w:sz w:val="28"/>
          <w:szCs w:val="28"/>
          <w:rtl/>
        </w:rPr>
        <w:t xml:space="preserve"> شق التجريم في التكييف القانوني، أي النموذج القانوني في قانون العقوبات،</w:t>
      </w:r>
      <w:r w:rsidRPr="000616FA">
        <w:rPr>
          <w:rFonts w:ascii="Simplified Arabic" w:hAnsi="Simplified Arabic" w:cs="Simplified Arabic" w:hint="cs"/>
          <w:sz w:val="28"/>
          <w:szCs w:val="28"/>
          <w:rtl/>
        </w:rPr>
        <w:t xml:space="preserve"> أما شق العقاب فلا يأتي دوره إلا بعد المطابقة.</w:t>
      </w:r>
    </w:p>
    <w:p w:rsidR="000616FA" w:rsidRDefault="000616FA" w:rsidP="002B4B4C">
      <w:pPr>
        <w:bidi/>
        <w:spacing w:after="0"/>
        <w:ind w:left="-999" w:right="-993"/>
        <w:jc w:val="both"/>
        <w:rPr>
          <w:rFonts w:ascii="Simplified Arabic" w:hAnsi="Simplified Arabic" w:cs="Simplified Arabic"/>
          <w:sz w:val="28"/>
          <w:szCs w:val="28"/>
          <w:rtl/>
        </w:rPr>
      </w:pPr>
      <w:r w:rsidRPr="000616FA">
        <w:rPr>
          <w:rFonts w:ascii="Simplified Arabic" w:hAnsi="Simplified Arabic" w:cs="Simplified Arabic" w:hint="cs"/>
          <w:b/>
          <w:bCs/>
          <w:sz w:val="28"/>
          <w:szCs w:val="28"/>
          <w:rtl/>
        </w:rPr>
        <w:t>النتيجة(</w:t>
      </w:r>
      <w:r w:rsidR="00106203" w:rsidRPr="000616FA">
        <w:rPr>
          <w:rFonts w:ascii="Simplified Arabic" w:hAnsi="Simplified Arabic" w:cs="Simplified Arabic" w:hint="cs"/>
          <w:b/>
          <w:bCs/>
          <w:sz w:val="28"/>
          <w:szCs w:val="28"/>
          <w:rtl/>
        </w:rPr>
        <w:t xml:space="preserve">مساواة المقيس بالمقيس عليه): </w:t>
      </w:r>
      <w:r w:rsidR="00106203" w:rsidRPr="000616FA">
        <w:rPr>
          <w:rFonts w:ascii="Simplified Arabic" w:hAnsi="Simplified Arabic" w:cs="Simplified Arabic" w:hint="cs"/>
          <w:sz w:val="28"/>
          <w:szCs w:val="28"/>
          <w:rtl/>
        </w:rPr>
        <w:t>تعني قياس المق</w:t>
      </w:r>
      <w:r w:rsidRPr="000616FA">
        <w:rPr>
          <w:rFonts w:ascii="Simplified Arabic" w:hAnsi="Simplified Arabic" w:cs="Simplified Arabic" w:hint="cs"/>
          <w:sz w:val="28"/>
          <w:szCs w:val="28"/>
          <w:rtl/>
        </w:rPr>
        <w:t>دمة الصغرى على المقدمة الكبرى</w:t>
      </w:r>
      <w:r w:rsidR="00106203" w:rsidRPr="000616FA">
        <w:rPr>
          <w:rFonts w:ascii="Simplified Arabic" w:hAnsi="Simplified Arabic" w:cs="Simplified Arabic" w:hint="cs"/>
          <w:sz w:val="28"/>
          <w:szCs w:val="28"/>
          <w:rtl/>
        </w:rPr>
        <w:t>، يتجسد جوهر الاستدلال القياسي في عملية المطابقة وبالأحرى التطابق بين عنصر الواقع وعنصر المفترض</w:t>
      </w:r>
      <w:r w:rsidR="00106203">
        <w:rPr>
          <w:rStyle w:val="a7"/>
          <w:rFonts w:ascii="Simplified Arabic" w:hAnsi="Simplified Arabic" w:cs="Simplified Arabic"/>
          <w:sz w:val="28"/>
          <w:szCs w:val="28"/>
          <w:rtl/>
        </w:rPr>
        <w:footnoteReference w:id="37"/>
      </w:r>
      <w:r w:rsidR="0001013C" w:rsidRPr="000616FA">
        <w:rPr>
          <w:rFonts w:ascii="Simplified Arabic" w:hAnsi="Simplified Arabic" w:cs="Simplified Arabic" w:hint="cs"/>
          <w:sz w:val="28"/>
          <w:szCs w:val="28"/>
          <w:rtl/>
        </w:rPr>
        <w:t>.</w:t>
      </w:r>
    </w:p>
    <w:p w:rsidR="009C1476" w:rsidRDefault="000616FA" w:rsidP="002B4B4C">
      <w:pPr>
        <w:bidi/>
        <w:ind w:left="-999" w:right="-993"/>
        <w:jc w:val="both"/>
        <w:rPr>
          <w:rFonts w:ascii="Simplified Arabic" w:hAnsi="Simplified Arabic" w:cs="Simplified Arabic"/>
          <w:sz w:val="28"/>
          <w:szCs w:val="28"/>
          <w:rtl/>
        </w:rPr>
      </w:pPr>
      <w:r w:rsidRPr="000616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0616FA">
        <w:rPr>
          <w:rFonts w:ascii="Simplified Arabic" w:hAnsi="Simplified Arabic" w:cs="Simplified Arabic" w:hint="cs"/>
          <w:sz w:val="28"/>
          <w:szCs w:val="28"/>
          <w:rtl/>
        </w:rPr>
        <w:t>بتطبيق القانون على الوقائع التي خلصت إليها محكمة الموضوع نجد أن ما أقدم عليه المتهم الطاعن من أفعال وهي قيامه بتقبيل المجني عليها(ت.) البالغة من العمر خمس سنوات من فمها مرتين.هذه الأفعال تستنتج منها محكمتنا أن نية المتهم انصرفت إلى مداعبة المجني عليها بصورة منافية للحياء و ليس هتك عرضها كما ذهبت إلى ذلك الن</w:t>
      </w:r>
      <w:r w:rsidR="00B61062">
        <w:rPr>
          <w:rFonts w:ascii="Simplified Arabic" w:hAnsi="Simplified Arabic" w:cs="Simplified Arabic" w:hint="cs"/>
          <w:sz w:val="28"/>
          <w:szCs w:val="28"/>
          <w:rtl/>
        </w:rPr>
        <w:t>يابة العامة. وقد استقر القضاء و</w:t>
      </w:r>
      <w:r w:rsidRPr="000616FA">
        <w:rPr>
          <w:rFonts w:ascii="Simplified Arabic" w:hAnsi="Simplified Arabic" w:cs="Simplified Arabic" w:hint="cs"/>
          <w:sz w:val="28"/>
          <w:szCs w:val="28"/>
          <w:rtl/>
        </w:rPr>
        <w:t xml:space="preserve">الفقه على </w:t>
      </w:r>
      <w:r w:rsidR="007122A9">
        <w:rPr>
          <w:rFonts w:ascii="Simplified Arabic" w:hAnsi="Simplified Arabic" w:cs="Simplified Arabic" w:hint="cs"/>
          <w:sz w:val="28"/>
          <w:szCs w:val="28"/>
          <w:rtl/>
        </w:rPr>
        <w:t>أن الفارق بين جريمة هتك العرض و</w:t>
      </w:r>
      <w:r w:rsidRPr="000616FA">
        <w:rPr>
          <w:rFonts w:ascii="Simplified Arabic" w:hAnsi="Simplified Arabic" w:cs="Simplified Arabic" w:hint="cs"/>
          <w:sz w:val="28"/>
          <w:szCs w:val="28"/>
          <w:rtl/>
        </w:rPr>
        <w:t>جريمة الفعل المنافي للحياء يكمن في جسامة الفعل المادي الذي يقع على المعتدى عليها فإذا استطال العورات- أماكن في</w:t>
      </w:r>
      <w:r w:rsidR="00C33CA6">
        <w:rPr>
          <w:rFonts w:ascii="Simplified Arabic" w:hAnsi="Simplified Arabic" w:cs="Simplified Arabic" w:hint="cs"/>
          <w:sz w:val="28"/>
          <w:szCs w:val="28"/>
          <w:rtl/>
        </w:rPr>
        <w:t xml:space="preserve"> الجسم يحرص الانسان على صونها و</w:t>
      </w:r>
      <w:r w:rsidRPr="000616FA">
        <w:rPr>
          <w:rFonts w:ascii="Simplified Arabic" w:hAnsi="Simplified Arabic" w:cs="Simplified Arabic" w:hint="cs"/>
          <w:sz w:val="28"/>
          <w:szCs w:val="28"/>
          <w:rtl/>
        </w:rPr>
        <w:t>سترها- فالجريمة هي هتك عرض. وإن بقي الفعل بدرجة اللمس و المداعبة من مساس بالعورات فالجريمة هي فعل مخل بالحياء.بالتالي فإن أفعال المتهم تعتبر مستكملة لأركان و عناصر جنحة المداعبة بصورة منافية للحياء بالمعنى القانوني المنصوص عليه في المادة</w:t>
      </w:r>
      <w:r w:rsidR="00C33CA6">
        <w:rPr>
          <w:rFonts w:ascii="Simplified Arabic" w:hAnsi="Simplified Arabic" w:cs="Simplified Arabic" w:hint="cs"/>
          <w:sz w:val="28"/>
          <w:szCs w:val="28"/>
          <w:rtl/>
        </w:rPr>
        <w:t xml:space="preserve"> </w:t>
      </w:r>
      <w:r w:rsidRPr="000616FA">
        <w:rPr>
          <w:rFonts w:ascii="Simplified Arabic" w:hAnsi="Simplified Arabic" w:cs="Simplified Arabic" w:hint="cs"/>
          <w:sz w:val="28"/>
          <w:szCs w:val="28"/>
          <w:rtl/>
        </w:rPr>
        <w:t>(305/1) من قانون العقوبات.</w:t>
      </w:r>
      <w:r>
        <w:rPr>
          <w:rStyle w:val="a7"/>
          <w:rFonts w:ascii="Simplified Arabic" w:hAnsi="Simplified Arabic" w:cs="Simplified Arabic"/>
          <w:sz w:val="28"/>
          <w:szCs w:val="28"/>
          <w:rtl/>
        </w:rPr>
        <w:footnoteReference w:id="38"/>
      </w:r>
    </w:p>
    <w:p w:rsidR="00106203" w:rsidRPr="002A03DD" w:rsidRDefault="00761570"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ثانياً: </w:t>
      </w:r>
      <w:r w:rsidR="00106203" w:rsidRPr="001B51F6">
        <w:rPr>
          <w:rFonts w:ascii="Simplified Arabic" w:hAnsi="Simplified Arabic" w:cs="Simplified Arabic" w:hint="cs"/>
          <w:b/>
          <w:bCs/>
          <w:sz w:val="28"/>
          <w:szCs w:val="28"/>
          <w:rtl/>
        </w:rPr>
        <w:t xml:space="preserve">شروط </w:t>
      </w:r>
      <w:r w:rsidR="00106203">
        <w:rPr>
          <w:rFonts w:ascii="Simplified Arabic" w:hAnsi="Simplified Arabic" w:cs="Simplified Arabic" w:hint="cs"/>
          <w:b/>
          <w:bCs/>
          <w:sz w:val="28"/>
          <w:szCs w:val="28"/>
          <w:rtl/>
        </w:rPr>
        <w:t xml:space="preserve">أركان </w:t>
      </w:r>
      <w:r w:rsidR="00106203" w:rsidRPr="001B51F6">
        <w:rPr>
          <w:rFonts w:ascii="Simplified Arabic" w:hAnsi="Simplified Arabic" w:cs="Simplified Arabic" w:hint="cs"/>
          <w:b/>
          <w:bCs/>
          <w:sz w:val="28"/>
          <w:szCs w:val="28"/>
          <w:rtl/>
        </w:rPr>
        <w:t xml:space="preserve">القياس المنطقي: </w:t>
      </w:r>
    </w:p>
    <w:p w:rsidR="00106203" w:rsidRPr="008B408B" w:rsidRDefault="00106203" w:rsidP="002B4B4C">
      <w:pPr>
        <w:bidi/>
        <w:spacing w:after="0"/>
        <w:ind w:left="-999" w:right="-993"/>
        <w:jc w:val="both"/>
        <w:rPr>
          <w:rFonts w:ascii="Simplified Arabic" w:hAnsi="Simplified Arabic" w:cs="Simplified Arabic"/>
          <w:sz w:val="28"/>
          <w:szCs w:val="28"/>
          <w:rtl/>
        </w:rPr>
      </w:pPr>
      <w:r w:rsidRPr="008B408B">
        <w:rPr>
          <w:rFonts w:ascii="Simplified Arabic" w:hAnsi="Simplified Arabic" w:cs="Simplified Arabic" w:hint="cs"/>
          <w:b/>
          <w:bCs/>
          <w:sz w:val="28"/>
          <w:szCs w:val="28"/>
          <w:rtl/>
        </w:rPr>
        <w:t>شروط المقدمة الكبرى:</w:t>
      </w:r>
    </w:p>
    <w:p w:rsidR="00106203" w:rsidRPr="008B408B" w:rsidRDefault="00106203" w:rsidP="002B4B4C">
      <w:pPr>
        <w:pStyle w:val="a8"/>
        <w:numPr>
          <w:ilvl w:val="0"/>
          <w:numId w:val="4"/>
        </w:numPr>
        <w:bidi/>
        <w:spacing w:after="0"/>
        <w:ind w:left="-999" w:right="-993" w:firstLine="0"/>
        <w:jc w:val="both"/>
        <w:rPr>
          <w:rFonts w:ascii="Simplified Arabic" w:hAnsi="Simplified Arabic" w:cs="Simplified Arabic"/>
          <w:sz w:val="28"/>
          <w:szCs w:val="28"/>
        </w:rPr>
      </w:pPr>
      <w:r w:rsidRPr="008B408B">
        <w:rPr>
          <w:rFonts w:ascii="Simplified Arabic" w:hAnsi="Simplified Arabic" w:cs="Simplified Arabic" w:hint="cs"/>
          <w:sz w:val="28"/>
          <w:szCs w:val="28"/>
          <w:rtl/>
        </w:rPr>
        <w:t>أن تكون عناصر التكييف القانوني ثابتة و مسلماً بها وهو نفس الشرط المطلوب في المقدمة الصغرى( الواقعة بعناصرها)، إلا أنه يعني في هذا المقام ضرورة وقوف القاضي على المدلول الحقيقي للتكييف.</w:t>
      </w:r>
    </w:p>
    <w:p w:rsidR="00106203" w:rsidRPr="00106203" w:rsidRDefault="00106203" w:rsidP="002B4B4C">
      <w:pPr>
        <w:pStyle w:val="a8"/>
        <w:numPr>
          <w:ilvl w:val="0"/>
          <w:numId w:val="4"/>
        </w:numPr>
        <w:bidi/>
        <w:spacing w:after="0"/>
        <w:ind w:left="-999" w:right="-993" w:firstLine="0"/>
        <w:jc w:val="both"/>
        <w:rPr>
          <w:rFonts w:ascii="Simplified Arabic" w:hAnsi="Simplified Arabic" w:cs="Simplified Arabic"/>
          <w:sz w:val="28"/>
          <w:szCs w:val="28"/>
          <w:rtl/>
        </w:rPr>
      </w:pPr>
      <w:r w:rsidRPr="008B408B">
        <w:rPr>
          <w:rFonts w:ascii="Simplified Arabic" w:hAnsi="Simplified Arabic" w:cs="Simplified Arabic" w:hint="cs"/>
          <w:sz w:val="28"/>
          <w:szCs w:val="28"/>
          <w:rtl/>
        </w:rPr>
        <w:t xml:space="preserve">أن توجد قاعدة قانونية واحدة قابلة </w:t>
      </w:r>
      <w:r>
        <w:rPr>
          <w:rFonts w:ascii="Simplified Arabic" w:hAnsi="Simplified Arabic" w:cs="Simplified Arabic" w:hint="cs"/>
          <w:sz w:val="28"/>
          <w:szCs w:val="28"/>
          <w:rtl/>
        </w:rPr>
        <w:t>للتطبيق(هذا</w:t>
      </w:r>
      <w:r w:rsidRPr="008B408B">
        <w:rPr>
          <w:rFonts w:ascii="Simplified Arabic" w:hAnsi="Simplified Arabic" w:cs="Simplified Arabic" w:hint="cs"/>
          <w:sz w:val="28"/>
          <w:szCs w:val="28"/>
          <w:rtl/>
        </w:rPr>
        <w:t xml:space="preserve"> ما يتطلبه النظام اللا</w:t>
      </w:r>
      <w:r>
        <w:rPr>
          <w:rFonts w:ascii="Simplified Arabic" w:hAnsi="Simplified Arabic" w:cs="Simplified Arabic" w:hint="cs"/>
          <w:sz w:val="28"/>
          <w:szCs w:val="28"/>
          <w:rtl/>
        </w:rPr>
        <w:t>تيني بينما في النظام الأنجلوسكس</w:t>
      </w:r>
      <w:r w:rsidRPr="008B408B">
        <w:rPr>
          <w:rFonts w:ascii="Simplified Arabic" w:hAnsi="Simplified Arabic" w:cs="Simplified Arabic" w:hint="cs"/>
          <w:sz w:val="28"/>
          <w:szCs w:val="28"/>
          <w:rtl/>
        </w:rPr>
        <w:t>ني تكون ا</w:t>
      </w:r>
      <w:r>
        <w:rPr>
          <w:rFonts w:ascii="Simplified Arabic" w:hAnsi="Simplified Arabic" w:cs="Simplified Arabic" w:hint="cs"/>
          <w:sz w:val="28"/>
          <w:szCs w:val="28"/>
          <w:rtl/>
        </w:rPr>
        <w:t>لقاعدة مأخوذة من سوابق قضائية و</w:t>
      </w:r>
      <w:r w:rsidRPr="008B408B">
        <w:rPr>
          <w:rFonts w:ascii="Simplified Arabic" w:hAnsi="Simplified Arabic" w:cs="Simplified Arabic" w:hint="cs"/>
          <w:sz w:val="28"/>
          <w:szCs w:val="28"/>
          <w:rtl/>
        </w:rPr>
        <w:t>يجد القاضي نفسه مضطراً لصياغة القاعدة القانونية انطلاقاً منها).</w:t>
      </w:r>
      <w:r>
        <w:rPr>
          <w:rStyle w:val="a7"/>
          <w:rFonts w:ascii="Simplified Arabic" w:hAnsi="Simplified Arabic" w:cs="Simplified Arabic"/>
          <w:sz w:val="28"/>
          <w:szCs w:val="28"/>
          <w:rtl/>
        </w:rPr>
        <w:footnoteReference w:id="39"/>
      </w:r>
      <w:r w:rsidR="0038051D">
        <w:rPr>
          <w:rFonts w:ascii="Simplified Arabic" w:hAnsi="Simplified Arabic" w:cs="Simplified Arabic" w:hint="cs"/>
          <w:sz w:val="28"/>
          <w:szCs w:val="28"/>
          <w:rtl/>
        </w:rPr>
        <w:t>وهي مقيّدة في ذلك بمبدأ شرعية الجرائم والعقوبات.</w:t>
      </w:r>
      <w:r w:rsidR="0038051D">
        <w:rPr>
          <w:rStyle w:val="a7"/>
          <w:rFonts w:ascii="Simplified Arabic" w:hAnsi="Simplified Arabic" w:cs="Simplified Arabic"/>
          <w:sz w:val="28"/>
          <w:szCs w:val="28"/>
          <w:rtl/>
        </w:rPr>
        <w:footnoteReference w:id="40"/>
      </w:r>
    </w:p>
    <w:p w:rsidR="00106203" w:rsidRPr="008B408B" w:rsidRDefault="00106203" w:rsidP="002B4B4C">
      <w:pPr>
        <w:bidi/>
        <w:spacing w:after="0"/>
        <w:ind w:left="-999" w:right="-993"/>
        <w:jc w:val="both"/>
        <w:rPr>
          <w:rFonts w:ascii="Simplified Arabic" w:hAnsi="Simplified Arabic" w:cs="Simplified Arabic"/>
          <w:sz w:val="28"/>
          <w:szCs w:val="28"/>
          <w:rtl/>
        </w:rPr>
      </w:pPr>
      <w:r w:rsidRPr="008B408B">
        <w:rPr>
          <w:rFonts w:ascii="Simplified Arabic" w:hAnsi="Simplified Arabic" w:cs="Simplified Arabic" w:hint="cs"/>
          <w:b/>
          <w:bCs/>
          <w:sz w:val="28"/>
          <w:szCs w:val="28"/>
          <w:rtl/>
        </w:rPr>
        <w:t xml:space="preserve">شروط النتيجة: </w:t>
      </w:r>
      <w:r w:rsidRPr="008B408B">
        <w:rPr>
          <w:rFonts w:ascii="Simplified Arabic" w:hAnsi="Simplified Arabic" w:cs="Simplified Arabic" w:hint="cs"/>
          <w:sz w:val="28"/>
          <w:szCs w:val="28"/>
          <w:rtl/>
        </w:rPr>
        <w:t xml:space="preserve">هناك شروط جوهرية يلزم توفرها في النتيجة: </w:t>
      </w:r>
    </w:p>
    <w:p w:rsidR="00106203" w:rsidRDefault="00106203" w:rsidP="002B4B4C">
      <w:pPr>
        <w:pStyle w:val="a8"/>
        <w:numPr>
          <w:ilvl w:val="0"/>
          <w:numId w:val="4"/>
        </w:numPr>
        <w:bidi/>
        <w:spacing w:after="0"/>
        <w:ind w:left="-999" w:right="-993" w:firstLine="0"/>
        <w:jc w:val="both"/>
        <w:rPr>
          <w:rFonts w:ascii="Simplified Arabic" w:hAnsi="Simplified Arabic" w:cs="Simplified Arabic"/>
          <w:sz w:val="28"/>
          <w:szCs w:val="28"/>
        </w:rPr>
      </w:pPr>
      <w:r w:rsidRPr="008B408B">
        <w:rPr>
          <w:rFonts w:ascii="Simplified Arabic" w:hAnsi="Simplified Arabic" w:cs="Simplified Arabic" w:hint="cs"/>
          <w:sz w:val="28"/>
          <w:szCs w:val="28"/>
          <w:rtl/>
        </w:rPr>
        <w:lastRenderedPageBreak/>
        <w:t>التطابق</w:t>
      </w:r>
      <w:r>
        <w:rPr>
          <w:rFonts w:ascii="Simplified Arabic" w:hAnsi="Simplified Arabic" w:cs="Simplified Arabic" w:hint="cs"/>
          <w:sz w:val="28"/>
          <w:szCs w:val="28"/>
          <w:rtl/>
        </w:rPr>
        <w:t>، و يعني الالتحام و الالتصاق بين القاعدة و الواقعة و إذا لم يوجد تطابق سيضطر القاضي أو وكيل النيابة العامة إلى هجر هذه القاعدة للبحث عن قاعدة يمكن تطبيقها.</w:t>
      </w:r>
      <w:r>
        <w:rPr>
          <w:rStyle w:val="a7"/>
          <w:rFonts w:ascii="Simplified Arabic" w:hAnsi="Simplified Arabic" w:cs="Simplified Arabic"/>
          <w:sz w:val="28"/>
          <w:szCs w:val="28"/>
          <w:rtl/>
        </w:rPr>
        <w:footnoteReference w:id="41"/>
      </w:r>
    </w:p>
    <w:p w:rsidR="00106203" w:rsidRPr="00A8118C" w:rsidRDefault="00106203" w:rsidP="002B4B4C">
      <w:pPr>
        <w:pStyle w:val="a8"/>
        <w:numPr>
          <w:ilvl w:val="0"/>
          <w:numId w:val="4"/>
        </w:numPr>
        <w:bidi/>
        <w:ind w:left="-999" w:right="-993" w:firstLine="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اتساق النتائج مع المقدمات بالاستدلال الصحيح، ونجاح الاستدلال المنطقي يرجع إلى عاملين أساسيين: نجاح التكييف القضائي للواقع و القانون، و النجاح في استخدام عناصر الاستدلال القياسي سبق شرحه أعلاه. </w:t>
      </w:r>
      <w:r>
        <w:rPr>
          <w:rStyle w:val="a7"/>
          <w:rFonts w:ascii="Simplified Arabic" w:hAnsi="Simplified Arabic" w:cs="Simplified Arabic"/>
          <w:sz w:val="28"/>
          <w:szCs w:val="28"/>
          <w:rtl/>
        </w:rPr>
        <w:footnoteReference w:id="42"/>
      </w:r>
      <w:r>
        <w:rPr>
          <w:rFonts w:ascii="Simplified Arabic" w:hAnsi="Simplified Arabic" w:cs="Simplified Arabic" w:hint="cs"/>
          <w:sz w:val="28"/>
          <w:szCs w:val="28"/>
          <w:rtl/>
        </w:rPr>
        <w:t xml:space="preserve"> </w:t>
      </w:r>
      <w:r w:rsidRPr="00A8118C">
        <w:rPr>
          <w:rFonts w:ascii="Simplified Arabic" w:hAnsi="Simplified Arabic" w:cs="Simplified Arabic" w:hint="cs"/>
          <w:sz w:val="28"/>
          <w:szCs w:val="28"/>
          <w:rtl/>
        </w:rPr>
        <w:t>و قد استقر قضاء محكمة النقض المصرية أن تقدير صحة الواقعة و كفاية الأدلة لابد أن يكون سائغاً و مقبولاً و أن المرجع في ذلك الالتزام بالضوابط أو الأصول المنطقية.</w:t>
      </w:r>
    </w:p>
    <w:p w:rsidR="009C1476" w:rsidRDefault="00A656B5" w:rsidP="002B4B4C">
      <w:pPr>
        <w:pStyle w:val="a8"/>
        <w:numPr>
          <w:ilvl w:val="0"/>
          <w:numId w:val="4"/>
        </w:numPr>
        <w:bidi/>
        <w:spacing w:after="0"/>
        <w:ind w:left="-999" w:right="-993" w:firstLine="0"/>
        <w:jc w:val="both"/>
        <w:rPr>
          <w:rFonts w:ascii="Simplified Arabic" w:hAnsi="Simplified Arabic" w:cs="Simplified Arabic"/>
          <w:sz w:val="28"/>
          <w:szCs w:val="28"/>
          <w:rtl/>
        </w:rPr>
      </w:pPr>
      <w:r>
        <w:rPr>
          <w:rFonts w:ascii="Simplified Arabic" w:hAnsi="Simplified Arabic" w:cs="Simplified Arabic" w:hint="cs"/>
          <w:sz w:val="28"/>
          <w:szCs w:val="28"/>
          <w:rtl/>
        </w:rPr>
        <w:t>أن تكون النتائج مقبولة: و</w:t>
      </w:r>
      <w:r w:rsidR="00106203">
        <w:rPr>
          <w:rFonts w:ascii="Simplified Arabic" w:hAnsi="Simplified Arabic" w:cs="Simplified Arabic" w:hint="cs"/>
          <w:sz w:val="28"/>
          <w:szCs w:val="28"/>
          <w:rtl/>
        </w:rPr>
        <w:t>يتكفل هذا الشرط بضمان الأسلوب المنطقي الذي يعمد إلى المطابقة بين مضمون القاع</w:t>
      </w:r>
      <w:r>
        <w:rPr>
          <w:rFonts w:ascii="Simplified Arabic" w:hAnsi="Simplified Arabic" w:cs="Simplified Arabic" w:hint="cs"/>
          <w:sz w:val="28"/>
          <w:szCs w:val="28"/>
          <w:rtl/>
        </w:rPr>
        <w:t>دة( المصلحة المحمية) والواقعة.و</w:t>
      </w:r>
      <w:r w:rsidR="00106203">
        <w:rPr>
          <w:rFonts w:ascii="Simplified Arabic" w:hAnsi="Simplified Arabic" w:cs="Simplified Arabic" w:hint="cs"/>
          <w:sz w:val="28"/>
          <w:szCs w:val="28"/>
          <w:rtl/>
        </w:rPr>
        <w:t xml:space="preserve">إذا كانت النتائج غير مقبولة </w:t>
      </w:r>
      <w:r>
        <w:rPr>
          <w:rFonts w:ascii="Simplified Arabic" w:hAnsi="Simplified Arabic" w:cs="Simplified Arabic" w:hint="cs"/>
          <w:sz w:val="28"/>
          <w:szCs w:val="28"/>
          <w:rtl/>
        </w:rPr>
        <w:t xml:space="preserve">على القاضي </w:t>
      </w:r>
      <w:r w:rsidR="00106203">
        <w:rPr>
          <w:rFonts w:ascii="Simplified Arabic" w:hAnsi="Simplified Arabic" w:cs="Simplified Arabic" w:hint="cs"/>
          <w:sz w:val="28"/>
          <w:szCs w:val="28"/>
          <w:rtl/>
        </w:rPr>
        <w:t>استبعادها شرط تبرير حكمه القانوني.</w:t>
      </w:r>
      <w:r w:rsidR="00106203">
        <w:rPr>
          <w:rStyle w:val="a7"/>
          <w:rFonts w:ascii="Simplified Arabic" w:hAnsi="Simplified Arabic" w:cs="Simplified Arabic"/>
          <w:sz w:val="28"/>
          <w:szCs w:val="28"/>
          <w:rtl/>
        </w:rPr>
        <w:footnoteReference w:id="43"/>
      </w:r>
      <w:r w:rsidR="002228F5">
        <w:rPr>
          <w:rFonts w:ascii="Simplified Arabic" w:hAnsi="Simplified Arabic" w:cs="Simplified Arabic" w:hint="cs"/>
          <w:sz w:val="28"/>
          <w:szCs w:val="28"/>
          <w:rtl/>
        </w:rPr>
        <w:t xml:space="preserve"> </w:t>
      </w:r>
      <w:r w:rsidR="00106203" w:rsidRPr="00761570">
        <w:rPr>
          <w:rFonts w:ascii="Simplified Arabic" w:hAnsi="Simplified Arabic" w:cs="Simplified Arabic" w:hint="cs"/>
          <w:sz w:val="28"/>
          <w:szCs w:val="28"/>
          <w:rtl/>
        </w:rPr>
        <w:t>قضت محكمة النقض الفلسطينية في حكم لها في هذا الخصوص" ولما كانت محكمة الموضوع قد توصلت إلى أن (المتهم) لم يرتكب جريمة التهديد المسند إليه لعدم توافر عناصر هذا الجرم وأركانه بعد أن فحصت وقائع الدعوى وأحاطت بكافة جوانبها وظروفها وبالأدلة المقدمة، و</w:t>
      </w:r>
      <w:r w:rsidR="002228F5">
        <w:rPr>
          <w:rFonts w:ascii="Simplified Arabic" w:hAnsi="Simplified Arabic" w:cs="Simplified Arabic" w:hint="cs"/>
          <w:sz w:val="28"/>
          <w:szCs w:val="28"/>
          <w:rtl/>
        </w:rPr>
        <w:t>حيث لا رقابة لمحك</w:t>
      </w:r>
      <w:r>
        <w:rPr>
          <w:rFonts w:ascii="Simplified Arabic" w:hAnsi="Simplified Arabic" w:cs="Simplified Arabic" w:hint="cs"/>
          <w:sz w:val="28"/>
          <w:szCs w:val="28"/>
          <w:rtl/>
        </w:rPr>
        <w:t>م</w:t>
      </w:r>
      <w:r w:rsidR="00106203" w:rsidRPr="00761570">
        <w:rPr>
          <w:rFonts w:ascii="Simplified Arabic" w:hAnsi="Simplified Arabic" w:cs="Simplified Arabic" w:hint="cs"/>
          <w:sz w:val="28"/>
          <w:szCs w:val="28"/>
          <w:rtl/>
        </w:rPr>
        <w:t>تنا عليها في ذلك ما دامت النتيجة التي توصلت إليها مستخلصة استخلاصاً سائغاً ومقبولاً مما نرى رد جميع أسباب الطعن..".</w:t>
      </w:r>
      <w:r w:rsidR="00106203">
        <w:rPr>
          <w:rStyle w:val="a7"/>
          <w:rFonts w:ascii="Simplified Arabic" w:hAnsi="Simplified Arabic" w:cs="Simplified Arabic"/>
          <w:sz w:val="28"/>
          <w:szCs w:val="28"/>
          <w:rtl/>
        </w:rPr>
        <w:footnoteReference w:id="44"/>
      </w:r>
      <w:r w:rsidR="00106203" w:rsidRPr="00761570">
        <w:rPr>
          <w:rFonts w:ascii="Simplified Arabic" w:hAnsi="Simplified Arabic" w:cs="Simplified Arabic" w:hint="cs"/>
          <w:sz w:val="28"/>
          <w:szCs w:val="28"/>
          <w:rtl/>
        </w:rPr>
        <w:t xml:space="preserve"> </w:t>
      </w:r>
    </w:p>
    <w:p w:rsidR="009C1476" w:rsidRDefault="009C1476" w:rsidP="002B4B4C">
      <w:pPr>
        <w:ind w:left="-999" w:right="-993"/>
        <w:rPr>
          <w:rFonts w:ascii="Simplified Arabic" w:eastAsia="Times New Roman" w:hAnsi="Simplified Arabic" w:cs="Simplified Arabic"/>
          <w:sz w:val="28"/>
          <w:szCs w:val="28"/>
        </w:rPr>
      </w:pPr>
      <w:r>
        <w:rPr>
          <w:rFonts w:ascii="Simplified Arabic" w:hAnsi="Simplified Arabic" w:cs="Simplified Arabic"/>
          <w:sz w:val="28"/>
          <w:szCs w:val="28"/>
          <w:rtl/>
        </w:rPr>
        <w:br w:type="page"/>
      </w:r>
    </w:p>
    <w:p w:rsidR="00D81E28" w:rsidRPr="009E4880" w:rsidRDefault="009E4880" w:rsidP="002B4B4C">
      <w:pPr>
        <w:bidi/>
        <w:spacing w:after="0"/>
        <w:ind w:left="-999" w:right="-993"/>
        <w:jc w:val="center"/>
        <w:rPr>
          <w:rFonts w:ascii="Simplified Arabic" w:hAnsi="Simplified Arabic" w:cs="Simplified Arabic"/>
          <w:b/>
          <w:bCs/>
          <w:sz w:val="36"/>
          <w:szCs w:val="36"/>
          <w:rtl/>
        </w:rPr>
      </w:pPr>
      <w:r w:rsidRPr="009E4880">
        <w:rPr>
          <w:rFonts w:ascii="Simplified Arabic" w:hAnsi="Simplified Arabic" w:cs="Simplified Arabic" w:hint="cs"/>
          <w:b/>
          <w:bCs/>
          <w:sz w:val="36"/>
          <w:szCs w:val="36"/>
          <w:rtl/>
        </w:rPr>
        <w:lastRenderedPageBreak/>
        <w:t>المبحث الثاني</w:t>
      </w:r>
    </w:p>
    <w:p w:rsidR="002E47F9" w:rsidRDefault="002E47F9" w:rsidP="002B4B4C">
      <w:pPr>
        <w:bidi/>
        <w:spacing w:after="0"/>
        <w:ind w:left="-999" w:right="-993"/>
        <w:jc w:val="center"/>
        <w:outlineLvl w:val="0"/>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حدود التكييف القانوني </w:t>
      </w:r>
    </w:p>
    <w:p w:rsidR="002E47F9" w:rsidRDefault="002E47F9"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من المبادئ الأساسية في الإ</w:t>
      </w:r>
      <w:r w:rsidRPr="007001C3">
        <w:rPr>
          <w:rFonts w:ascii="Simplified Arabic" w:hAnsi="Simplified Arabic" w:cs="Simplified Arabic" w:hint="cs"/>
          <w:sz w:val="28"/>
          <w:szCs w:val="28"/>
          <w:rtl/>
        </w:rPr>
        <w:t>جراءات ا</w:t>
      </w:r>
      <w:r>
        <w:rPr>
          <w:rFonts w:ascii="Simplified Arabic" w:hAnsi="Simplified Arabic" w:cs="Simplified Arabic" w:hint="cs"/>
          <w:sz w:val="28"/>
          <w:szCs w:val="28"/>
          <w:rtl/>
        </w:rPr>
        <w:t>لجزائية مبدأ الفصل بين سلطتي الا</w:t>
      </w:r>
      <w:r w:rsidRPr="007001C3">
        <w:rPr>
          <w:rFonts w:ascii="Simplified Arabic" w:hAnsi="Simplified Arabic" w:cs="Simplified Arabic" w:hint="cs"/>
          <w:sz w:val="28"/>
          <w:szCs w:val="28"/>
          <w:rtl/>
        </w:rPr>
        <w:t>تهام والحكم</w:t>
      </w:r>
      <w:r>
        <w:rPr>
          <w:rFonts w:ascii="Simplified Arabic" w:hAnsi="Simplified Arabic" w:cs="Simplified Arabic" w:hint="cs"/>
          <w:sz w:val="28"/>
          <w:szCs w:val="28"/>
          <w:rtl/>
        </w:rPr>
        <w:t>، بمعنى لا يجوز للمحاكم الجزائية أ</w:t>
      </w:r>
      <w:r w:rsidRPr="007001C3">
        <w:rPr>
          <w:rFonts w:ascii="Simplified Arabic" w:hAnsi="Simplified Arabic" w:cs="Simplified Arabic" w:hint="cs"/>
          <w:sz w:val="28"/>
          <w:szCs w:val="28"/>
          <w:rtl/>
        </w:rPr>
        <w:t>ن تحكم من تلقاء نفسها في دعوى لم ترفع لها بالطرق القانونية ممن له صفة في رفعها</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45"/>
      </w:r>
      <w:r>
        <w:rPr>
          <w:rFonts w:ascii="Simplified Arabic" w:hAnsi="Simplified Arabic" w:cs="Simplified Arabic" w:hint="cs"/>
          <w:sz w:val="28"/>
          <w:szCs w:val="28"/>
          <w:rtl/>
        </w:rPr>
        <w:t xml:space="preserve"> وقبل أن تصل الواقعة الإجرامية على صورة لائحة اتهام و دعوى جزائية إلى  المحكمة تخضع لتكييف </w:t>
      </w:r>
      <w:r w:rsidR="00264836">
        <w:rPr>
          <w:rFonts w:ascii="Simplified Arabic" w:hAnsi="Simplified Arabic" w:cs="Simplified Arabic" w:hint="cs"/>
          <w:sz w:val="28"/>
          <w:szCs w:val="28"/>
          <w:rtl/>
        </w:rPr>
        <w:t>قانوني من قبل النيابة العامة. و</w:t>
      </w:r>
      <w:r>
        <w:rPr>
          <w:rFonts w:ascii="Simplified Arabic" w:hAnsi="Simplified Arabic" w:cs="Simplified Arabic" w:hint="cs"/>
          <w:sz w:val="28"/>
          <w:szCs w:val="28"/>
          <w:rtl/>
        </w:rPr>
        <w:t>هذا التكييف يخضع لقيّد م</w:t>
      </w:r>
      <w:r w:rsidR="00264836">
        <w:rPr>
          <w:rFonts w:ascii="Simplified Arabic" w:hAnsi="Simplified Arabic" w:cs="Simplified Arabic" w:hint="cs"/>
          <w:sz w:val="28"/>
          <w:szCs w:val="28"/>
          <w:rtl/>
        </w:rPr>
        <w:t>تمثل بمبدأ حدود الدعوى الجزائية. وأي خطأ في التكييف القانوني يعد خطأ في تطبيق القانون يخضع لرقابة محكمة النقض كونها محكمة قانون.</w:t>
      </w:r>
      <w:r w:rsidR="00264836">
        <w:rPr>
          <w:rStyle w:val="a7"/>
          <w:rFonts w:ascii="Simplified Arabic" w:hAnsi="Simplified Arabic" w:cs="Simplified Arabic"/>
          <w:sz w:val="28"/>
          <w:szCs w:val="28"/>
          <w:rtl/>
        </w:rPr>
        <w:footnoteReference w:id="46"/>
      </w:r>
      <w:r w:rsidR="00FA505E">
        <w:rPr>
          <w:rFonts w:ascii="Simplified Arabic" w:hAnsi="Simplified Arabic" w:cs="Simplified Arabic" w:hint="cs"/>
          <w:sz w:val="28"/>
          <w:szCs w:val="28"/>
          <w:rtl/>
        </w:rPr>
        <w:t>بناء على ما تقدم يقسم المبحث إلى مطلبين رئيسيين على النحو الآتي:</w:t>
      </w:r>
    </w:p>
    <w:p w:rsidR="00FA505E" w:rsidRDefault="00FA505E"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المطلب الأول: تقيد المحكمة بحدود الدعوى الشخصية والعينية.</w:t>
      </w:r>
    </w:p>
    <w:p w:rsidR="00264836" w:rsidRPr="00A62E4C" w:rsidRDefault="00FA505E"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المطلب الثاني: رقابة محكمة النقض على التكييف القانوني</w:t>
      </w:r>
    </w:p>
    <w:p w:rsidR="009C1476" w:rsidRDefault="009C1476" w:rsidP="002B4B4C">
      <w:pPr>
        <w:bidi/>
        <w:spacing w:after="0"/>
        <w:ind w:left="-999" w:right="-993"/>
        <w:outlineLvl w:val="0"/>
        <w:rPr>
          <w:rFonts w:ascii="Simplified Arabic" w:hAnsi="Simplified Arabic" w:cs="Simplified Arabic"/>
          <w:b/>
          <w:bCs/>
          <w:sz w:val="32"/>
          <w:szCs w:val="32"/>
          <w:rtl/>
        </w:rPr>
      </w:pPr>
    </w:p>
    <w:p w:rsidR="002E47F9" w:rsidRPr="00A07B2C" w:rsidRDefault="00B010D3" w:rsidP="002B4B4C">
      <w:pPr>
        <w:bidi/>
        <w:spacing w:after="0"/>
        <w:ind w:left="-999" w:right="-993"/>
        <w:jc w:val="center"/>
        <w:outlineLvl w:val="0"/>
        <w:rPr>
          <w:rFonts w:ascii="Simplified Arabic" w:hAnsi="Simplified Arabic" w:cs="Simplified Arabic"/>
          <w:b/>
          <w:bCs/>
          <w:sz w:val="32"/>
          <w:szCs w:val="32"/>
          <w:rtl/>
        </w:rPr>
      </w:pPr>
      <w:r>
        <w:rPr>
          <w:rFonts w:ascii="Simplified Arabic" w:hAnsi="Simplified Arabic" w:cs="Simplified Arabic" w:hint="cs"/>
          <w:b/>
          <w:bCs/>
          <w:sz w:val="32"/>
          <w:szCs w:val="32"/>
          <w:rtl/>
        </w:rPr>
        <w:t>المطلب الأول</w:t>
      </w:r>
    </w:p>
    <w:p w:rsidR="002E47F9" w:rsidRPr="00A07B2C" w:rsidRDefault="002E47F9" w:rsidP="002B4B4C">
      <w:pPr>
        <w:bidi/>
        <w:spacing w:after="0"/>
        <w:ind w:left="-999" w:right="-993"/>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تقيد المحكمة ب</w:t>
      </w:r>
      <w:r w:rsidRPr="00A07B2C">
        <w:rPr>
          <w:rFonts w:ascii="Simplified Arabic" w:hAnsi="Simplified Arabic" w:cs="Simplified Arabic" w:hint="cs"/>
          <w:b/>
          <w:bCs/>
          <w:sz w:val="32"/>
          <w:szCs w:val="32"/>
          <w:rtl/>
        </w:rPr>
        <w:t xml:space="preserve">حدود الدعوى </w:t>
      </w:r>
      <w:r w:rsidR="00FA505E">
        <w:rPr>
          <w:rFonts w:ascii="Simplified Arabic" w:hAnsi="Simplified Arabic" w:cs="Simplified Arabic" w:hint="cs"/>
          <w:b/>
          <w:bCs/>
          <w:sz w:val="32"/>
          <w:szCs w:val="32"/>
          <w:rtl/>
        </w:rPr>
        <w:t>الشخصية و</w:t>
      </w:r>
      <w:r w:rsidR="00B010D3">
        <w:rPr>
          <w:rFonts w:ascii="Simplified Arabic" w:hAnsi="Simplified Arabic" w:cs="Simplified Arabic" w:hint="cs"/>
          <w:b/>
          <w:bCs/>
          <w:sz w:val="32"/>
          <w:szCs w:val="32"/>
          <w:rtl/>
        </w:rPr>
        <w:t>العينية</w:t>
      </w:r>
    </w:p>
    <w:p w:rsidR="009C1476" w:rsidRDefault="005774D0"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تتقيد المحكمة الجزائية عند إجرائها التكييف على الوقائع الواردة بملف الاتهام بحدود شخصية وأخرى عينية</w:t>
      </w:r>
      <w:r w:rsidR="00FA505E">
        <w:rPr>
          <w:rFonts w:ascii="Simplified Arabic" w:hAnsi="Simplified Arabic" w:cs="Simplified Arabic" w:hint="cs"/>
          <w:sz w:val="28"/>
          <w:szCs w:val="28"/>
          <w:rtl/>
        </w:rPr>
        <w:t xml:space="preserve"> </w:t>
      </w:r>
      <w:r w:rsidR="00264836">
        <w:rPr>
          <w:rFonts w:ascii="Simplified Arabic" w:hAnsi="Simplified Arabic" w:cs="Simplified Arabic" w:hint="cs"/>
          <w:sz w:val="28"/>
          <w:szCs w:val="28"/>
          <w:rtl/>
        </w:rPr>
        <w:t xml:space="preserve">إلا أنها علاوة على ذلك تملك تعديل التهمة وإضافة الظروف المشددة </w:t>
      </w:r>
      <w:r w:rsidR="00FA505E">
        <w:rPr>
          <w:rFonts w:ascii="Simplified Arabic" w:hAnsi="Simplified Arabic" w:cs="Simplified Arabic" w:hint="cs"/>
          <w:sz w:val="28"/>
          <w:szCs w:val="28"/>
          <w:rtl/>
        </w:rPr>
        <w:t>من خلال نصوص مواد نص عليها قانون الإجراءات الجزائية الفلسطيني</w:t>
      </w:r>
      <w:r w:rsidR="0026483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نتناو</w:t>
      </w:r>
      <w:r w:rsidR="00264836">
        <w:rPr>
          <w:rFonts w:ascii="Simplified Arabic" w:hAnsi="Simplified Arabic" w:cs="Simplified Arabic" w:hint="cs"/>
          <w:sz w:val="28"/>
          <w:szCs w:val="28"/>
          <w:rtl/>
        </w:rPr>
        <w:t xml:space="preserve">لها في(الفرع الأول)، ثم نعالج </w:t>
      </w:r>
      <w:r w:rsidR="00264836" w:rsidRPr="00264836">
        <w:rPr>
          <w:rFonts w:ascii="Simplified Arabic" w:hAnsi="Simplified Arabic" w:cs="Simplified Arabic" w:hint="eastAsia"/>
          <w:sz w:val="28"/>
          <w:szCs w:val="28"/>
          <w:rtl/>
        </w:rPr>
        <w:t>مدى</w:t>
      </w:r>
      <w:r w:rsidR="00264836" w:rsidRPr="00264836">
        <w:rPr>
          <w:rFonts w:ascii="Simplified Arabic" w:hAnsi="Simplified Arabic" w:cs="Simplified Arabic"/>
          <w:sz w:val="28"/>
          <w:szCs w:val="28"/>
          <w:rtl/>
        </w:rPr>
        <w:t xml:space="preserve"> </w:t>
      </w:r>
      <w:r w:rsidR="00264836" w:rsidRPr="00264836">
        <w:rPr>
          <w:rFonts w:ascii="Simplified Arabic" w:hAnsi="Simplified Arabic" w:cs="Simplified Arabic" w:hint="eastAsia"/>
          <w:sz w:val="28"/>
          <w:szCs w:val="28"/>
          <w:rtl/>
        </w:rPr>
        <w:t>تقيّد</w:t>
      </w:r>
      <w:r w:rsidR="00264836" w:rsidRPr="00264836">
        <w:rPr>
          <w:rFonts w:ascii="Simplified Arabic" w:hAnsi="Simplified Arabic" w:cs="Simplified Arabic"/>
          <w:sz w:val="28"/>
          <w:szCs w:val="28"/>
          <w:rtl/>
        </w:rPr>
        <w:t xml:space="preserve"> </w:t>
      </w:r>
      <w:r w:rsidR="00264836" w:rsidRPr="00264836">
        <w:rPr>
          <w:rFonts w:ascii="Simplified Arabic" w:hAnsi="Simplified Arabic" w:cs="Simplified Arabic" w:hint="eastAsia"/>
          <w:sz w:val="28"/>
          <w:szCs w:val="28"/>
          <w:rtl/>
        </w:rPr>
        <w:t>سلطة</w:t>
      </w:r>
      <w:r w:rsidR="00264836" w:rsidRPr="00264836">
        <w:rPr>
          <w:rFonts w:ascii="Simplified Arabic" w:hAnsi="Simplified Arabic" w:cs="Simplified Arabic"/>
          <w:sz w:val="28"/>
          <w:szCs w:val="28"/>
          <w:rtl/>
        </w:rPr>
        <w:t xml:space="preserve"> </w:t>
      </w:r>
      <w:r w:rsidR="00264836" w:rsidRPr="00264836">
        <w:rPr>
          <w:rFonts w:ascii="Simplified Arabic" w:hAnsi="Simplified Arabic" w:cs="Simplified Arabic" w:hint="eastAsia"/>
          <w:sz w:val="28"/>
          <w:szCs w:val="28"/>
          <w:rtl/>
        </w:rPr>
        <w:t>المحكمة</w:t>
      </w:r>
      <w:r w:rsidR="00264836" w:rsidRPr="00264836">
        <w:rPr>
          <w:rFonts w:ascii="Simplified Arabic" w:hAnsi="Simplified Arabic" w:cs="Simplified Arabic"/>
          <w:sz w:val="28"/>
          <w:szCs w:val="28"/>
          <w:rtl/>
        </w:rPr>
        <w:t xml:space="preserve"> </w:t>
      </w:r>
      <w:r w:rsidR="00264836" w:rsidRPr="00264836">
        <w:rPr>
          <w:rFonts w:ascii="Simplified Arabic" w:hAnsi="Simplified Arabic" w:cs="Simplified Arabic" w:hint="eastAsia"/>
          <w:sz w:val="28"/>
          <w:szCs w:val="28"/>
          <w:rtl/>
        </w:rPr>
        <w:t>والنيابة</w:t>
      </w:r>
      <w:r w:rsidR="00264836" w:rsidRPr="00264836">
        <w:rPr>
          <w:rFonts w:ascii="Simplified Arabic" w:hAnsi="Simplified Arabic" w:cs="Simplified Arabic"/>
          <w:sz w:val="28"/>
          <w:szCs w:val="28"/>
          <w:rtl/>
        </w:rPr>
        <w:t xml:space="preserve"> </w:t>
      </w:r>
      <w:r w:rsidR="00264836" w:rsidRPr="00264836">
        <w:rPr>
          <w:rFonts w:ascii="Simplified Arabic" w:hAnsi="Simplified Arabic" w:cs="Simplified Arabic" w:hint="eastAsia"/>
          <w:sz w:val="28"/>
          <w:szCs w:val="28"/>
          <w:rtl/>
        </w:rPr>
        <w:t>العامة</w:t>
      </w:r>
      <w:r w:rsidR="00264836" w:rsidRPr="00264836">
        <w:rPr>
          <w:rFonts w:ascii="Simplified Arabic" w:hAnsi="Simplified Arabic" w:cs="Simplified Arabic"/>
          <w:sz w:val="28"/>
          <w:szCs w:val="28"/>
          <w:rtl/>
        </w:rPr>
        <w:t xml:space="preserve"> </w:t>
      </w:r>
      <w:r w:rsidR="00EA5361">
        <w:rPr>
          <w:rFonts w:ascii="Simplified Arabic" w:hAnsi="Simplified Arabic" w:cs="Simplified Arabic" w:hint="cs"/>
          <w:sz w:val="28"/>
          <w:szCs w:val="28"/>
          <w:rtl/>
        </w:rPr>
        <w:t>بحدود الدعوى</w:t>
      </w:r>
      <w:r w:rsidR="00264836">
        <w:rPr>
          <w:rFonts w:ascii="Simplified Arabic" w:hAnsi="Simplified Arabic" w:cs="Simplified Arabic" w:hint="cs"/>
          <w:sz w:val="28"/>
          <w:szCs w:val="28"/>
          <w:rtl/>
        </w:rPr>
        <w:t xml:space="preserve"> في(الفرع الثاني) على النحو التالي:</w:t>
      </w:r>
    </w:p>
    <w:p w:rsidR="005774D0" w:rsidRPr="005774D0" w:rsidRDefault="005774D0" w:rsidP="002B4B4C">
      <w:pPr>
        <w:bidi/>
        <w:spacing w:after="0"/>
        <w:ind w:left="-999" w:right="-993"/>
        <w:jc w:val="center"/>
        <w:rPr>
          <w:rFonts w:ascii="Simplified Arabic" w:hAnsi="Simplified Arabic" w:cs="Simplified Arabic"/>
          <w:b/>
          <w:bCs/>
          <w:sz w:val="28"/>
          <w:szCs w:val="28"/>
          <w:rtl/>
        </w:rPr>
      </w:pPr>
      <w:r w:rsidRPr="005774D0">
        <w:rPr>
          <w:rFonts w:ascii="Simplified Arabic" w:hAnsi="Simplified Arabic" w:cs="Simplified Arabic" w:hint="cs"/>
          <w:b/>
          <w:bCs/>
          <w:sz w:val="28"/>
          <w:szCs w:val="28"/>
          <w:rtl/>
        </w:rPr>
        <w:t>الفرع الأول</w:t>
      </w:r>
    </w:p>
    <w:p w:rsidR="00FD1F25" w:rsidRPr="00FD1F25" w:rsidRDefault="00FD1F25" w:rsidP="002B4B4C">
      <w:pPr>
        <w:bidi/>
        <w:spacing w:after="0"/>
        <w:ind w:left="-999" w:right="-993"/>
        <w:jc w:val="center"/>
        <w:rPr>
          <w:rFonts w:ascii="Simplified Arabic" w:hAnsi="Simplified Arabic" w:cs="Simplified Arabic"/>
          <w:b/>
          <w:bCs/>
          <w:sz w:val="28"/>
          <w:szCs w:val="28"/>
          <w:rtl/>
        </w:rPr>
      </w:pPr>
      <w:r w:rsidRPr="00FD1F25">
        <w:rPr>
          <w:rFonts w:ascii="Simplified Arabic" w:hAnsi="Simplified Arabic" w:cs="Simplified Arabic" w:hint="cs"/>
          <w:b/>
          <w:bCs/>
          <w:sz w:val="28"/>
          <w:szCs w:val="28"/>
          <w:rtl/>
        </w:rPr>
        <w:t>التنظيم القانوني لحدود الدعوى الشخصية والعينية</w:t>
      </w:r>
      <w:r>
        <w:rPr>
          <w:rFonts w:ascii="Simplified Arabic" w:hAnsi="Simplified Arabic" w:cs="Simplified Arabic" w:hint="cs"/>
          <w:b/>
          <w:bCs/>
          <w:sz w:val="28"/>
          <w:szCs w:val="28"/>
          <w:rtl/>
        </w:rPr>
        <w:t xml:space="preserve"> </w:t>
      </w:r>
    </w:p>
    <w:p w:rsidR="00FD1F25" w:rsidRDefault="005774D0"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يقصد ب</w:t>
      </w:r>
      <w:r w:rsidR="002E47F9">
        <w:rPr>
          <w:rFonts w:ascii="Simplified Arabic" w:hAnsi="Simplified Arabic" w:cs="Simplified Arabic" w:hint="cs"/>
          <w:sz w:val="28"/>
          <w:szCs w:val="28"/>
          <w:rtl/>
        </w:rPr>
        <w:t xml:space="preserve">حدود الدعوى </w:t>
      </w:r>
      <w:r w:rsidR="002E47F9" w:rsidRPr="00A07B2C">
        <w:rPr>
          <w:rFonts w:ascii="Simplified Arabic" w:hAnsi="Simplified Arabic" w:cs="Simplified Arabic" w:hint="eastAsia"/>
          <w:sz w:val="28"/>
          <w:szCs w:val="28"/>
          <w:rtl/>
        </w:rPr>
        <w:t>حصر</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سلطة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المحكمة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في</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تغيير</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التكييف</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القانوني</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بنطاق</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الدعوى</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التي</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أحيلت</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إليها</w:t>
      </w:r>
      <w:r w:rsidR="002E47F9">
        <w:rPr>
          <w:rFonts w:ascii="Simplified Arabic" w:hAnsi="Simplified Arabic" w:cs="Simplified Arabic" w:hint="cs"/>
          <w:sz w:val="28"/>
          <w:szCs w:val="28"/>
          <w:rtl/>
        </w:rPr>
        <w:t xml:space="preserve"> </w:t>
      </w:r>
      <w:r w:rsidR="002E47F9" w:rsidRPr="00A07B2C">
        <w:rPr>
          <w:rFonts w:ascii="Simplified Arabic" w:hAnsi="Simplified Arabic" w:cs="Simplified Arabic" w:hint="eastAsia"/>
          <w:sz w:val="28"/>
          <w:szCs w:val="28"/>
          <w:rtl/>
        </w:rPr>
        <w:t>بحدودها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الشخصية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والعينية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وقد</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تم</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التعبير</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عن</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هذه</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القاعدة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بأن</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حدود</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الدعوى</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شخصية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بالنسبة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للأشخاص</w:t>
      </w:r>
      <w:r w:rsidR="002E47F9">
        <w:rPr>
          <w:rFonts w:ascii="Simplified Arabic" w:hAnsi="Simplified Arabic" w:cs="Simplified Arabic" w:hint="cs"/>
          <w:sz w:val="28"/>
          <w:szCs w:val="28"/>
          <w:rtl/>
        </w:rPr>
        <w:t xml:space="preserve"> </w:t>
      </w:r>
      <w:r w:rsidR="002E47F9" w:rsidRPr="00A07B2C">
        <w:rPr>
          <w:rFonts w:ascii="Simplified Arabic" w:hAnsi="Simplified Arabic" w:cs="Simplified Arabic" w:hint="eastAsia"/>
          <w:sz w:val="28"/>
          <w:szCs w:val="28"/>
          <w:rtl/>
        </w:rPr>
        <w:t>وعينية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بالنسبة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للوقائع</w:t>
      </w:r>
      <w:r>
        <w:rPr>
          <w:rFonts w:ascii="Simplified Arabic" w:hAnsi="Simplified Arabic" w:cs="Simplified Arabic" w:hint="cs"/>
          <w:sz w:val="28"/>
          <w:szCs w:val="28"/>
          <w:rtl/>
        </w:rPr>
        <w:t>.</w:t>
      </w:r>
      <w:r w:rsidR="002E47F9">
        <w:rPr>
          <w:rStyle w:val="a7"/>
          <w:rFonts w:ascii="Simplified Arabic" w:hAnsi="Simplified Arabic" w:cs="Simplified Arabic"/>
          <w:sz w:val="28"/>
          <w:szCs w:val="28"/>
          <w:rtl/>
        </w:rPr>
        <w:footnoteReference w:id="47"/>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يترتب</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على</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ذلك</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أنه</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إذا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قضت</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المحكمة</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في</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نطاق</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هذه</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الحدود</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كان</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قضاؤها</w:t>
      </w:r>
      <w:r w:rsidR="002E47F9">
        <w:rPr>
          <w:rFonts w:ascii="Simplified Arabic" w:hAnsi="Simplified Arabic" w:cs="Simplified Arabic" w:hint="cs"/>
          <w:sz w:val="28"/>
          <w:szCs w:val="28"/>
          <w:rtl/>
        </w:rPr>
        <w:t xml:space="preserve"> </w:t>
      </w:r>
      <w:r w:rsidR="002E47F9" w:rsidRPr="00A07B2C">
        <w:rPr>
          <w:rFonts w:ascii="Simplified Arabic" w:hAnsi="Simplified Arabic" w:cs="Simplified Arabic" w:hint="eastAsia"/>
          <w:sz w:val="28"/>
          <w:szCs w:val="28"/>
          <w:rtl/>
        </w:rPr>
        <w:t>صحيحا</w:t>
      </w:r>
      <w:r w:rsidR="002E47F9">
        <w:rPr>
          <w:rFonts w:ascii="Simplified Arabic" w:hAnsi="Simplified Arabic" w:cs="Simplified Arabic" w:hint="cs"/>
          <w:sz w:val="28"/>
          <w:szCs w:val="28"/>
          <w:rtl/>
        </w:rPr>
        <w:t>ً</w:t>
      </w:r>
      <w:r w:rsidR="002E47F9" w:rsidRPr="00A07B2C">
        <w:rPr>
          <w:rFonts w:ascii="Simplified Arabic" w:hAnsi="Simplified Arabic" w:cs="Simplified Arabic"/>
          <w:sz w:val="28"/>
          <w:szCs w:val="28"/>
          <w:rtl/>
        </w:rPr>
        <w:t xml:space="preserve"> , </w:t>
      </w:r>
      <w:r w:rsidR="002E47F9" w:rsidRPr="00A07B2C">
        <w:rPr>
          <w:rFonts w:ascii="Simplified Arabic" w:hAnsi="Simplified Arabic" w:cs="Simplified Arabic" w:hint="eastAsia"/>
          <w:sz w:val="28"/>
          <w:szCs w:val="28"/>
          <w:rtl/>
        </w:rPr>
        <w:t>أما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إذا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قضت</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خارج</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هذا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النطاق</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كان</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قضاؤها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معيبا</w:t>
      </w:r>
      <w:r w:rsidR="002E47F9">
        <w:rPr>
          <w:rFonts w:ascii="Simplified Arabic" w:hAnsi="Simplified Arabic" w:cs="Simplified Arabic" w:hint="cs"/>
          <w:sz w:val="28"/>
          <w:szCs w:val="28"/>
          <w:rtl/>
        </w:rPr>
        <w:t>ً</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وقابلا</w:t>
      </w:r>
      <w:r w:rsidR="002E47F9" w:rsidRPr="00A07B2C">
        <w:rPr>
          <w:rFonts w:ascii="Simplified Arabic" w:hAnsi="Simplified Arabic" w:cs="Simplified Arabic"/>
          <w:sz w:val="28"/>
          <w:szCs w:val="28"/>
          <w:rtl/>
        </w:rPr>
        <w:t xml:space="preserve"> </w:t>
      </w:r>
      <w:r w:rsidR="002E47F9" w:rsidRPr="00A07B2C">
        <w:rPr>
          <w:rFonts w:ascii="Simplified Arabic" w:hAnsi="Simplified Arabic" w:cs="Simplified Arabic" w:hint="eastAsia"/>
          <w:sz w:val="28"/>
          <w:szCs w:val="28"/>
          <w:rtl/>
        </w:rPr>
        <w:t>للنقض</w:t>
      </w:r>
      <w:r w:rsidR="002E47F9">
        <w:rPr>
          <w:rFonts w:ascii="Simplified Arabic" w:hAnsi="Simplified Arabic" w:cs="Simplified Arabic" w:hint="cs"/>
          <w:sz w:val="28"/>
          <w:szCs w:val="28"/>
          <w:rtl/>
        </w:rPr>
        <w:t>.</w:t>
      </w:r>
      <w:r w:rsidR="002E47F9">
        <w:rPr>
          <w:rStyle w:val="a7"/>
          <w:rFonts w:ascii="Simplified Arabic" w:hAnsi="Simplified Arabic" w:cs="Simplified Arabic"/>
          <w:sz w:val="28"/>
          <w:szCs w:val="28"/>
          <w:rtl/>
        </w:rPr>
        <w:footnoteReference w:id="48"/>
      </w:r>
    </w:p>
    <w:p w:rsidR="009C1476" w:rsidRDefault="00B010D3"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نص قانون الإجراءات الجزائية الفلسطيني في المواد(240)،(301)</w:t>
      </w:r>
      <w:r w:rsidR="005774D0">
        <w:rPr>
          <w:rStyle w:val="a7"/>
          <w:rFonts w:ascii="Simplified Arabic" w:hAnsi="Simplified Arabic" w:cs="Simplified Arabic"/>
          <w:sz w:val="28"/>
          <w:szCs w:val="28"/>
          <w:rtl/>
        </w:rPr>
        <w:footnoteReference w:id="49"/>
      </w:r>
      <w:r>
        <w:rPr>
          <w:rFonts w:ascii="Simplified Arabic" w:hAnsi="Simplified Arabic" w:cs="Simplified Arabic" w:hint="cs"/>
          <w:sz w:val="28"/>
          <w:szCs w:val="28"/>
          <w:rtl/>
        </w:rPr>
        <w:t xml:space="preserve"> على الحدود الشخصية للدعوى الجنائية، ويستدّل من خلالهم المقصود</w:t>
      </w:r>
      <w:r w:rsidR="00FD1F25">
        <w:rPr>
          <w:rFonts w:ascii="Simplified Arabic" w:hAnsi="Simplified Arabic" w:cs="Simplified Arabic" w:hint="cs"/>
          <w:sz w:val="28"/>
          <w:szCs w:val="28"/>
          <w:rtl/>
        </w:rPr>
        <w:t xml:space="preserve"> بها</w:t>
      </w:r>
      <w:r w:rsidR="005774D0">
        <w:rPr>
          <w:rFonts w:ascii="Simplified Arabic" w:hAnsi="Simplified Arabic" w:cs="Simplified Arabic" w:hint="cs"/>
          <w:sz w:val="28"/>
          <w:szCs w:val="28"/>
          <w:rtl/>
        </w:rPr>
        <w:t>:</w:t>
      </w:r>
      <w:r w:rsidR="00FD1F2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تقيد المحكمة الجنائية ب</w:t>
      </w:r>
      <w:r w:rsidR="00FD1F25">
        <w:rPr>
          <w:rFonts w:ascii="Simplified Arabic" w:hAnsi="Simplified Arabic" w:cs="Simplified Arabic" w:hint="cs"/>
          <w:sz w:val="28"/>
          <w:szCs w:val="28"/>
          <w:rtl/>
        </w:rPr>
        <w:t>ل</w:t>
      </w:r>
      <w:r>
        <w:rPr>
          <w:rFonts w:ascii="Simplified Arabic" w:hAnsi="Simplified Arabic" w:cs="Simplified Arabic" w:hint="cs"/>
          <w:sz w:val="28"/>
          <w:szCs w:val="28"/>
          <w:rtl/>
        </w:rPr>
        <w:t>أشخاص المدعى عليهم المحددين بالادعاء.</w:t>
      </w:r>
      <w:r>
        <w:rPr>
          <w:rStyle w:val="a7"/>
          <w:rFonts w:ascii="Simplified Arabic" w:hAnsi="Simplified Arabic" w:cs="Simplified Arabic"/>
          <w:sz w:val="28"/>
          <w:szCs w:val="28"/>
          <w:rtl/>
        </w:rPr>
        <w:footnoteReference w:id="50"/>
      </w:r>
      <w:r w:rsidR="00FD1F25">
        <w:rPr>
          <w:rFonts w:ascii="Simplified Arabic" w:hAnsi="Simplified Arabic" w:cs="Simplified Arabic" w:hint="cs"/>
          <w:sz w:val="28"/>
          <w:szCs w:val="28"/>
          <w:rtl/>
        </w:rPr>
        <w:t xml:space="preserve"> </w:t>
      </w:r>
      <w:r w:rsidR="005774D0">
        <w:rPr>
          <w:rFonts w:ascii="Simplified Arabic" w:hAnsi="Simplified Arabic" w:cs="Simplified Arabic" w:hint="cs"/>
          <w:sz w:val="28"/>
          <w:szCs w:val="28"/>
          <w:rtl/>
        </w:rPr>
        <w:t xml:space="preserve">أما المادة </w:t>
      </w:r>
      <w:r w:rsidR="00FD1F25">
        <w:rPr>
          <w:rFonts w:ascii="Simplified Arabic" w:hAnsi="Simplified Arabic" w:cs="Simplified Arabic" w:hint="cs"/>
          <w:sz w:val="28"/>
          <w:szCs w:val="28"/>
          <w:rtl/>
        </w:rPr>
        <w:t>(</w:t>
      </w:r>
      <w:r w:rsidR="005774D0">
        <w:rPr>
          <w:rFonts w:ascii="Simplified Arabic" w:hAnsi="Simplified Arabic" w:cs="Simplified Arabic" w:hint="cs"/>
          <w:sz w:val="28"/>
          <w:szCs w:val="28"/>
          <w:rtl/>
        </w:rPr>
        <w:t>239</w:t>
      </w:r>
      <w:r w:rsidR="00FD1F25">
        <w:rPr>
          <w:rFonts w:ascii="Simplified Arabic" w:hAnsi="Simplified Arabic" w:cs="Simplified Arabic" w:hint="cs"/>
          <w:sz w:val="28"/>
          <w:szCs w:val="28"/>
          <w:rtl/>
        </w:rPr>
        <w:t>)</w:t>
      </w:r>
      <w:r w:rsidR="00FD1F25">
        <w:rPr>
          <w:rStyle w:val="a7"/>
          <w:rFonts w:ascii="Simplified Arabic" w:hAnsi="Simplified Arabic" w:cs="Simplified Arabic"/>
          <w:sz w:val="28"/>
          <w:szCs w:val="28"/>
          <w:rtl/>
        </w:rPr>
        <w:footnoteReference w:id="51"/>
      </w:r>
      <w:r w:rsidR="005774D0">
        <w:rPr>
          <w:rFonts w:ascii="Simplified Arabic" w:hAnsi="Simplified Arabic" w:cs="Simplified Arabic" w:hint="cs"/>
          <w:sz w:val="28"/>
          <w:szCs w:val="28"/>
          <w:rtl/>
        </w:rPr>
        <w:t xml:space="preserve"> من نفس القانون جاء</w:t>
      </w:r>
      <w:r w:rsidR="00FD1F25">
        <w:rPr>
          <w:rFonts w:ascii="Simplified Arabic" w:hAnsi="Simplified Arabic" w:cs="Simplified Arabic" w:hint="cs"/>
          <w:sz w:val="28"/>
          <w:szCs w:val="28"/>
          <w:rtl/>
        </w:rPr>
        <w:t>ت مؤكدة</w:t>
      </w:r>
      <w:r w:rsidR="005774D0">
        <w:rPr>
          <w:rFonts w:ascii="Simplified Arabic" w:hAnsi="Simplified Arabic" w:cs="Simplified Arabic" w:hint="cs"/>
          <w:sz w:val="28"/>
          <w:szCs w:val="28"/>
          <w:rtl/>
        </w:rPr>
        <w:t xml:space="preserve"> على الحدود العينية للدعو</w:t>
      </w:r>
      <w:r w:rsidR="00FD1F25">
        <w:rPr>
          <w:rFonts w:ascii="Simplified Arabic" w:hAnsi="Simplified Arabic" w:cs="Simplified Arabic" w:hint="cs"/>
          <w:sz w:val="28"/>
          <w:szCs w:val="28"/>
          <w:rtl/>
        </w:rPr>
        <w:t>ى أمام المحكمة الجزائية، و</w:t>
      </w:r>
      <w:r w:rsidR="005774D0">
        <w:rPr>
          <w:rFonts w:ascii="Simplified Arabic" w:hAnsi="Simplified Arabic" w:cs="Simplified Arabic" w:hint="cs"/>
          <w:sz w:val="28"/>
          <w:szCs w:val="28"/>
          <w:rtl/>
        </w:rPr>
        <w:t>يقصد بالحدود العينية</w:t>
      </w:r>
      <w:r w:rsidR="00FD1F25">
        <w:rPr>
          <w:rFonts w:ascii="Simplified Arabic" w:hAnsi="Simplified Arabic" w:cs="Simplified Arabic" w:hint="cs"/>
          <w:sz w:val="28"/>
          <w:szCs w:val="28"/>
          <w:rtl/>
        </w:rPr>
        <w:t xml:space="preserve"> للدعوى:</w:t>
      </w:r>
      <w:r w:rsidR="005774D0" w:rsidRPr="008565F3">
        <w:rPr>
          <w:rFonts w:ascii="Simplified Arabic" w:hAnsi="Simplified Arabic" w:cs="Simplified Arabic"/>
          <w:sz w:val="28"/>
          <w:szCs w:val="28"/>
          <w:rtl/>
        </w:rPr>
        <w:t xml:space="preserve"> </w:t>
      </w:r>
      <w:r w:rsidR="00FD1F25">
        <w:rPr>
          <w:rFonts w:ascii="Simplified Arabic" w:hAnsi="Simplified Arabic" w:cs="Simplified Arabic" w:hint="cs"/>
          <w:sz w:val="28"/>
          <w:szCs w:val="28"/>
          <w:rtl/>
        </w:rPr>
        <w:t>ت</w:t>
      </w:r>
      <w:r w:rsidR="00FD1F25">
        <w:rPr>
          <w:rFonts w:ascii="Simplified Arabic" w:hAnsi="Simplified Arabic" w:cs="Simplified Arabic" w:hint="eastAsia"/>
          <w:sz w:val="28"/>
          <w:szCs w:val="28"/>
          <w:rtl/>
        </w:rPr>
        <w:t>قيد</w:t>
      </w:r>
      <w:r w:rsidR="00FD1F25">
        <w:rPr>
          <w:rFonts w:ascii="Simplified Arabic" w:hAnsi="Simplified Arabic" w:cs="Simplified Arabic" w:hint="cs"/>
          <w:sz w:val="28"/>
          <w:szCs w:val="28"/>
          <w:rtl/>
        </w:rPr>
        <w:t xml:space="preserve"> المحكمة </w:t>
      </w:r>
      <w:r w:rsidR="00FD1F25">
        <w:rPr>
          <w:rFonts w:ascii="Simplified Arabic" w:hAnsi="Simplified Arabic" w:cs="Simplified Arabic" w:hint="cs"/>
          <w:sz w:val="28"/>
          <w:szCs w:val="28"/>
          <w:rtl/>
        </w:rPr>
        <w:lastRenderedPageBreak/>
        <w:t>الجزائية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في</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كل</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دعوى</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بالوقائع</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المسندة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إلى</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المتهم</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أو</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المتهمين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فليس</w:t>
      </w:r>
      <w:r w:rsidR="005774D0">
        <w:rPr>
          <w:rFonts w:ascii="Simplified Arabic" w:hAnsi="Simplified Arabic" w:cs="Simplified Arabic" w:hint="cs"/>
          <w:sz w:val="28"/>
          <w:szCs w:val="28"/>
          <w:rtl/>
        </w:rPr>
        <w:t xml:space="preserve"> </w:t>
      </w:r>
      <w:r w:rsidR="005774D0" w:rsidRPr="008565F3">
        <w:rPr>
          <w:rFonts w:ascii="Simplified Arabic" w:hAnsi="Simplified Arabic" w:cs="Simplified Arabic" w:hint="eastAsia"/>
          <w:sz w:val="28"/>
          <w:szCs w:val="28"/>
          <w:rtl/>
        </w:rPr>
        <w:t>لها</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أن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تفصل</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في</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غيرها</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مهما</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ظهر</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لها</w:t>
      </w:r>
      <w:r w:rsidR="005774D0" w:rsidRPr="008565F3">
        <w:rPr>
          <w:rFonts w:ascii="Simplified Arabic" w:hAnsi="Simplified Arabic" w:cs="Simplified Arabic"/>
          <w:sz w:val="28"/>
          <w:szCs w:val="28"/>
          <w:rtl/>
        </w:rPr>
        <w:t xml:space="preserve"> </w:t>
      </w:r>
      <w:r w:rsidR="005774D0">
        <w:rPr>
          <w:rFonts w:ascii="Simplified Arabic" w:hAnsi="Simplified Arabic" w:cs="Simplified Arabic" w:hint="cs"/>
          <w:sz w:val="28"/>
          <w:szCs w:val="28"/>
          <w:rtl/>
        </w:rPr>
        <w:t>من وقائع أخرى</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ثابتة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على</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المتهم</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غير</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التي</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أسندت</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إليه</w:t>
      </w:r>
      <w:r w:rsidR="005774D0" w:rsidRPr="008565F3">
        <w:rPr>
          <w:rFonts w:ascii="Simplified Arabic" w:hAnsi="Simplified Arabic" w:cs="Simplified Arabic"/>
          <w:sz w:val="28"/>
          <w:szCs w:val="28"/>
          <w:rtl/>
        </w:rPr>
        <w:t xml:space="preserve"> , </w:t>
      </w:r>
      <w:r w:rsidR="005774D0" w:rsidRPr="008565F3">
        <w:rPr>
          <w:rFonts w:ascii="Simplified Arabic" w:hAnsi="Simplified Arabic" w:cs="Simplified Arabic" w:hint="eastAsia"/>
          <w:sz w:val="28"/>
          <w:szCs w:val="28"/>
          <w:rtl/>
        </w:rPr>
        <w:t>واستنادا</w:t>
      </w:r>
      <w:r w:rsidR="005774D0">
        <w:rPr>
          <w:rFonts w:ascii="Simplified Arabic" w:hAnsi="Simplified Arabic" w:cs="Simplified Arabic" w:hint="cs"/>
          <w:sz w:val="28"/>
          <w:szCs w:val="28"/>
          <w:rtl/>
        </w:rPr>
        <w:t xml:space="preserve"> </w:t>
      </w:r>
      <w:r w:rsidR="005774D0" w:rsidRPr="008565F3">
        <w:rPr>
          <w:rFonts w:ascii="Simplified Arabic" w:hAnsi="Simplified Arabic" w:cs="Simplified Arabic" w:hint="eastAsia"/>
          <w:sz w:val="28"/>
          <w:szCs w:val="28"/>
          <w:rtl/>
        </w:rPr>
        <w:t>لهذه</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القاعدة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يتعين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نقض</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الحكم</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المتضمن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إدانة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المتهم</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عن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تهمه</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لم</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تكن</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مسندة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إليه</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في</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ق</w:t>
      </w:r>
      <w:r w:rsidR="005774D0">
        <w:rPr>
          <w:rFonts w:ascii="Simplified Arabic" w:hAnsi="Simplified Arabic" w:cs="Simplified Arabic" w:hint="cs"/>
          <w:sz w:val="28"/>
          <w:szCs w:val="28"/>
          <w:rtl/>
        </w:rPr>
        <w:t xml:space="preserve">رار </w:t>
      </w:r>
      <w:r w:rsidR="005774D0" w:rsidRPr="008565F3">
        <w:rPr>
          <w:rFonts w:ascii="Simplified Arabic" w:hAnsi="Simplified Arabic" w:cs="Simplified Arabic" w:hint="eastAsia"/>
          <w:sz w:val="28"/>
          <w:szCs w:val="28"/>
          <w:rtl/>
        </w:rPr>
        <w:t>الإحالة</w:t>
      </w:r>
      <w:r w:rsidR="005774D0" w:rsidRPr="008565F3">
        <w:rPr>
          <w:rFonts w:ascii="Simplified Arabic" w:hAnsi="Simplified Arabic" w:cs="Simplified Arabic"/>
          <w:sz w:val="28"/>
          <w:szCs w:val="28"/>
          <w:rtl/>
        </w:rPr>
        <w:t xml:space="preserve"> </w:t>
      </w:r>
      <w:r w:rsidR="005774D0" w:rsidRPr="008565F3">
        <w:rPr>
          <w:rFonts w:ascii="Simplified Arabic" w:hAnsi="Simplified Arabic" w:cs="Simplified Arabic" w:hint="eastAsia"/>
          <w:sz w:val="28"/>
          <w:szCs w:val="28"/>
          <w:rtl/>
        </w:rPr>
        <w:t>وذلك</w:t>
      </w:r>
      <w:r w:rsidR="005774D0">
        <w:rPr>
          <w:rFonts w:ascii="Simplified Arabic" w:hAnsi="Simplified Arabic" w:cs="Simplified Arabic" w:hint="cs"/>
          <w:sz w:val="28"/>
          <w:szCs w:val="28"/>
          <w:rtl/>
        </w:rPr>
        <w:t xml:space="preserve"> لوقوع مخالفة جوهرية من قواعد قانون الإجراءات الجزائية.</w:t>
      </w:r>
      <w:r w:rsidR="005774D0">
        <w:rPr>
          <w:rStyle w:val="a7"/>
          <w:rFonts w:ascii="Simplified Arabic" w:hAnsi="Simplified Arabic" w:cs="Simplified Arabic"/>
          <w:sz w:val="28"/>
          <w:szCs w:val="28"/>
          <w:rtl/>
        </w:rPr>
        <w:footnoteReference w:id="52"/>
      </w:r>
    </w:p>
    <w:p w:rsidR="009C1476" w:rsidRDefault="009C1476" w:rsidP="002B4B4C">
      <w:pPr>
        <w:bidi/>
        <w:spacing w:after="0"/>
        <w:ind w:left="-999" w:right="-993"/>
        <w:jc w:val="both"/>
        <w:rPr>
          <w:rFonts w:ascii="Simplified Arabic" w:hAnsi="Simplified Arabic" w:cs="Simplified Arabic"/>
          <w:sz w:val="28"/>
          <w:szCs w:val="28"/>
          <w:rtl/>
        </w:rPr>
      </w:pPr>
    </w:p>
    <w:p w:rsidR="00DE7AB9" w:rsidRPr="00DE7AB9" w:rsidRDefault="00DE7AB9" w:rsidP="002B4B4C">
      <w:pPr>
        <w:bidi/>
        <w:spacing w:after="0"/>
        <w:ind w:left="-999" w:right="-993"/>
        <w:jc w:val="center"/>
        <w:rPr>
          <w:rFonts w:ascii="Simplified Arabic" w:hAnsi="Simplified Arabic" w:cs="Simplified Arabic"/>
          <w:b/>
          <w:bCs/>
          <w:sz w:val="28"/>
          <w:szCs w:val="28"/>
          <w:rtl/>
        </w:rPr>
      </w:pPr>
      <w:r w:rsidRPr="00DE7AB9">
        <w:rPr>
          <w:rFonts w:ascii="Simplified Arabic" w:hAnsi="Simplified Arabic" w:cs="Simplified Arabic" w:hint="cs"/>
          <w:b/>
          <w:bCs/>
          <w:sz w:val="28"/>
          <w:szCs w:val="28"/>
          <w:rtl/>
        </w:rPr>
        <w:t>الفرع الثاني</w:t>
      </w:r>
    </w:p>
    <w:p w:rsidR="00FD1F25" w:rsidRDefault="00DE7AB9" w:rsidP="002B4B4C">
      <w:pPr>
        <w:bidi/>
        <w:ind w:left="-999" w:right="-993"/>
        <w:jc w:val="center"/>
        <w:rPr>
          <w:rFonts w:ascii="Simplified Arabic" w:hAnsi="Simplified Arabic" w:cs="Simplified Arabic"/>
          <w:b/>
          <w:bCs/>
          <w:sz w:val="28"/>
          <w:szCs w:val="28"/>
          <w:rtl/>
        </w:rPr>
      </w:pPr>
      <w:r w:rsidRPr="00FD1F25">
        <w:rPr>
          <w:rFonts w:ascii="Simplified Arabic" w:hAnsi="Simplified Arabic" w:cs="Simplified Arabic" w:hint="cs"/>
          <w:b/>
          <w:bCs/>
          <w:sz w:val="28"/>
          <w:szCs w:val="28"/>
          <w:rtl/>
        </w:rPr>
        <w:t xml:space="preserve">مدى تقيّد سلطة المحكمة والنيابة العامة </w:t>
      </w:r>
      <w:r w:rsidR="00EA5361">
        <w:rPr>
          <w:rFonts w:ascii="Simplified Arabic" w:hAnsi="Simplified Arabic" w:cs="Simplified Arabic" w:hint="cs"/>
          <w:b/>
          <w:bCs/>
          <w:sz w:val="28"/>
          <w:szCs w:val="28"/>
          <w:rtl/>
        </w:rPr>
        <w:t>بحدود الدعوى</w:t>
      </w:r>
    </w:p>
    <w:p w:rsidR="004501C9" w:rsidRDefault="00DE7AB9" w:rsidP="002B4B4C">
      <w:pPr>
        <w:bidi/>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أولاً:</w:t>
      </w:r>
      <w:r w:rsidR="004501C9">
        <w:rPr>
          <w:rFonts w:ascii="Simplified Arabic" w:hAnsi="Simplified Arabic" w:cs="Simplified Arabic" w:hint="cs"/>
          <w:b/>
          <w:bCs/>
          <w:sz w:val="28"/>
          <w:szCs w:val="28"/>
          <w:rtl/>
        </w:rPr>
        <w:t xml:space="preserve"> الحدود لدى المحكمة الجزائية: </w:t>
      </w:r>
      <w:r w:rsidR="004501C9">
        <w:rPr>
          <w:rFonts w:ascii="Simplified Arabic" w:hAnsi="Simplified Arabic" w:cs="Simplified Arabic" w:hint="cs"/>
          <w:sz w:val="28"/>
          <w:szCs w:val="28"/>
          <w:rtl/>
        </w:rPr>
        <w:t>فالأصل في المحاكمة أن تجري في مواجهة المتهم الذي اتخذت الإجراءات قبله، ولا يجوز الحكم على غير المتهم المقامة عليه الدعوى.</w:t>
      </w:r>
      <w:r w:rsidR="004501C9">
        <w:rPr>
          <w:rStyle w:val="a7"/>
          <w:rFonts w:ascii="Simplified Arabic" w:hAnsi="Simplified Arabic" w:cs="Simplified Arabic"/>
          <w:sz w:val="28"/>
          <w:szCs w:val="28"/>
          <w:rtl/>
        </w:rPr>
        <w:footnoteReference w:id="53"/>
      </w:r>
      <w:r w:rsidR="004501C9">
        <w:rPr>
          <w:rFonts w:ascii="Simplified Arabic" w:hAnsi="Simplified Arabic" w:cs="Simplified Arabic" w:hint="cs"/>
          <w:sz w:val="28"/>
          <w:szCs w:val="28"/>
          <w:rtl/>
        </w:rPr>
        <w:t xml:space="preserve"> </w:t>
      </w:r>
      <w:r w:rsidR="004501C9" w:rsidRPr="00C361CD">
        <w:rPr>
          <w:rFonts w:ascii="Simplified Arabic" w:hAnsi="Simplified Arabic" w:cs="Simplified Arabic" w:hint="eastAsia"/>
          <w:sz w:val="28"/>
          <w:szCs w:val="28"/>
          <w:rtl/>
        </w:rPr>
        <w:t>أما</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بخصوص</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دور</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المتهم</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في</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الجريمة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أو</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الصفة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التي</w:t>
      </w:r>
      <w:r w:rsidR="004501C9">
        <w:rPr>
          <w:rFonts w:ascii="Simplified Arabic" w:hAnsi="Simplified Arabic" w:cs="Simplified Arabic" w:hint="cs"/>
          <w:sz w:val="28"/>
          <w:szCs w:val="28"/>
          <w:rtl/>
        </w:rPr>
        <w:t xml:space="preserve"> تخلعها</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عليه</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النيابة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فلا</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تلزم</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المحكمة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إذ</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لهذه</w:t>
      </w:r>
      <w:r w:rsidR="004501C9">
        <w:rPr>
          <w:rFonts w:ascii="Simplified Arabic" w:hAnsi="Simplified Arabic" w:cs="Simplified Arabic" w:hint="cs"/>
          <w:sz w:val="28"/>
          <w:szCs w:val="28"/>
          <w:rtl/>
        </w:rPr>
        <w:t xml:space="preserve"> </w:t>
      </w:r>
      <w:r w:rsidR="004501C9" w:rsidRPr="00C361CD">
        <w:rPr>
          <w:rFonts w:ascii="Simplified Arabic" w:hAnsi="Simplified Arabic" w:cs="Simplified Arabic" w:hint="eastAsia"/>
          <w:sz w:val="28"/>
          <w:szCs w:val="28"/>
          <w:rtl/>
        </w:rPr>
        <w:t>المحكمة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الحرية</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بأن</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تصف</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الفاعل</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بأنه</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شريك</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أو</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تصف</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الشريك</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بأنه</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فاعل</w:t>
      </w:r>
      <w:r w:rsidR="004501C9" w:rsidRPr="00C361CD">
        <w:rPr>
          <w:rFonts w:ascii="Simplified Arabic" w:hAnsi="Simplified Arabic" w:cs="Simplified Arabic"/>
          <w:sz w:val="28"/>
          <w:szCs w:val="28"/>
          <w:rtl/>
        </w:rPr>
        <w:t xml:space="preserve">, </w:t>
      </w:r>
      <w:r w:rsidR="004501C9">
        <w:rPr>
          <w:rFonts w:ascii="Simplified Arabic" w:hAnsi="Simplified Arabic" w:cs="Simplified Arabic" w:hint="cs"/>
          <w:sz w:val="28"/>
          <w:szCs w:val="28"/>
          <w:rtl/>
        </w:rPr>
        <w:t>وهذا</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مرهون</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بأن</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لا</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تستند</w:t>
      </w:r>
      <w:r w:rsidR="004501C9">
        <w:rPr>
          <w:rFonts w:ascii="Simplified Arabic" w:hAnsi="Simplified Arabic" w:cs="Simplified Arabic" w:hint="cs"/>
          <w:sz w:val="28"/>
          <w:szCs w:val="28"/>
          <w:rtl/>
        </w:rPr>
        <w:t xml:space="preserve"> </w:t>
      </w:r>
      <w:r w:rsidR="004501C9" w:rsidRPr="00C361CD">
        <w:rPr>
          <w:rFonts w:ascii="Simplified Arabic" w:hAnsi="Simplified Arabic" w:cs="Simplified Arabic" w:hint="eastAsia"/>
          <w:sz w:val="28"/>
          <w:szCs w:val="28"/>
          <w:rtl/>
        </w:rPr>
        <w:t>إلى</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وقائع</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أخرى</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غير</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تلك</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التي</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رفعت</w:t>
      </w:r>
      <w:r w:rsidR="004501C9" w:rsidRPr="00C361CD">
        <w:rPr>
          <w:rFonts w:ascii="Simplified Arabic" w:hAnsi="Simplified Arabic" w:cs="Simplified Arabic"/>
          <w:sz w:val="28"/>
          <w:szCs w:val="28"/>
          <w:rtl/>
        </w:rPr>
        <w:t xml:space="preserve"> </w:t>
      </w:r>
      <w:r w:rsidR="004501C9" w:rsidRPr="00C361CD">
        <w:rPr>
          <w:rFonts w:ascii="Simplified Arabic" w:hAnsi="Simplified Arabic" w:cs="Simplified Arabic" w:hint="eastAsia"/>
          <w:sz w:val="28"/>
          <w:szCs w:val="28"/>
          <w:rtl/>
        </w:rPr>
        <w:t>بها</w:t>
      </w:r>
      <w:r w:rsidR="004501C9" w:rsidRPr="00C361CD">
        <w:rPr>
          <w:rFonts w:ascii="Simplified Arabic" w:hAnsi="Simplified Arabic" w:cs="Simplified Arabic"/>
          <w:sz w:val="28"/>
          <w:szCs w:val="28"/>
          <w:rtl/>
        </w:rPr>
        <w:t xml:space="preserve"> </w:t>
      </w:r>
      <w:r w:rsidR="004501C9">
        <w:rPr>
          <w:rFonts w:ascii="Simplified Arabic" w:hAnsi="Simplified Arabic" w:cs="Simplified Arabic" w:hint="cs"/>
          <w:sz w:val="28"/>
          <w:szCs w:val="28"/>
          <w:rtl/>
        </w:rPr>
        <w:t>الدعوى</w:t>
      </w:r>
      <w:r w:rsidR="008841DA">
        <w:rPr>
          <w:rFonts w:ascii="Simplified Arabic" w:hAnsi="Simplified Arabic" w:cs="Simplified Arabic" w:hint="cs"/>
          <w:sz w:val="28"/>
          <w:szCs w:val="28"/>
          <w:rtl/>
        </w:rPr>
        <w:t>.</w:t>
      </w:r>
      <w:r w:rsidR="004501C9">
        <w:rPr>
          <w:rStyle w:val="a7"/>
          <w:rFonts w:ascii="Simplified Arabic" w:hAnsi="Simplified Arabic" w:cs="Simplified Arabic"/>
          <w:sz w:val="28"/>
          <w:szCs w:val="28"/>
          <w:rtl/>
        </w:rPr>
        <w:footnoteReference w:id="54"/>
      </w:r>
      <w:r w:rsidR="004501C9">
        <w:rPr>
          <w:rFonts w:ascii="Simplified Arabic" w:hAnsi="Simplified Arabic" w:cs="Simplified Arabic" w:hint="cs"/>
          <w:sz w:val="28"/>
          <w:szCs w:val="28"/>
          <w:rtl/>
        </w:rPr>
        <w:t>أما إذا كان المتهم الذي حوكم هو غير من اتخذت ضده إجراءات التحقيق و أقيمت الدعوى الجنائية عليه فإن إجراءات</w:t>
      </w:r>
      <w:r w:rsidR="008841DA">
        <w:rPr>
          <w:rFonts w:ascii="Simplified Arabic" w:hAnsi="Simplified Arabic" w:cs="Simplified Arabic" w:hint="cs"/>
          <w:sz w:val="28"/>
          <w:szCs w:val="28"/>
          <w:rtl/>
        </w:rPr>
        <w:t xml:space="preserve"> المحاكمة التي تمت تكون باطلة و</w:t>
      </w:r>
      <w:r w:rsidR="004501C9">
        <w:rPr>
          <w:rFonts w:ascii="Simplified Arabic" w:hAnsi="Simplified Arabic" w:cs="Simplified Arabic" w:hint="cs"/>
          <w:sz w:val="28"/>
          <w:szCs w:val="28"/>
          <w:rtl/>
        </w:rPr>
        <w:t>يبطل معها ا</w:t>
      </w:r>
      <w:r w:rsidR="008841DA">
        <w:rPr>
          <w:rFonts w:ascii="Simplified Arabic" w:hAnsi="Simplified Arabic" w:cs="Simplified Arabic" w:hint="cs"/>
          <w:sz w:val="28"/>
          <w:szCs w:val="28"/>
          <w:rtl/>
        </w:rPr>
        <w:t>لحكم مما يتعين معه ننقض الحكم و</w:t>
      </w:r>
      <w:r w:rsidR="004501C9">
        <w:rPr>
          <w:rFonts w:ascii="Simplified Arabic" w:hAnsi="Simplified Arabic" w:cs="Simplified Arabic" w:hint="cs"/>
          <w:sz w:val="28"/>
          <w:szCs w:val="28"/>
          <w:rtl/>
        </w:rPr>
        <w:t>إعادة المحاكمة.</w:t>
      </w:r>
      <w:r w:rsidR="004501C9">
        <w:rPr>
          <w:rStyle w:val="a7"/>
          <w:rFonts w:ascii="Simplified Arabic" w:hAnsi="Simplified Arabic" w:cs="Simplified Arabic"/>
          <w:sz w:val="28"/>
          <w:szCs w:val="28"/>
          <w:rtl/>
        </w:rPr>
        <w:footnoteReference w:id="55"/>
      </w:r>
    </w:p>
    <w:p w:rsidR="008841DA" w:rsidRDefault="008841DA" w:rsidP="002B4B4C">
      <w:pPr>
        <w:bidi/>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يثار تساؤل في هذا الموضوع عن حق المحكمة بالتصدي لمتهمين ووقائع جدد لم تشملهم لائحة الاتهام المحالة من النيابة العامة؟ </w:t>
      </w:r>
      <w:r>
        <w:rPr>
          <w:rFonts w:ascii="Simplified Arabic" w:hAnsi="Simplified Arabic" w:cs="Simplified Arabic" w:hint="cs"/>
          <w:sz w:val="28"/>
          <w:szCs w:val="28"/>
          <w:rtl/>
        </w:rPr>
        <w:t>وفق القانون الفلسطيني والأردني، الإجابة لا، لا تملك المحكمة هذا الحق؛لأن المشرع لم يعطيها مثل هذا الحق، وبالتالي يتوجب على النيابة العامة تحريك الدعوى الجزائية بحقهم ومن ثم إحالتهم إلى المحكمة بموجب قرار ولائحة اتهام جديدين.</w:t>
      </w:r>
      <w:r>
        <w:rPr>
          <w:rStyle w:val="a7"/>
          <w:rFonts w:ascii="Simplified Arabic" w:hAnsi="Simplified Arabic" w:cs="Simplified Arabic"/>
          <w:sz w:val="28"/>
          <w:szCs w:val="28"/>
          <w:rtl/>
        </w:rPr>
        <w:footnoteReference w:id="56"/>
      </w:r>
    </w:p>
    <w:p w:rsidR="00BC5221" w:rsidRDefault="008841DA"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ولهذا الأمر نرى في القانون المصري أنه قد منح المحكمة هذا الحق وفق المواد 11 و12 من قانون الإجراءات</w:t>
      </w:r>
      <w:r w:rsidR="00BC5221">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57"/>
      </w:r>
    </w:p>
    <w:p w:rsidR="008841DA" w:rsidRDefault="00BC5221"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841DA">
        <w:rPr>
          <w:rFonts w:ascii="Simplified Arabic" w:hAnsi="Simplified Arabic" w:cs="Simplified Arabic" w:hint="cs"/>
          <w:sz w:val="28"/>
          <w:szCs w:val="28"/>
          <w:rtl/>
        </w:rPr>
        <w:t>استقرت أحكام محكمة النقض المصرية على هذا الحق في كثير من أحكامها.</w:t>
      </w:r>
      <w:r w:rsidR="008841DA">
        <w:rPr>
          <w:rStyle w:val="a7"/>
          <w:rFonts w:ascii="Simplified Arabic" w:hAnsi="Simplified Arabic" w:cs="Simplified Arabic"/>
          <w:sz w:val="28"/>
          <w:szCs w:val="28"/>
          <w:rtl/>
        </w:rPr>
        <w:footnoteReference w:id="58"/>
      </w:r>
      <w:r w:rsidR="008841DA">
        <w:rPr>
          <w:rFonts w:ascii="Simplified Arabic" w:hAnsi="Simplified Arabic" w:cs="Simplified Arabic" w:hint="cs"/>
          <w:sz w:val="28"/>
          <w:szCs w:val="28"/>
          <w:rtl/>
        </w:rPr>
        <w:t xml:space="preserve"> وبالرغم من عدم جواز التصدي في القانون الفلسطيني لمتهمين جدد إلا أنه كاستثناء على </w:t>
      </w:r>
      <w:r w:rsidR="006522F9">
        <w:rPr>
          <w:rFonts w:ascii="Simplified Arabic" w:hAnsi="Simplified Arabic" w:cs="Simplified Arabic" w:hint="cs"/>
          <w:sz w:val="28"/>
          <w:szCs w:val="28"/>
          <w:rtl/>
        </w:rPr>
        <w:t>ال</w:t>
      </w:r>
      <w:r w:rsidR="008841DA">
        <w:rPr>
          <w:rFonts w:ascii="Simplified Arabic" w:hAnsi="Simplified Arabic" w:cs="Simplified Arabic" w:hint="cs"/>
          <w:sz w:val="28"/>
          <w:szCs w:val="28"/>
          <w:rtl/>
        </w:rPr>
        <w:t xml:space="preserve">قاعدة </w:t>
      </w:r>
      <w:r w:rsidR="008841DA" w:rsidRPr="009B6631">
        <w:rPr>
          <w:rFonts w:ascii="Simplified Arabic" w:hAnsi="Simplified Arabic" w:cs="Simplified Arabic" w:hint="eastAsia"/>
          <w:sz w:val="28"/>
          <w:szCs w:val="28"/>
          <w:rtl/>
        </w:rPr>
        <w:t>نص</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قانون</w:t>
      </w:r>
      <w:r w:rsidR="008841DA" w:rsidRPr="009B6631">
        <w:rPr>
          <w:rFonts w:ascii="Simplified Arabic" w:hAnsi="Simplified Arabic" w:cs="Simplified Arabic"/>
          <w:sz w:val="28"/>
          <w:szCs w:val="28"/>
          <w:rtl/>
        </w:rPr>
        <w:t xml:space="preserve"> </w:t>
      </w:r>
      <w:r w:rsidR="008841DA">
        <w:rPr>
          <w:rFonts w:ascii="Simplified Arabic" w:hAnsi="Simplified Arabic" w:cs="Simplified Arabic" w:hint="cs"/>
          <w:sz w:val="28"/>
          <w:szCs w:val="28"/>
          <w:rtl/>
        </w:rPr>
        <w:t>الإجراءات الجزائية</w:t>
      </w:r>
      <w:r w:rsidR="008841DA" w:rsidRPr="009B6631">
        <w:rPr>
          <w:rFonts w:ascii="Simplified Arabic" w:hAnsi="Simplified Arabic" w:cs="Simplified Arabic"/>
          <w:sz w:val="28"/>
          <w:szCs w:val="28"/>
          <w:rtl/>
        </w:rPr>
        <w:t xml:space="preserve"> </w:t>
      </w:r>
      <w:r w:rsidR="006522F9">
        <w:rPr>
          <w:rFonts w:ascii="Simplified Arabic" w:hAnsi="Simplified Arabic" w:cs="Simplified Arabic" w:hint="cs"/>
          <w:sz w:val="28"/>
          <w:szCs w:val="28"/>
          <w:rtl/>
        </w:rPr>
        <w:t xml:space="preserve">على </w:t>
      </w:r>
      <w:r w:rsidR="008841DA" w:rsidRPr="009B6631">
        <w:rPr>
          <w:rFonts w:ascii="Simplified Arabic" w:hAnsi="Simplified Arabic" w:cs="Simplified Arabic" w:hint="eastAsia"/>
          <w:sz w:val="28"/>
          <w:szCs w:val="28"/>
          <w:rtl/>
        </w:rPr>
        <w:t>إعطاء</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الحق</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للمحكمة</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بتحريك</w:t>
      </w:r>
      <w:r w:rsidR="008841DA" w:rsidRPr="009B6631">
        <w:rPr>
          <w:rFonts w:ascii="Simplified Arabic" w:hAnsi="Simplified Arabic" w:cs="Simplified Arabic"/>
          <w:sz w:val="28"/>
          <w:szCs w:val="28"/>
          <w:rtl/>
        </w:rPr>
        <w:t xml:space="preserve"> </w:t>
      </w:r>
      <w:r w:rsidR="008841DA">
        <w:rPr>
          <w:rFonts w:ascii="Simplified Arabic" w:hAnsi="Simplified Arabic" w:cs="Simplified Arabic" w:hint="eastAsia"/>
          <w:sz w:val="28"/>
          <w:szCs w:val="28"/>
          <w:rtl/>
        </w:rPr>
        <w:lastRenderedPageBreak/>
        <w:t>الدعو</w:t>
      </w:r>
      <w:r w:rsidR="008841DA">
        <w:rPr>
          <w:rFonts w:ascii="Simplified Arabic" w:hAnsi="Simplified Arabic" w:cs="Simplified Arabic" w:hint="cs"/>
          <w:sz w:val="28"/>
          <w:szCs w:val="28"/>
          <w:rtl/>
        </w:rPr>
        <w:t>ى الجزائية</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والحكم</w:t>
      </w:r>
      <w:r w:rsidR="008841DA">
        <w:rPr>
          <w:rFonts w:ascii="Simplified Arabic" w:hAnsi="Simplified Arabic" w:cs="Simplified Arabic" w:hint="cs"/>
          <w:sz w:val="28"/>
          <w:szCs w:val="28"/>
          <w:rtl/>
        </w:rPr>
        <w:t xml:space="preserve"> </w:t>
      </w:r>
      <w:r w:rsidR="008841DA" w:rsidRPr="009B6631">
        <w:rPr>
          <w:rFonts w:ascii="Simplified Arabic" w:hAnsi="Simplified Arabic" w:cs="Simplified Arabic" w:hint="eastAsia"/>
          <w:sz w:val="28"/>
          <w:szCs w:val="28"/>
          <w:rtl/>
        </w:rPr>
        <w:t>بها</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على</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كل</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من</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يخل</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بهيبة</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المحكمة</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أثناء</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انعقاد</w:t>
      </w:r>
      <w:r w:rsidR="008841DA" w:rsidRPr="009B6631">
        <w:rPr>
          <w:rFonts w:ascii="Simplified Arabic" w:hAnsi="Simplified Arabic" w:cs="Simplified Arabic"/>
          <w:sz w:val="28"/>
          <w:szCs w:val="28"/>
          <w:rtl/>
        </w:rPr>
        <w:t xml:space="preserve"> </w:t>
      </w:r>
      <w:r w:rsidR="008841DA" w:rsidRPr="009B6631">
        <w:rPr>
          <w:rFonts w:ascii="Simplified Arabic" w:hAnsi="Simplified Arabic" w:cs="Simplified Arabic" w:hint="eastAsia"/>
          <w:sz w:val="28"/>
          <w:szCs w:val="28"/>
          <w:rtl/>
        </w:rPr>
        <w:t>جلستها</w:t>
      </w:r>
      <w:r w:rsidR="006522F9">
        <w:rPr>
          <w:rFonts w:ascii="Simplified Arabic" w:hAnsi="Simplified Arabic" w:cs="Simplified Arabic" w:hint="cs"/>
          <w:sz w:val="28"/>
          <w:szCs w:val="28"/>
          <w:rtl/>
        </w:rPr>
        <w:t>-جرائم الجلسات-.</w:t>
      </w:r>
      <w:r w:rsidR="008841DA">
        <w:rPr>
          <w:rStyle w:val="a7"/>
          <w:rFonts w:ascii="Simplified Arabic" w:hAnsi="Simplified Arabic" w:cs="Simplified Arabic"/>
          <w:sz w:val="28"/>
          <w:szCs w:val="28"/>
          <w:rtl/>
        </w:rPr>
        <w:footnoteReference w:id="59"/>
      </w:r>
      <w:r w:rsidR="006522F9">
        <w:rPr>
          <w:rFonts w:ascii="Simplified Arabic" w:hAnsi="Simplified Arabic" w:cs="Simplified Arabic" w:hint="cs"/>
          <w:sz w:val="28"/>
          <w:szCs w:val="28"/>
          <w:rtl/>
        </w:rPr>
        <w:t xml:space="preserve"> الحالة الثانية هي جريمة أداء الشهادة الكاذبة بعد حلف اليمين القانونية.</w:t>
      </w:r>
      <w:r w:rsidR="006522F9">
        <w:rPr>
          <w:rStyle w:val="a7"/>
          <w:rFonts w:ascii="Simplified Arabic" w:hAnsi="Simplified Arabic" w:cs="Simplified Arabic"/>
          <w:sz w:val="28"/>
          <w:szCs w:val="28"/>
          <w:rtl/>
        </w:rPr>
        <w:footnoteReference w:id="60"/>
      </w:r>
      <w:r w:rsidR="006522F9" w:rsidRPr="006522F9">
        <w:rPr>
          <w:rFonts w:ascii="Simplified Arabic" w:hAnsi="Simplified Arabic" w:cs="Simplified Arabic" w:hint="cs"/>
          <w:sz w:val="28"/>
          <w:szCs w:val="28"/>
          <w:rtl/>
        </w:rPr>
        <w:t xml:space="preserve"> </w:t>
      </w:r>
      <w:r w:rsidR="006522F9">
        <w:rPr>
          <w:rFonts w:ascii="Simplified Arabic" w:hAnsi="Simplified Arabic" w:cs="Simplified Arabic" w:hint="cs"/>
          <w:sz w:val="28"/>
          <w:szCs w:val="28"/>
          <w:rtl/>
        </w:rPr>
        <w:t>وقضت محكمة التمييز الأردنية بأنه يعتبر القصد الجرمي في شهادة الزور متوفراً إذا كان في إفادته أمام المدعي العام قد جزم بمعرفة المتهم الذي شهد بأنه أضرم النار في مزروعات المشتكي بينما في إفادته أمام المحكمة قال أنه غير متأكد من معرفة الشخص الذي ارتكب هذا الفعل، إذ أن هذا يعتبر تعمداً لتغيير الحقيقة بقصد تضليل القضاء.</w:t>
      </w:r>
      <w:r w:rsidR="006522F9">
        <w:rPr>
          <w:rStyle w:val="a7"/>
          <w:rFonts w:ascii="Simplified Arabic" w:hAnsi="Simplified Arabic" w:cs="Simplified Arabic"/>
          <w:sz w:val="28"/>
          <w:szCs w:val="28"/>
          <w:rtl/>
        </w:rPr>
        <w:footnoteReference w:id="61"/>
      </w:r>
    </w:p>
    <w:p w:rsidR="006522F9" w:rsidRPr="006522F9" w:rsidRDefault="00DE7AB9" w:rsidP="002B4B4C">
      <w:pPr>
        <w:bidi/>
        <w:ind w:left="-999" w:right="-99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6522F9" w:rsidRPr="006522F9">
        <w:rPr>
          <w:rFonts w:ascii="Simplified Arabic" w:hAnsi="Simplified Arabic" w:cs="Simplified Arabic" w:hint="cs"/>
          <w:b/>
          <w:bCs/>
          <w:sz w:val="28"/>
          <w:szCs w:val="28"/>
          <w:rtl/>
        </w:rPr>
        <w:t xml:space="preserve"> الحدود لدى النيابة العامة:</w:t>
      </w:r>
    </w:p>
    <w:p w:rsidR="006522F9" w:rsidRDefault="006522F9" w:rsidP="002B4B4C">
      <w:pPr>
        <w:bidi/>
        <w:spacing w:after="0"/>
        <w:ind w:left="-999" w:right="-993"/>
        <w:jc w:val="both"/>
        <w:rPr>
          <w:rFonts w:ascii="Simplified Arabic" w:hAnsi="Simplified Arabic" w:cs="Simplified Arabic"/>
          <w:sz w:val="28"/>
          <w:szCs w:val="28"/>
          <w:rtl/>
        </w:rPr>
      </w:pPr>
      <w:r w:rsidRPr="00B51E5C">
        <w:rPr>
          <w:rFonts w:ascii="Simplified Arabic" w:hAnsi="Simplified Arabic" w:cs="Simplified Arabic" w:hint="cs"/>
          <w:sz w:val="28"/>
          <w:szCs w:val="28"/>
          <w:rtl/>
        </w:rPr>
        <w:t xml:space="preserve">فالأصل أنه لا يوجد أي نص قانوني يحدد عمومية مبدأ عينية الدعوى الجزائية الذي بمقتضاه لا يجوز لوكيل النيابة في فلسطين أن يكيّف وقائع أخرى غير تلك التي دخلت حوزته بالطريق القانوني، وأساس ذلك أن اختصاص وكيل النيابة بالتكييف " عيني وليس شخصي". ويعني ذلك أن </w:t>
      </w:r>
      <w:r>
        <w:rPr>
          <w:rFonts w:ascii="Simplified Arabic" w:hAnsi="Simplified Arabic" w:cs="Simplified Arabic" w:hint="cs"/>
          <w:sz w:val="28"/>
          <w:szCs w:val="28"/>
          <w:rtl/>
        </w:rPr>
        <w:t xml:space="preserve">وكيل النيابة العامة </w:t>
      </w:r>
      <w:r w:rsidRPr="00B51E5C">
        <w:rPr>
          <w:rFonts w:ascii="Simplified Arabic" w:hAnsi="Simplified Arabic" w:cs="Simplified Arabic" w:hint="cs"/>
          <w:sz w:val="28"/>
          <w:szCs w:val="28"/>
          <w:rtl/>
        </w:rPr>
        <w:t xml:space="preserve">يتقيّد بالوقائع المطروحة عليه دون غيرها، ومن ثم لا يجوز أن يمتد تحقيقه إلى وقائع جديدة، بينما يجوز أن يمتد إلى كل شخص يبدو أنه ساهم في الجريمة ولو لم يكن مذكوراً في </w:t>
      </w:r>
      <w:r>
        <w:rPr>
          <w:rFonts w:ascii="Simplified Arabic" w:hAnsi="Simplified Arabic" w:cs="Simplified Arabic" w:hint="cs"/>
          <w:sz w:val="28"/>
          <w:szCs w:val="28"/>
          <w:rtl/>
        </w:rPr>
        <w:t>الشكوى أو البلاغ</w:t>
      </w:r>
      <w:r w:rsidRPr="00B51E5C">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62"/>
      </w:r>
    </w:p>
    <w:p w:rsidR="006522F9" w:rsidRPr="006522F9" w:rsidRDefault="006522F9" w:rsidP="002B4B4C">
      <w:pPr>
        <w:bidi/>
        <w:spacing w:after="0"/>
        <w:ind w:left="-999" w:right="-993"/>
        <w:jc w:val="both"/>
        <w:rPr>
          <w:rFonts w:ascii="Simplified Arabic" w:hAnsi="Simplified Arabic" w:cs="Simplified Arabic"/>
          <w:sz w:val="28"/>
          <w:szCs w:val="28"/>
        </w:rPr>
      </w:pPr>
      <w:r w:rsidRPr="00B51E5C">
        <w:rPr>
          <w:rFonts w:ascii="Simplified Arabic" w:hAnsi="Simplified Arabic" w:cs="Simplified Arabic" w:hint="eastAsia"/>
          <w:sz w:val="28"/>
          <w:szCs w:val="28"/>
          <w:rtl/>
        </w:rPr>
        <w:t>ويلاحظ</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أنه</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قد</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يسفر</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التحقيق</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النهائي</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عن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اختلاف</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في</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بعض</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التفاصيل</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الخاصة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بالتهمة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دون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أن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يؤدي</w:t>
      </w:r>
      <w:r>
        <w:rPr>
          <w:rFonts w:ascii="Simplified Arabic" w:hAnsi="Simplified Arabic" w:cs="Simplified Arabic" w:hint="cs"/>
          <w:sz w:val="28"/>
          <w:szCs w:val="28"/>
          <w:rtl/>
        </w:rPr>
        <w:t xml:space="preserve"> </w:t>
      </w:r>
      <w:r w:rsidRPr="00B51E5C">
        <w:rPr>
          <w:rFonts w:ascii="Simplified Arabic" w:hAnsi="Simplified Arabic" w:cs="Simplified Arabic" w:hint="eastAsia"/>
          <w:sz w:val="28"/>
          <w:szCs w:val="28"/>
          <w:rtl/>
        </w:rPr>
        <w:t>هذا</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الاختلاف</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إلى</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حصول</w:t>
      </w:r>
      <w:r w:rsidRPr="00B51E5C">
        <w:rPr>
          <w:rFonts w:ascii="Simplified Arabic" w:hAnsi="Simplified Arabic" w:cs="Simplified Arabic"/>
          <w:sz w:val="28"/>
          <w:szCs w:val="28"/>
          <w:rtl/>
        </w:rPr>
        <w:t xml:space="preserve"> </w:t>
      </w:r>
      <w:r>
        <w:rPr>
          <w:rFonts w:ascii="Simplified Arabic" w:hAnsi="Simplified Arabic" w:cs="Simplified Arabic" w:hint="eastAsia"/>
          <w:sz w:val="28"/>
          <w:szCs w:val="28"/>
          <w:rtl/>
        </w:rPr>
        <w:t>تنا</w:t>
      </w:r>
      <w:r>
        <w:rPr>
          <w:rFonts w:ascii="Simplified Arabic" w:hAnsi="Simplified Arabic" w:cs="Simplified Arabic" w:hint="cs"/>
          <w:sz w:val="28"/>
          <w:szCs w:val="28"/>
          <w:rtl/>
        </w:rPr>
        <w:t>ق</w:t>
      </w:r>
      <w:r w:rsidRPr="00B51E5C">
        <w:rPr>
          <w:rFonts w:ascii="Simplified Arabic" w:hAnsi="Simplified Arabic" w:cs="Simplified Arabic" w:hint="eastAsia"/>
          <w:sz w:val="28"/>
          <w:szCs w:val="28"/>
          <w:rtl/>
        </w:rPr>
        <w:t>ض</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بين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الواقعة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التي</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توصلت</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إليها</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المحكمة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عن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الواقعة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التي</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رفعت</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من</w:t>
      </w:r>
      <w:r>
        <w:rPr>
          <w:rFonts w:ascii="Simplified Arabic" w:hAnsi="Simplified Arabic" w:cs="Simplified Arabic" w:hint="cs"/>
          <w:sz w:val="28"/>
          <w:szCs w:val="28"/>
          <w:rtl/>
        </w:rPr>
        <w:t xml:space="preserve"> </w:t>
      </w:r>
      <w:r w:rsidRPr="00B51E5C">
        <w:rPr>
          <w:rFonts w:ascii="Simplified Arabic" w:hAnsi="Simplified Arabic" w:cs="Simplified Arabic" w:hint="eastAsia"/>
          <w:sz w:val="28"/>
          <w:szCs w:val="28"/>
          <w:rtl/>
        </w:rPr>
        <w:t>أجلها</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الدعوى</w:t>
      </w:r>
      <w:r w:rsidRPr="00B51E5C">
        <w:rPr>
          <w:rFonts w:ascii="Simplified Arabic" w:hAnsi="Simplified Arabic" w:cs="Simplified Arabic"/>
          <w:sz w:val="28"/>
          <w:szCs w:val="28"/>
          <w:rtl/>
        </w:rPr>
        <w:t xml:space="preserve"> , </w:t>
      </w:r>
      <w:r w:rsidRPr="00B51E5C">
        <w:rPr>
          <w:rFonts w:ascii="Simplified Arabic" w:hAnsi="Simplified Arabic" w:cs="Simplified Arabic" w:hint="eastAsia"/>
          <w:sz w:val="28"/>
          <w:szCs w:val="28"/>
          <w:rtl/>
        </w:rPr>
        <w:t>وذلك</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لا</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يلزم</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المحكمة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بالتقيد</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بهذه</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التفاصيل</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من</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منطلق</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مبدأ</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عينة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الدعوى</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كالتفاصيل</w:t>
      </w:r>
      <w:r>
        <w:rPr>
          <w:rFonts w:ascii="Simplified Arabic" w:hAnsi="Simplified Arabic" w:cs="Simplified Arabic" w:hint="cs"/>
          <w:sz w:val="28"/>
          <w:szCs w:val="28"/>
          <w:rtl/>
        </w:rPr>
        <w:t xml:space="preserve"> </w:t>
      </w:r>
      <w:r w:rsidRPr="00B51E5C">
        <w:rPr>
          <w:rFonts w:ascii="Simplified Arabic" w:hAnsi="Simplified Arabic" w:cs="Simplified Arabic" w:hint="eastAsia"/>
          <w:sz w:val="28"/>
          <w:szCs w:val="28"/>
          <w:rtl/>
        </w:rPr>
        <w:t>المتعلقة</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بتاريخ</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وقوع</w:t>
      </w:r>
      <w:r w:rsidRPr="00B51E5C">
        <w:rPr>
          <w:rFonts w:ascii="Simplified Arabic" w:hAnsi="Simplified Arabic" w:cs="Simplified Arabic"/>
          <w:sz w:val="28"/>
          <w:szCs w:val="28"/>
          <w:rtl/>
        </w:rPr>
        <w:t xml:space="preserve"> </w:t>
      </w:r>
      <w:r w:rsidRPr="00B51E5C">
        <w:rPr>
          <w:rFonts w:ascii="Simplified Arabic" w:hAnsi="Simplified Arabic" w:cs="Simplified Arabic" w:hint="eastAsia"/>
          <w:sz w:val="28"/>
          <w:szCs w:val="28"/>
          <w:rtl/>
        </w:rPr>
        <w:t>الجريمة</w:t>
      </w:r>
      <w:r w:rsidRPr="00B51E5C">
        <w:rPr>
          <w:rFonts w:ascii="Simplified Arabic" w:hAnsi="Simplified Arabic" w:cs="Simplified Arabic"/>
          <w:sz w:val="28"/>
          <w:szCs w:val="28"/>
          <w:rtl/>
        </w:rPr>
        <w:t xml:space="preserve"> </w:t>
      </w:r>
      <w:r>
        <w:rPr>
          <w:rFonts w:ascii="Simplified Arabic" w:hAnsi="Simplified Arabic" w:cs="Simplified Arabic" w:hint="cs"/>
          <w:sz w:val="28"/>
          <w:szCs w:val="28"/>
          <w:rtl/>
        </w:rPr>
        <w:t>و مكانها أو أداة ارتكابها.</w:t>
      </w:r>
      <w:r>
        <w:rPr>
          <w:rStyle w:val="a7"/>
          <w:rFonts w:ascii="Simplified Arabic" w:hAnsi="Simplified Arabic" w:cs="Simplified Arabic"/>
          <w:sz w:val="28"/>
          <w:szCs w:val="28"/>
          <w:rtl/>
        </w:rPr>
        <w:footnoteReference w:id="63"/>
      </w:r>
      <w:r>
        <w:rPr>
          <w:rFonts w:ascii="Simplified Arabic,Bold" w:cs="Simplified Arabic,Bold" w:hint="cs"/>
          <w:sz w:val="28"/>
          <w:szCs w:val="28"/>
          <w:rtl/>
        </w:rPr>
        <w:t>على أن</w:t>
      </w:r>
      <w:r w:rsidRPr="003471C5">
        <w:rPr>
          <w:rFonts w:ascii="Simplified Arabic,Bold" w:cs="Simplified Arabic,Bold" w:hint="cs"/>
          <w:sz w:val="28"/>
          <w:szCs w:val="28"/>
          <w:rtl/>
        </w:rPr>
        <w:t xml:space="preserve"> الدعوى الجزائية تتحدد من خلال البيانات</w:t>
      </w:r>
      <w:r w:rsidRPr="003471C5">
        <w:rPr>
          <w:rFonts w:ascii="Simplified Arabic,Bold" w:cs="Simplified Arabic,Bold"/>
          <w:sz w:val="28"/>
          <w:szCs w:val="28"/>
        </w:rPr>
        <w:t xml:space="preserve"> </w:t>
      </w:r>
      <w:r w:rsidRPr="003471C5">
        <w:rPr>
          <w:rFonts w:ascii="Simplified Arabic,Bold" w:cs="Simplified Arabic,Bold" w:hint="cs"/>
          <w:sz w:val="28"/>
          <w:szCs w:val="28"/>
          <w:rtl/>
        </w:rPr>
        <w:t>الواردة في لائحة الاتهام</w:t>
      </w:r>
      <w:r>
        <w:rPr>
          <w:rFonts w:ascii="Simplified Arabic,Bold" w:cs="Simplified Arabic,Bold" w:hint="cs"/>
          <w:sz w:val="28"/>
          <w:szCs w:val="28"/>
          <w:rtl/>
        </w:rPr>
        <w:t xml:space="preserve">، حيث </w:t>
      </w:r>
      <w:r w:rsidRPr="00E0530F">
        <w:rPr>
          <w:rFonts w:ascii="Simplified Arabic" w:hAnsi="Simplified Arabic" w:cs="Simplified Arabic" w:hint="eastAsia"/>
          <w:sz w:val="28"/>
          <w:szCs w:val="28"/>
          <w:rtl/>
        </w:rPr>
        <w:t>ينص</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قانون</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الإج</w:t>
      </w:r>
      <w:r>
        <w:rPr>
          <w:rFonts w:ascii="Simplified Arabic" w:hAnsi="Simplified Arabic" w:cs="Simplified Arabic" w:hint="cs"/>
          <w:sz w:val="28"/>
          <w:szCs w:val="28"/>
          <w:rtl/>
        </w:rPr>
        <w:t>را</w:t>
      </w:r>
      <w:r w:rsidRPr="00E0530F">
        <w:rPr>
          <w:rFonts w:ascii="Simplified Arabic" w:hAnsi="Simplified Arabic" w:cs="Simplified Arabic" w:hint="eastAsia"/>
          <w:sz w:val="28"/>
          <w:szCs w:val="28"/>
          <w:rtl/>
        </w:rPr>
        <w:t>ءات</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الج</w:t>
      </w:r>
      <w:r>
        <w:rPr>
          <w:rFonts w:ascii="Simplified Arabic" w:hAnsi="Simplified Arabic" w:cs="Simplified Arabic" w:hint="cs"/>
          <w:sz w:val="28"/>
          <w:szCs w:val="28"/>
          <w:rtl/>
        </w:rPr>
        <w:t>زا</w:t>
      </w:r>
      <w:r w:rsidRPr="00E0530F">
        <w:rPr>
          <w:rFonts w:ascii="Simplified Arabic" w:hAnsi="Simplified Arabic" w:cs="Simplified Arabic" w:hint="eastAsia"/>
          <w:sz w:val="28"/>
          <w:szCs w:val="28"/>
          <w:rtl/>
        </w:rPr>
        <w:t>ئية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على</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أنه</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يجب</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أن</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تتضمن</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لائحة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الاتهام</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اسم</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المتهم</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وتاريخ</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توقيفه</w:t>
      </w:r>
      <w:r>
        <w:rPr>
          <w:rFonts w:ascii="Simplified Arabic" w:hAnsi="Simplified Arabic" w:cs="Simplified Arabic" w:hint="cs"/>
          <w:sz w:val="28"/>
          <w:szCs w:val="28"/>
          <w:rtl/>
        </w:rPr>
        <w:t xml:space="preserve"> </w:t>
      </w:r>
      <w:r w:rsidRPr="00E0530F">
        <w:rPr>
          <w:rFonts w:ascii="Simplified Arabic" w:hAnsi="Simplified Arabic" w:cs="Simplified Arabic" w:hint="eastAsia"/>
          <w:sz w:val="28"/>
          <w:szCs w:val="28"/>
          <w:rtl/>
        </w:rPr>
        <w:t>ونوع</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الجريمة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المرتكبة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ووصفها</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القانوني</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وتفاصيل</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التهمة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وظروفها</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والمواد</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القانونية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التي</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تنطبق</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عليها</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واسم</w:t>
      </w:r>
      <w:r>
        <w:rPr>
          <w:rFonts w:ascii="Simplified Arabic" w:hAnsi="Simplified Arabic" w:cs="Simplified Arabic" w:hint="cs"/>
          <w:sz w:val="28"/>
          <w:szCs w:val="28"/>
          <w:rtl/>
        </w:rPr>
        <w:t xml:space="preserve"> </w:t>
      </w:r>
      <w:r w:rsidRPr="00E0530F">
        <w:rPr>
          <w:rFonts w:ascii="Simplified Arabic" w:hAnsi="Simplified Arabic" w:cs="Simplified Arabic" w:hint="eastAsia"/>
          <w:sz w:val="28"/>
          <w:szCs w:val="28"/>
          <w:rtl/>
        </w:rPr>
        <w:t>المجني</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عليه</w:t>
      </w:r>
      <w:r w:rsidRPr="00E0530F">
        <w:rPr>
          <w:rFonts w:ascii="Simplified Arabic" w:hAnsi="Simplified Arabic" w:cs="Simplified Arabic"/>
          <w:sz w:val="28"/>
          <w:szCs w:val="28"/>
          <w:rtl/>
        </w:rPr>
        <w:t xml:space="preserve"> </w:t>
      </w:r>
      <w:r>
        <w:rPr>
          <w:rFonts w:ascii="Simplified Arabic" w:hAnsi="Simplified Arabic" w:cs="Simplified Arabic" w:hint="cs"/>
          <w:sz w:val="28"/>
          <w:szCs w:val="28"/>
          <w:rtl/>
        </w:rPr>
        <w:t>و أ</w:t>
      </w:r>
      <w:r w:rsidRPr="00E0530F">
        <w:rPr>
          <w:rFonts w:ascii="Simplified Arabic" w:hAnsi="Simplified Arabic" w:cs="Simplified Arabic" w:hint="eastAsia"/>
          <w:sz w:val="28"/>
          <w:szCs w:val="28"/>
          <w:rtl/>
        </w:rPr>
        <w:t>سماء</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الشهود</w:t>
      </w:r>
      <w:r>
        <w:rPr>
          <w:rFonts w:ascii="Simplified Arabic" w:hAnsi="Simplified Arabic" w:cs="Simplified Arabic" w:hint="cs"/>
          <w:sz w:val="28"/>
          <w:szCs w:val="28"/>
          <w:rtl/>
        </w:rPr>
        <w:t>.</w:t>
      </w:r>
      <w:r>
        <w:rPr>
          <w:rStyle w:val="a7"/>
          <w:rFonts w:ascii="Simplified Arabic" w:hAnsi="Simplified Arabic" w:cs="Simplified Arabic"/>
          <w:sz w:val="28"/>
          <w:szCs w:val="28"/>
          <w:rtl/>
        </w:rPr>
        <w:footnoteReference w:id="64"/>
      </w:r>
      <w:r>
        <w:rPr>
          <w:rFonts w:ascii="Simplified Arabic" w:hAnsi="Simplified Arabic" w:cs="Simplified Arabic" w:hint="cs"/>
          <w:sz w:val="28"/>
          <w:szCs w:val="28"/>
          <w:rtl/>
        </w:rPr>
        <w:t xml:space="preserve"> </w:t>
      </w:r>
      <w:r w:rsidRPr="00E0530F">
        <w:rPr>
          <w:rFonts w:ascii="Simplified Arabic" w:hAnsi="Simplified Arabic" w:cs="Simplified Arabic" w:hint="eastAsia"/>
          <w:sz w:val="28"/>
          <w:szCs w:val="28"/>
          <w:rtl/>
        </w:rPr>
        <w:t>كما</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ينص</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أيضا</w:t>
      </w:r>
      <w:r>
        <w:rPr>
          <w:rFonts w:ascii="Simplified Arabic" w:hAnsi="Simplified Arabic" w:cs="Simplified Arabic" w:hint="cs"/>
          <w:sz w:val="28"/>
          <w:szCs w:val="28"/>
          <w:rtl/>
        </w:rPr>
        <w:t>ً</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على</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أن</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الحكم</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يشمل</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الوقائع</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الواردة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في</w:t>
      </w:r>
      <w:r w:rsidRPr="00E0530F">
        <w:rPr>
          <w:rFonts w:ascii="Simplified Arabic" w:hAnsi="Simplified Arabic" w:cs="Simplified Arabic"/>
          <w:sz w:val="28"/>
          <w:szCs w:val="28"/>
          <w:rtl/>
        </w:rPr>
        <w:t xml:space="preserve"> </w:t>
      </w:r>
      <w:r>
        <w:rPr>
          <w:rFonts w:ascii="Simplified Arabic" w:hAnsi="Simplified Arabic" w:cs="Simplified Arabic" w:hint="cs"/>
          <w:sz w:val="28"/>
          <w:szCs w:val="28"/>
          <w:rtl/>
        </w:rPr>
        <w:t>قرار</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الاتهام</w:t>
      </w:r>
      <w:r>
        <w:rPr>
          <w:rFonts w:ascii="Simplified Arabic" w:hAnsi="Simplified Arabic" w:cs="Simplified Arabic" w:hint="cs"/>
          <w:sz w:val="28"/>
          <w:szCs w:val="28"/>
          <w:rtl/>
        </w:rPr>
        <w:t xml:space="preserve"> </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والمادة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القانونية</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والوصف</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القانوني</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والنص</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المنطبق</w:t>
      </w:r>
      <w:r w:rsidRPr="00E0530F">
        <w:rPr>
          <w:rFonts w:ascii="Simplified Arabic" w:hAnsi="Simplified Arabic" w:cs="Simplified Arabic"/>
          <w:sz w:val="28"/>
          <w:szCs w:val="28"/>
          <w:rtl/>
        </w:rPr>
        <w:t xml:space="preserve"> </w:t>
      </w:r>
      <w:r w:rsidRPr="00E0530F">
        <w:rPr>
          <w:rFonts w:ascii="Simplified Arabic" w:hAnsi="Simplified Arabic" w:cs="Simplified Arabic" w:hint="eastAsia"/>
          <w:sz w:val="28"/>
          <w:szCs w:val="28"/>
          <w:rtl/>
        </w:rPr>
        <w:t>عليه</w:t>
      </w:r>
      <w:r>
        <w:rPr>
          <w:rFonts w:ascii="Simplified Arabic" w:hAnsi="Simplified Arabic" w:cs="Simplified Arabic" w:hint="cs"/>
          <w:b/>
          <w:bCs/>
          <w:sz w:val="32"/>
          <w:szCs w:val="32"/>
          <w:rtl/>
        </w:rPr>
        <w:t>.</w:t>
      </w:r>
      <w:r w:rsidRPr="003471C5">
        <w:rPr>
          <w:rStyle w:val="a7"/>
          <w:rFonts w:ascii="Simplified Arabic" w:hAnsi="Simplified Arabic" w:cs="Simplified Arabic"/>
          <w:sz w:val="32"/>
          <w:szCs w:val="32"/>
          <w:rtl/>
        </w:rPr>
        <w:footnoteReference w:id="65"/>
      </w:r>
    </w:p>
    <w:p w:rsidR="006522F9" w:rsidRPr="003471C5" w:rsidRDefault="00F946E1"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يلاحظ أن</w:t>
      </w:r>
      <w:r w:rsidR="006522F9">
        <w:rPr>
          <w:rFonts w:ascii="Simplified Arabic" w:hAnsi="Simplified Arabic" w:cs="Simplified Arabic" w:hint="cs"/>
          <w:sz w:val="28"/>
          <w:szCs w:val="28"/>
          <w:rtl/>
        </w:rPr>
        <w:t xml:space="preserve"> </w:t>
      </w:r>
      <w:r w:rsidR="00DE7AB9">
        <w:rPr>
          <w:rFonts w:ascii="Simplified Arabic" w:hAnsi="Simplified Arabic" w:cs="Simplified Arabic" w:hint="cs"/>
          <w:sz w:val="28"/>
          <w:szCs w:val="28"/>
          <w:rtl/>
        </w:rPr>
        <w:t>المحكمة الجزائية</w:t>
      </w:r>
      <w:r>
        <w:rPr>
          <w:rFonts w:ascii="Simplified Arabic" w:hAnsi="Simplified Arabic" w:cs="Simplified Arabic" w:hint="cs"/>
          <w:sz w:val="28"/>
          <w:szCs w:val="28"/>
          <w:rtl/>
        </w:rPr>
        <w:t xml:space="preserve"> إذا تجاوزت</w:t>
      </w:r>
      <w:r w:rsidR="00DE7AB9">
        <w:rPr>
          <w:rFonts w:ascii="Simplified Arabic" w:hAnsi="Simplified Arabic" w:cs="Simplified Arabic" w:hint="cs"/>
          <w:sz w:val="28"/>
          <w:szCs w:val="28"/>
          <w:rtl/>
        </w:rPr>
        <w:t xml:space="preserve"> القيود الوارد على سلطتها في التكييف و</w:t>
      </w:r>
      <w:r w:rsidR="006522F9">
        <w:rPr>
          <w:rFonts w:ascii="Simplified Arabic" w:hAnsi="Simplified Arabic" w:cs="Simplified Arabic" w:hint="cs"/>
          <w:sz w:val="28"/>
          <w:szCs w:val="28"/>
          <w:rtl/>
        </w:rPr>
        <w:t xml:space="preserve">حكمت في واقعة لم ترد بأمر الإحالة فإنها تكون قد أخطأت في تطبيق القانون من خلال أمرين: </w:t>
      </w:r>
      <w:r w:rsidR="006522F9" w:rsidRPr="002D31E4">
        <w:rPr>
          <w:rFonts w:ascii="Simplified Arabic" w:hAnsi="Simplified Arabic" w:cs="Simplified Arabic" w:hint="cs"/>
          <w:b/>
          <w:bCs/>
          <w:sz w:val="28"/>
          <w:szCs w:val="28"/>
          <w:rtl/>
        </w:rPr>
        <w:t>الأول</w:t>
      </w:r>
      <w:r w:rsidR="006522F9">
        <w:rPr>
          <w:rFonts w:ascii="Simplified Arabic" w:hAnsi="Simplified Arabic" w:cs="Simplified Arabic" w:hint="cs"/>
          <w:sz w:val="28"/>
          <w:szCs w:val="28"/>
          <w:rtl/>
        </w:rPr>
        <w:t>:هو أنها أضفت على نفسها سلطة الاتهام الثابتة للنيابة العامة كقاعدة. و</w:t>
      </w:r>
      <w:r w:rsidR="006522F9" w:rsidRPr="002D31E4">
        <w:rPr>
          <w:rFonts w:ascii="Simplified Arabic" w:hAnsi="Simplified Arabic" w:cs="Simplified Arabic" w:hint="cs"/>
          <w:b/>
          <w:bCs/>
          <w:sz w:val="28"/>
          <w:szCs w:val="28"/>
          <w:rtl/>
        </w:rPr>
        <w:t>الثاني</w:t>
      </w:r>
      <w:r w:rsidR="006522F9">
        <w:rPr>
          <w:rFonts w:ascii="Simplified Arabic" w:hAnsi="Simplified Arabic" w:cs="Simplified Arabic" w:hint="cs"/>
          <w:sz w:val="28"/>
          <w:szCs w:val="28"/>
          <w:rtl/>
        </w:rPr>
        <w:t>: هو أنها فصلت في غير ما طلبه الخصم رافع الدعوى أي النيابة العامة، والتي تتحدد طلباتها بما ورد بأمر الإحالة أو ورقة التكليف بالحضور فمن خلالها ترتسم حدود الدعوى الشخصية و العينية .</w:t>
      </w:r>
      <w:r w:rsidR="006522F9">
        <w:rPr>
          <w:rStyle w:val="a7"/>
          <w:rFonts w:ascii="Simplified Arabic" w:hAnsi="Simplified Arabic" w:cs="Simplified Arabic"/>
          <w:sz w:val="28"/>
          <w:szCs w:val="28"/>
          <w:rtl/>
        </w:rPr>
        <w:footnoteReference w:id="66"/>
      </w:r>
    </w:p>
    <w:p w:rsidR="004A4839" w:rsidRPr="00DC4004" w:rsidRDefault="0043750C" w:rsidP="002B4B4C">
      <w:pPr>
        <w:bidi/>
        <w:ind w:left="-999" w:right="-993"/>
        <w:jc w:val="both"/>
        <w:rPr>
          <w:rFonts w:ascii="Simplified Arabic" w:hAnsi="Simplified Arabic" w:cs="Simplified Arabic"/>
          <w:b/>
          <w:bCs/>
          <w:sz w:val="28"/>
          <w:szCs w:val="28"/>
          <w:rtl/>
        </w:rPr>
      </w:pPr>
      <w:r w:rsidRPr="00DC4004">
        <w:rPr>
          <w:rFonts w:ascii="Simplified Arabic" w:hAnsi="Simplified Arabic" w:cs="Simplified Arabic" w:hint="cs"/>
          <w:b/>
          <w:bCs/>
          <w:sz w:val="28"/>
          <w:szCs w:val="28"/>
          <w:rtl/>
        </w:rPr>
        <w:lastRenderedPageBreak/>
        <w:t>نطرح تساؤل فيما إذا كان نص المادة</w:t>
      </w:r>
      <w:r w:rsidR="003E04CB">
        <w:rPr>
          <w:rFonts w:ascii="Simplified Arabic" w:hAnsi="Simplified Arabic" w:cs="Simplified Arabic" w:hint="cs"/>
          <w:b/>
          <w:bCs/>
          <w:sz w:val="28"/>
          <w:szCs w:val="28"/>
          <w:rtl/>
        </w:rPr>
        <w:t xml:space="preserve"> </w:t>
      </w:r>
      <w:r w:rsidRPr="00DC4004">
        <w:rPr>
          <w:rFonts w:ascii="Simplified Arabic" w:hAnsi="Simplified Arabic" w:cs="Simplified Arabic" w:hint="cs"/>
          <w:b/>
          <w:bCs/>
          <w:sz w:val="28"/>
          <w:szCs w:val="28"/>
          <w:rtl/>
        </w:rPr>
        <w:t>(270) من قانون الإجراءات الجزائية الفلسطيني المتعلق بحق المحكمة على درجتيها-محكمة أول درجة ومحكمة الاستئناف- بتعديل التهمة خروجاً عن مبدأ تقيد المحكمة بحدود الدعوى العينية والشخصية؟</w:t>
      </w:r>
    </w:p>
    <w:p w:rsidR="00EF26DF" w:rsidRDefault="0043750C"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الإجابة على هذا التساؤل بـ لا، </w:t>
      </w:r>
      <w:r w:rsidR="00DC4004">
        <w:rPr>
          <w:rFonts w:ascii="Simplified Arabic" w:hAnsi="Simplified Arabic" w:cs="Simplified Arabic" w:hint="cs"/>
          <w:sz w:val="28"/>
          <w:szCs w:val="28"/>
          <w:rtl/>
        </w:rPr>
        <w:t xml:space="preserve">في البداية يجب أن نعلم أنه </w:t>
      </w:r>
      <w:r w:rsidR="00DC4004" w:rsidRPr="00AE0E6A">
        <w:rPr>
          <w:rFonts w:ascii="Simplified Arabic" w:hAnsi="Simplified Arabic" w:cs="Simplified Arabic" w:hint="eastAsia"/>
          <w:sz w:val="28"/>
          <w:szCs w:val="28"/>
          <w:rtl/>
        </w:rPr>
        <w:t>يشترط</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لمباشرة</w:t>
      </w:r>
      <w:r w:rsidR="00DC4004" w:rsidRPr="00AE0E6A">
        <w:rPr>
          <w:rFonts w:ascii="Simplified Arabic" w:hAnsi="Simplified Arabic" w:cs="Simplified Arabic"/>
          <w:sz w:val="28"/>
          <w:szCs w:val="28"/>
          <w:rtl/>
        </w:rPr>
        <w:t xml:space="preserve"> </w:t>
      </w:r>
      <w:r w:rsidR="00DC4004">
        <w:rPr>
          <w:rFonts w:ascii="Simplified Arabic" w:hAnsi="Simplified Arabic" w:cs="Simplified Arabic" w:hint="cs"/>
          <w:sz w:val="28"/>
          <w:szCs w:val="28"/>
          <w:rtl/>
        </w:rPr>
        <w:t>القاضي الجزائي</w:t>
      </w:r>
      <w:r w:rsidR="00DC4004" w:rsidRPr="00AE0E6A">
        <w:rPr>
          <w:rFonts w:ascii="Simplified Arabic" w:hAnsi="Simplified Arabic" w:cs="Simplified Arabic"/>
          <w:sz w:val="28"/>
          <w:szCs w:val="28"/>
          <w:rtl/>
        </w:rPr>
        <w:t xml:space="preserve"> </w:t>
      </w:r>
      <w:r w:rsidR="00DC4004">
        <w:rPr>
          <w:rFonts w:ascii="Simplified Arabic" w:hAnsi="Simplified Arabic" w:cs="Simplified Arabic" w:hint="cs"/>
          <w:sz w:val="28"/>
          <w:szCs w:val="28"/>
          <w:rtl/>
        </w:rPr>
        <w:t>سلطته في التكييف القانوني أن تكون الواقعة في لائحة الاتهام سواء جناية أم جنحة محددة تحديداً كافياً حتى يتمكن القاضي من دراسة ملف الدعوى؛ لإجراء أي تغييرات للوصف القانوني أو تعديل للتهمة بالإضافة أو الاستبعاد للظروف المحيطة بالواقعة.</w:t>
      </w:r>
      <w:r w:rsidR="00DC4004">
        <w:rPr>
          <w:rStyle w:val="a7"/>
          <w:rFonts w:ascii="Simplified Arabic" w:hAnsi="Simplified Arabic" w:cs="Simplified Arabic"/>
          <w:sz w:val="28"/>
          <w:szCs w:val="28"/>
          <w:rtl/>
        </w:rPr>
        <w:footnoteReference w:id="67"/>
      </w:r>
      <w:r w:rsidR="00DC4004">
        <w:rPr>
          <w:rFonts w:ascii="Simplified Arabic" w:hAnsi="Simplified Arabic" w:cs="Simplified Arabic" w:hint="cs"/>
          <w:sz w:val="28"/>
          <w:szCs w:val="28"/>
          <w:rtl/>
        </w:rPr>
        <w:t xml:space="preserve"> فإذا تبين إلى القاضي أن النيابة </w:t>
      </w:r>
      <w:r w:rsidR="00EF26DF">
        <w:rPr>
          <w:rFonts w:ascii="Simplified Arabic" w:hAnsi="Simplified Arabic" w:cs="Simplified Arabic" w:hint="cs"/>
          <w:sz w:val="28"/>
          <w:szCs w:val="28"/>
          <w:rtl/>
        </w:rPr>
        <w:t>العامة وصفت الواقعة وصفاً آخر و</w:t>
      </w:r>
      <w:r w:rsidR="00DC4004">
        <w:rPr>
          <w:rFonts w:ascii="Simplified Arabic" w:hAnsi="Simplified Arabic" w:cs="Simplified Arabic" w:hint="cs"/>
          <w:sz w:val="28"/>
          <w:szCs w:val="28"/>
          <w:rtl/>
        </w:rPr>
        <w:t>أسندت إلى المتهم تهمة تخالف الوقائع المحددة في وقائع لائحة الاتهام فتقوم المحكمة بتغيير الوصف بما يطابق تلك الوقائع، وصلاحية المحكمة لا تتجاوز التغيير في الوقائع فهي تنحصر فقط في تغيير الوصف المعطى في لائحة الاتهام وأساس ذلك أن الشخص لا يقدم إلى المحاكمة إلا و قد أسندت إليه لائحة اتهام".</w:t>
      </w:r>
      <w:r w:rsidR="00DC4004">
        <w:rPr>
          <w:rStyle w:val="a7"/>
          <w:rFonts w:ascii="Simplified Arabic" w:hAnsi="Simplified Arabic" w:cs="Simplified Arabic"/>
          <w:sz w:val="28"/>
          <w:szCs w:val="28"/>
          <w:rtl/>
        </w:rPr>
        <w:footnoteReference w:id="68"/>
      </w:r>
      <w:r w:rsidR="00DC4004">
        <w:rPr>
          <w:rFonts w:ascii="Simplified Arabic" w:hAnsi="Simplified Arabic" w:cs="Simplified Arabic" w:hint="cs"/>
          <w:sz w:val="28"/>
          <w:szCs w:val="28"/>
          <w:rtl/>
        </w:rPr>
        <w:t xml:space="preserve"> </w:t>
      </w:r>
      <w:r w:rsidR="00EF26DF">
        <w:rPr>
          <w:rFonts w:ascii="Simplified Arabic" w:hAnsi="Simplified Arabic" w:cs="Simplified Arabic" w:hint="cs"/>
          <w:b/>
          <w:bCs/>
          <w:sz w:val="28"/>
          <w:szCs w:val="28"/>
          <w:rtl/>
        </w:rPr>
        <w:t xml:space="preserve"> </w:t>
      </w:r>
      <w:r w:rsidR="00DC4004">
        <w:rPr>
          <w:rFonts w:ascii="Simplified Arabic" w:hAnsi="Simplified Arabic" w:cs="Simplified Arabic" w:hint="cs"/>
          <w:sz w:val="28"/>
          <w:szCs w:val="28"/>
          <w:rtl/>
        </w:rPr>
        <w:t>نعني بهذا الشرط</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أن</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لا</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تكون</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العناصر</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أو</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الظروف</w:t>
      </w:r>
      <w:r w:rsidR="00DC4004" w:rsidRPr="00AE0E6A">
        <w:rPr>
          <w:rFonts w:ascii="Simplified Arabic" w:hAnsi="Simplified Arabic" w:cs="Simplified Arabic"/>
          <w:sz w:val="28"/>
          <w:szCs w:val="28"/>
          <w:rtl/>
        </w:rPr>
        <w:t xml:space="preserve"> </w:t>
      </w:r>
      <w:r w:rsidR="00DC4004">
        <w:rPr>
          <w:rFonts w:ascii="Simplified Arabic" w:hAnsi="Simplified Arabic" w:cs="Simplified Arabic" w:hint="eastAsia"/>
          <w:sz w:val="28"/>
          <w:szCs w:val="28"/>
          <w:rtl/>
        </w:rPr>
        <w:t>الط</w:t>
      </w:r>
      <w:r w:rsidR="00DC4004">
        <w:rPr>
          <w:rFonts w:ascii="Simplified Arabic" w:hAnsi="Simplified Arabic" w:cs="Simplified Arabic" w:hint="cs"/>
          <w:sz w:val="28"/>
          <w:szCs w:val="28"/>
          <w:rtl/>
        </w:rPr>
        <w:t>ا</w:t>
      </w:r>
      <w:r w:rsidR="00DC4004" w:rsidRPr="00AE0E6A">
        <w:rPr>
          <w:rFonts w:ascii="Simplified Arabic" w:hAnsi="Simplified Arabic" w:cs="Simplified Arabic" w:hint="eastAsia"/>
          <w:sz w:val="28"/>
          <w:szCs w:val="28"/>
          <w:rtl/>
        </w:rPr>
        <w:t>رئة</w:t>
      </w:r>
      <w:r w:rsidR="00DC4004">
        <w:rPr>
          <w:rFonts w:ascii="Simplified Arabic" w:hAnsi="Simplified Arabic" w:cs="Simplified Arabic" w:hint="cs"/>
          <w:sz w:val="28"/>
          <w:szCs w:val="28"/>
          <w:rtl/>
        </w:rPr>
        <w:t xml:space="preserve"> </w:t>
      </w:r>
      <w:r w:rsidR="00DC4004" w:rsidRPr="00AE0E6A">
        <w:rPr>
          <w:rFonts w:ascii="Simplified Arabic" w:hAnsi="Simplified Arabic" w:cs="Simplified Arabic" w:hint="eastAsia"/>
          <w:sz w:val="28"/>
          <w:szCs w:val="28"/>
          <w:rtl/>
        </w:rPr>
        <w:t>مدخلات</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على</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سياق</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الدفاع</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وعلى</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سير</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الدعوى</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لم</w:t>
      </w:r>
      <w:r w:rsidR="00DC4004" w:rsidRPr="00AE0E6A">
        <w:rPr>
          <w:rFonts w:ascii="Simplified Arabic" w:hAnsi="Simplified Arabic" w:cs="Simplified Arabic"/>
          <w:sz w:val="28"/>
          <w:szCs w:val="28"/>
          <w:rtl/>
        </w:rPr>
        <w:t xml:space="preserve"> </w:t>
      </w:r>
      <w:r w:rsidR="00DC4004">
        <w:rPr>
          <w:rFonts w:ascii="Simplified Arabic" w:hAnsi="Simplified Arabic" w:cs="Simplified Arabic" w:hint="cs"/>
          <w:sz w:val="28"/>
          <w:szCs w:val="28"/>
          <w:rtl/>
        </w:rPr>
        <w:t>ت</w:t>
      </w:r>
      <w:r w:rsidR="00DC4004" w:rsidRPr="00AE0E6A">
        <w:rPr>
          <w:rFonts w:ascii="Simplified Arabic" w:hAnsi="Simplified Arabic" w:cs="Simplified Arabic" w:hint="eastAsia"/>
          <w:sz w:val="28"/>
          <w:szCs w:val="28"/>
          <w:rtl/>
        </w:rPr>
        <w:t>تناولها</w:t>
      </w:r>
      <w:r w:rsidR="00DC4004" w:rsidRPr="00AE0E6A">
        <w:rPr>
          <w:rFonts w:ascii="Simplified Arabic" w:hAnsi="Simplified Arabic" w:cs="Simplified Arabic"/>
          <w:sz w:val="28"/>
          <w:szCs w:val="28"/>
          <w:rtl/>
        </w:rPr>
        <w:t xml:space="preserve"> </w:t>
      </w:r>
      <w:r w:rsidR="00DC4004" w:rsidRPr="00AE0E6A">
        <w:rPr>
          <w:rFonts w:ascii="Simplified Arabic" w:hAnsi="Simplified Arabic" w:cs="Simplified Arabic" w:hint="eastAsia"/>
          <w:sz w:val="28"/>
          <w:szCs w:val="28"/>
          <w:rtl/>
        </w:rPr>
        <w:t>التحقيق</w:t>
      </w:r>
      <w:r w:rsidR="00DC4004">
        <w:rPr>
          <w:rFonts w:ascii="Simplified Arabic" w:hAnsi="Simplified Arabic" w:cs="Simplified Arabic" w:hint="cs"/>
          <w:sz w:val="28"/>
          <w:szCs w:val="28"/>
          <w:rtl/>
        </w:rPr>
        <w:t>ات</w:t>
      </w:r>
      <w:r w:rsidR="00DC4004" w:rsidRPr="00AE0E6A">
        <w:rPr>
          <w:rFonts w:ascii="Simplified Arabic" w:hAnsi="Simplified Arabic" w:cs="Simplified Arabic" w:hint="eastAsia"/>
          <w:sz w:val="28"/>
          <w:szCs w:val="28"/>
          <w:rtl/>
        </w:rPr>
        <w:t>،</w:t>
      </w:r>
      <w:r w:rsidR="00FA505E">
        <w:rPr>
          <w:rFonts w:ascii="Simplified Arabic" w:hAnsi="Simplified Arabic" w:cs="Simplified Arabic" w:hint="cs"/>
          <w:sz w:val="28"/>
          <w:szCs w:val="28"/>
          <w:rtl/>
        </w:rPr>
        <w:t xml:space="preserve"> </w:t>
      </w:r>
      <w:r w:rsidR="00DC4004">
        <w:rPr>
          <w:rFonts w:ascii="Simplified Arabic" w:hAnsi="Simplified Arabic" w:cs="Simplified Arabic" w:hint="cs"/>
          <w:sz w:val="28"/>
          <w:szCs w:val="28"/>
          <w:rtl/>
        </w:rPr>
        <w:t>يأتي هذا الشرط انسجاماً مع مبدأ تقيد المحكمة الجزائية بحدود الدعوى الجزائية.</w:t>
      </w:r>
      <w:r w:rsidR="00DC4004">
        <w:rPr>
          <w:rStyle w:val="a7"/>
          <w:rFonts w:ascii="Simplified Arabic" w:hAnsi="Simplified Arabic" w:cs="Simplified Arabic"/>
          <w:sz w:val="28"/>
          <w:szCs w:val="28"/>
          <w:rtl/>
        </w:rPr>
        <w:footnoteReference w:id="69"/>
      </w:r>
      <w:r w:rsidR="00DC4004">
        <w:rPr>
          <w:rFonts w:ascii="Simplified Arabic" w:hAnsi="Simplified Arabic" w:cs="Simplified Arabic" w:hint="cs"/>
          <w:sz w:val="28"/>
          <w:szCs w:val="28"/>
          <w:rtl/>
        </w:rPr>
        <w:t>و</w:t>
      </w:r>
      <w:r w:rsidR="00FA505E">
        <w:rPr>
          <w:rFonts w:ascii="Simplified Arabic" w:hAnsi="Simplified Arabic" w:cs="Simplified Arabic" w:hint="cs"/>
          <w:sz w:val="28"/>
          <w:szCs w:val="28"/>
          <w:rtl/>
        </w:rPr>
        <w:t xml:space="preserve">هو </w:t>
      </w:r>
      <w:r w:rsidR="00DC4004">
        <w:rPr>
          <w:rFonts w:ascii="Simplified Arabic" w:hAnsi="Simplified Arabic" w:cs="Simplified Arabic" w:hint="cs"/>
          <w:sz w:val="28"/>
          <w:szCs w:val="28"/>
          <w:rtl/>
        </w:rPr>
        <w:t>ما يفهم من نص المادة (239) من قانون الإجراءات الجزائية</w:t>
      </w:r>
      <w:r w:rsidR="00FA505E">
        <w:rPr>
          <w:rFonts w:ascii="Simplified Arabic" w:hAnsi="Simplified Arabic" w:cs="Simplified Arabic" w:hint="cs"/>
          <w:sz w:val="28"/>
          <w:szCs w:val="28"/>
          <w:rtl/>
        </w:rPr>
        <w:t xml:space="preserve"> الفلسطيني</w:t>
      </w:r>
      <w:r w:rsidR="00EF26DF">
        <w:rPr>
          <w:rFonts w:ascii="Simplified Arabic" w:hAnsi="Simplified Arabic" w:cs="Simplified Arabic" w:hint="cs"/>
          <w:sz w:val="28"/>
          <w:szCs w:val="28"/>
          <w:rtl/>
        </w:rPr>
        <w:t xml:space="preserve"> الذي أوجب بطلان أي إدعاء خارج عن حدود الدعوى.</w:t>
      </w:r>
    </w:p>
    <w:p w:rsidR="00FA505E" w:rsidRPr="00EF26DF" w:rsidRDefault="00EF26DF" w:rsidP="002B4B4C">
      <w:pPr>
        <w:bidi/>
        <w:ind w:left="-999" w:right="-993"/>
        <w:jc w:val="both"/>
        <w:rPr>
          <w:rFonts w:ascii="Simplified Arabic" w:hAnsi="Simplified Arabic" w:cs="Simplified Arabic"/>
          <w:b/>
          <w:bCs/>
          <w:sz w:val="28"/>
          <w:szCs w:val="28"/>
          <w:rtl/>
        </w:rPr>
      </w:pPr>
      <w:r>
        <w:rPr>
          <w:rFonts w:ascii="Simplified Arabic" w:hAnsi="Simplified Arabic" w:cs="Simplified Arabic" w:hint="cs"/>
          <w:sz w:val="28"/>
          <w:szCs w:val="28"/>
          <w:rtl/>
        </w:rPr>
        <w:t>وهذا ما يفهم عند قرائتنا ل</w:t>
      </w:r>
      <w:r w:rsidR="00FA505E">
        <w:rPr>
          <w:rFonts w:ascii="Simplified Arabic" w:hAnsi="Simplified Arabic" w:cs="Simplified Arabic" w:hint="cs"/>
          <w:sz w:val="28"/>
          <w:szCs w:val="28"/>
          <w:rtl/>
        </w:rPr>
        <w:t>نص المادة (207) من قان</w:t>
      </w:r>
      <w:r>
        <w:rPr>
          <w:rFonts w:ascii="Simplified Arabic" w:hAnsi="Simplified Arabic" w:cs="Simplified Arabic" w:hint="cs"/>
          <w:sz w:val="28"/>
          <w:szCs w:val="28"/>
          <w:rtl/>
        </w:rPr>
        <w:t xml:space="preserve">ون الإجراءات الجزائية الفلسطيني: </w:t>
      </w:r>
      <w:r w:rsidR="00FA505E">
        <w:rPr>
          <w:rFonts w:ascii="Simplified Arabic" w:hAnsi="Simplified Arabic" w:cs="Simplified Arabic" w:hint="cs"/>
          <w:sz w:val="28"/>
          <w:szCs w:val="28"/>
          <w:rtl/>
        </w:rPr>
        <w:t>(لا يبنى الحكم إلا على الأدلة التي قدمت أثناء المحاكمة و التي تمت مناقشتها في الج</w:t>
      </w:r>
      <w:r>
        <w:rPr>
          <w:rFonts w:ascii="Simplified Arabic" w:hAnsi="Simplified Arabic" w:cs="Simplified Arabic" w:hint="cs"/>
          <w:sz w:val="28"/>
          <w:szCs w:val="28"/>
          <w:rtl/>
        </w:rPr>
        <w:t xml:space="preserve">لسة بصورة علنية أمام الخصوم). وهذا ما قضت به محكمة النقض الفلسطينية </w:t>
      </w:r>
      <w:r w:rsidR="00FA505E">
        <w:rPr>
          <w:rFonts w:ascii="Simplified Arabic" w:hAnsi="Simplified Arabic" w:cs="Simplified Arabic" w:hint="cs"/>
          <w:sz w:val="28"/>
          <w:szCs w:val="28"/>
          <w:rtl/>
        </w:rPr>
        <w:t>" أن المشرع قد حرص على أن الحكم الجزائي الصحيح يبنى على وجوب تقديم أدلة الإثبات أثناء المحاكمة لأن الأصل في الأحكام الجزائية إنما تبنى على التحقيق الشفوي الذي تجريه المحكمة بنفسها في مواجهة المتهم بالجلسة و تسمع فيها الشهود، ولا يجوز أن تبني المحكمة قناعتها على محاضر الاستدلالات و التحقيقات و مذكرات الدفاع ، بل يجب أن تستمع بنفسها لأقوال الخصوم و الشهود و الخبراء و مناقشتهم، وأن القاضي الجزائي عند تقديره للوقائع إنما يستقي قناعته بشأنها من مجمل الأوراق و الشهادات و الإفادات المبسوطة لديه سيما أن التحقيق المادي للوقائع و قيام الأدلة التي تتخذها المحكمة سواء كانت محكمة أول درجة أو المحكمة الاستئنافية أساساً للإدانة و الحكم، يعودان لسلطان هاتين المحكمتين اعتبارهما محكمتي موضوع لا تخضع قناعتهما و تقدير الوقائع لرقابة محكمة النقض، إلا أذا كان هنا ما يدعو إلى التثبت من الوقائع و مطابقتها لأحكام القانون و عدم مخالفتها له".</w:t>
      </w:r>
      <w:r w:rsidR="00FA505E">
        <w:rPr>
          <w:rStyle w:val="a7"/>
          <w:rFonts w:ascii="Simplified Arabic" w:hAnsi="Simplified Arabic" w:cs="Simplified Arabic"/>
          <w:sz w:val="28"/>
          <w:szCs w:val="28"/>
          <w:rtl/>
        </w:rPr>
        <w:footnoteReference w:id="70"/>
      </w:r>
    </w:p>
    <w:p w:rsidR="00264836" w:rsidRPr="00EF26DF" w:rsidRDefault="00264836" w:rsidP="002B4B4C">
      <w:pPr>
        <w:bidi/>
        <w:spacing w:after="0"/>
        <w:ind w:left="-999" w:right="-993"/>
        <w:jc w:val="center"/>
        <w:rPr>
          <w:rFonts w:ascii="Simplified Arabic" w:hAnsi="Simplified Arabic" w:cs="Simplified Arabic"/>
          <w:b/>
          <w:bCs/>
          <w:sz w:val="32"/>
          <w:szCs w:val="32"/>
          <w:rtl/>
        </w:rPr>
      </w:pPr>
      <w:r w:rsidRPr="00EF26DF">
        <w:rPr>
          <w:rFonts w:ascii="Simplified Arabic" w:hAnsi="Simplified Arabic" w:cs="Simplified Arabic" w:hint="cs"/>
          <w:b/>
          <w:bCs/>
          <w:sz w:val="32"/>
          <w:szCs w:val="32"/>
          <w:rtl/>
        </w:rPr>
        <w:t>المطلب الثاني</w:t>
      </w:r>
    </w:p>
    <w:p w:rsidR="00264836" w:rsidRPr="00264836" w:rsidRDefault="00264836" w:rsidP="002B4B4C">
      <w:pPr>
        <w:bidi/>
        <w:spacing w:after="0"/>
        <w:ind w:left="-999" w:right="-993"/>
        <w:jc w:val="center"/>
        <w:rPr>
          <w:rFonts w:ascii="Simplified Arabic" w:hAnsi="Simplified Arabic" w:cs="Simplified Arabic"/>
          <w:b/>
          <w:bCs/>
          <w:sz w:val="28"/>
          <w:szCs w:val="28"/>
          <w:rtl/>
        </w:rPr>
      </w:pPr>
      <w:r w:rsidRPr="00EF26DF">
        <w:rPr>
          <w:rFonts w:ascii="Simplified Arabic" w:hAnsi="Simplified Arabic" w:cs="Simplified Arabic" w:hint="cs"/>
          <w:b/>
          <w:bCs/>
          <w:sz w:val="32"/>
          <w:szCs w:val="32"/>
          <w:rtl/>
        </w:rPr>
        <w:t>رقابة محكمة النقض على التكييف القانوني</w:t>
      </w:r>
    </w:p>
    <w:p w:rsidR="00264836" w:rsidRDefault="00264836"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تمارس محكمة النقض رقابتها على عمل قاضي الموضوع في المسائل القانونية فحسب، أي هي محكمة قانون من الدرجة الأولى، أما المسائل الموضوعية فلا شأن لمحكمة النقض بها إذ هي من صلاحيات قاضي الموضوع. </w:t>
      </w:r>
      <w:r w:rsidRPr="00694856">
        <w:rPr>
          <w:rFonts w:ascii="Simplified Arabic" w:hAnsi="Simplified Arabic" w:cs="Simplified Arabic" w:hint="cs"/>
          <w:sz w:val="28"/>
          <w:szCs w:val="28"/>
          <w:rtl/>
        </w:rPr>
        <w:t xml:space="preserve">لبحث مدى سلطة محكمة النقض في الرقابة على التكييف القانوني لابد </w:t>
      </w:r>
      <w:r>
        <w:rPr>
          <w:rFonts w:ascii="Simplified Arabic" w:hAnsi="Simplified Arabic" w:cs="Simplified Arabic" w:hint="cs"/>
          <w:sz w:val="28"/>
          <w:szCs w:val="28"/>
          <w:rtl/>
        </w:rPr>
        <w:t>في البداية تقرير ما إذا كان التكييف مسألة قانون أم واقع قبل معرفة طبيعة الدور الرقابي لمحكمة الن</w:t>
      </w:r>
      <w:r w:rsidR="00EF26DF">
        <w:rPr>
          <w:rFonts w:ascii="Simplified Arabic" w:hAnsi="Simplified Arabic" w:cs="Simplified Arabic" w:hint="cs"/>
          <w:sz w:val="28"/>
          <w:szCs w:val="28"/>
          <w:rtl/>
        </w:rPr>
        <w:t>قض على التكييف</w:t>
      </w:r>
      <w:r>
        <w:rPr>
          <w:rFonts w:ascii="Simplified Arabic" w:hAnsi="Simplified Arabic" w:cs="Simplified Arabic" w:hint="cs"/>
          <w:sz w:val="28"/>
          <w:szCs w:val="28"/>
          <w:rtl/>
        </w:rPr>
        <w:t xml:space="preserve">. وعليه ندرس التكييف مسألة واقع أم قانون في(الفرع الأول)، ثم نتناول </w:t>
      </w:r>
      <w:r w:rsidR="00EF26DF">
        <w:rPr>
          <w:rFonts w:ascii="Simplified Arabic" w:hAnsi="Simplified Arabic" w:cs="Simplified Arabic" w:hint="cs"/>
          <w:sz w:val="28"/>
          <w:szCs w:val="28"/>
          <w:rtl/>
        </w:rPr>
        <w:t xml:space="preserve">التكييف </w:t>
      </w:r>
      <w:r w:rsidR="00EF26DF" w:rsidRPr="00EF26DF">
        <w:rPr>
          <w:rFonts w:ascii="Simplified Arabic" w:hAnsi="Simplified Arabic" w:cs="Simplified Arabic" w:hint="eastAsia"/>
          <w:sz w:val="28"/>
          <w:szCs w:val="28"/>
          <w:rtl/>
        </w:rPr>
        <w:t>القانوني</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كسبب</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من</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أسباب</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الطعن</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في</w:t>
      </w:r>
      <w:r w:rsidR="00EF26DF" w:rsidRPr="00EF26DF">
        <w:rPr>
          <w:rFonts w:ascii="Simplified Arabic" w:hAnsi="Simplified Arabic" w:cs="Simplified Arabic"/>
          <w:sz w:val="28"/>
          <w:szCs w:val="28"/>
          <w:rtl/>
        </w:rPr>
        <w:t xml:space="preserve"> </w:t>
      </w:r>
      <w:r w:rsidR="00EF26DF" w:rsidRPr="00EF26DF">
        <w:rPr>
          <w:rFonts w:ascii="Simplified Arabic" w:hAnsi="Simplified Arabic" w:cs="Simplified Arabic" w:hint="eastAsia"/>
          <w:sz w:val="28"/>
          <w:szCs w:val="28"/>
          <w:rtl/>
        </w:rPr>
        <w:t>النقض</w:t>
      </w:r>
      <w:r w:rsidR="00EF26DF" w:rsidRPr="00EF26DF">
        <w:rPr>
          <w:rFonts w:ascii="Simplified Arabic" w:hAnsi="Simplified Arabic" w:cs="Simplified Arabic"/>
          <w:sz w:val="28"/>
          <w:szCs w:val="28"/>
          <w:rtl/>
        </w:rPr>
        <w:t xml:space="preserve"> </w:t>
      </w:r>
      <w:r w:rsidR="00EF26DF">
        <w:rPr>
          <w:rFonts w:ascii="Simplified Arabic" w:hAnsi="Simplified Arabic" w:cs="Simplified Arabic" w:hint="cs"/>
          <w:sz w:val="28"/>
          <w:szCs w:val="28"/>
          <w:rtl/>
        </w:rPr>
        <w:t>في(الفرع الثاني) وذلك على النحو التالي:</w:t>
      </w:r>
    </w:p>
    <w:p w:rsidR="00EF26DF" w:rsidRDefault="00EF26DF" w:rsidP="002B4B4C">
      <w:pPr>
        <w:bidi/>
        <w:spacing w:after="0"/>
        <w:ind w:left="-999" w:right="-993"/>
        <w:jc w:val="both"/>
        <w:rPr>
          <w:rFonts w:ascii="Simplified Arabic" w:hAnsi="Simplified Arabic" w:cs="Simplified Arabic"/>
          <w:sz w:val="28"/>
          <w:szCs w:val="28"/>
          <w:rtl/>
        </w:rPr>
      </w:pPr>
    </w:p>
    <w:p w:rsidR="00EF26DF" w:rsidRPr="00EF26DF" w:rsidRDefault="00EF26DF" w:rsidP="002B4B4C">
      <w:pPr>
        <w:bidi/>
        <w:spacing w:after="0"/>
        <w:ind w:left="-999" w:right="-993"/>
        <w:jc w:val="center"/>
        <w:rPr>
          <w:rFonts w:ascii="Simplified Arabic" w:hAnsi="Simplified Arabic" w:cs="Simplified Arabic"/>
          <w:b/>
          <w:bCs/>
          <w:sz w:val="28"/>
          <w:szCs w:val="28"/>
          <w:rtl/>
        </w:rPr>
      </w:pPr>
      <w:r w:rsidRPr="00EF26DF">
        <w:rPr>
          <w:rFonts w:ascii="Simplified Arabic" w:hAnsi="Simplified Arabic" w:cs="Simplified Arabic" w:hint="cs"/>
          <w:b/>
          <w:bCs/>
          <w:sz w:val="28"/>
          <w:szCs w:val="28"/>
          <w:rtl/>
        </w:rPr>
        <w:t>الفرع الأول</w:t>
      </w:r>
    </w:p>
    <w:p w:rsidR="00EF26DF" w:rsidRPr="00EF26DF" w:rsidRDefault="00EF26DF" w:rsidP="002B4B4C">
      <w:pPr>
        <w:bidi/>
        <w:spacing w:after="0"/>
        <w:ind w:left="-999" w:right="-993"/>
        <w:jc w:val="center"/>
        <w:rPr>
          <w:rFonts w:ascii="Simplified Arabic" w:hAnsi="Simplified Arabic" w:cs="Simplified Arabic"/>
          <w:b/>
          <w:bCs/>
          <w:sz w:val="28"/>
          <w:szCs w:val="28"/>
          <w:rtl/>
        </w:rPr>
      </w:pPr>
      <w:r w:rsidRPr="00EF26DF">
        <w:rPr>
          <w:rFonts w:ascii="Simplified Arabic" w:hAnsi="Simplified Arabic" w:cs="Simplified Arabic" w:hint="cs"/>
          <w:b/>
          <w:bCs/>
          <w:sz w:val="28"/>
          <w:szCs w:val="28"/>
          <w:rtl/>
        </w:rPr>
        <w:t>التكييف مسألة واقع أم قانون</w:t>
      </w:r>
    </w:p>
    <w:p w:rsidR="00EF26DF" w:rsidRPr="00C45B73" w:rsidRDefault="00EF26DF" w:rsidP="002B4B4C">
      <w:pPr>
        <w:bidi/>
        <w:spacing w:after="0"/>
        <w:ind w:left="-999" w:right="-993"/>
        <w:jc w:val="both"/>
        <w:rPr>
          <w:rFonts w:ascii="Simplified Arabic" w:hAnsi="Simplified Arabic" w:cs="Simplified Arabic"/>
          <w:sz w:val="28"/>
          <w:szCs w:val="28"/>
          <w:rtl/>
        </w:rPr>
      </w:pPr>
      <w:r w:rsidRPr="00247D13">
        <w:rPr>
          <w:rFonts w:ascii="Simplified Arabic" w:hAnsi="Simplified Arabic" w:cs="Simplified Arabic" w:hint="cs"/>
          <w:sz w:val="28"/>
          <w:szCs w:val="28"/>
          <w:rtl/>
        </w:rPr>
        <w:t>يذهب بعض الفقهاء إلى القول بأن التكييف مسألة قانون نظر</w:t>
      </w:r>
      <w:r>
        <w:rPr>
          <w:rFonts w:ascii="Simplified Arabic" w:hAnsi="Simplified Arabic" w:cs="Simplified Arabic" w:hint="cs"/>
          <w:sz w:val="28"/>
          <w:szCs w:val="28"/>
          <w:rtl/>
        </w:rPr>
        <w:t>اً للصلة الوثيقة بين التكييف وإ</w:t>
      </w:r>
      <w:r w:rsidRPr="00247D13">
        <w:rPr>
          <w:rFonts w:ascii="Simplified Arabic" w:hAnsi="Simplified Arabic" w:cs="Simplified Arabic" w:hint="cs"/>
          <w:sz w:val="28"/>
          <w:szCs w:val="28"/>
          <w:rtl/>
        </w:rPr>
        <w:t xml:space="preserve">عمال القانون، فهو بمثابة علاقة قانونية بين الواقعة </w:t>
      </w:r>
      <w:r>
        <w:rPr>
          <w:rFonts w:ascii="Simplified Arabic" w:hAnsi="Simplified Arabic" w:cs="Simplified Arabic" w:hint="cs"/>
          <w:sz w:val="28"/>
          <w:szCs w:val="28"/>
          <w:rtl/>
        </w:rPr>
        <w:t>والنص القانوني الذي تخضع له، و</w:t>
      </w:r>
      <w:r w:rsidRPr="00247D13">
        <w:rPr>
          <w:rFonts w:ascii="Simplified Arabic" w:hAnsi="Simplified Arabic" w:cs="Simplified Arabic" w:hint="cs"/>
          <w:sz w:val="28"/>
          <w:szCs w:val="28"/>
          <w:rtl/>
        </w:rPr>
        <w:t xml:space="preserve">الخطأ في المطابقة </w:t>
      </w:r>
      <w:r w:rsidR="00685F09">
        <w:rPr>
          <w:rFonts w:ascii="Simplified Arabic" w:hAnsi="Simplified Arabic" w:cs="Simplified Arabic" w:hint="cs"/>
          <w:sz w:val="28"/>
          <w:szCs w:val="28"/>
          <w:rtl/>
        </w:rPr>
        <w:t xml:space="preserve">بينهما يسبب خطأ في تطبيق القانون. </w:t>
      </w:r>
      <w:r w:rsidR="00685F09" w:rsidRPr="00247D13">
        <w:rPr>
          <w:rFonts w:ascii="Simplified Arabic" w:hAnsi="Simplified Arabic" w:cs="Simplified Arabic" w:hint="cs"/>
          <w:sz w:val="28"/>
          <w:szCs w:val="28"/>
          <w:rtl/>
        </w:rPr>
        <w:t>يعتقد</w:t>
      </w:r>
      <w:r w:rsidR="00685F09">
        <w:rPr>
          <w:rFonts w:ascii="Simplified Arabic" w:hAnsi="Simplified Arabic" w:cs="Simplified Arabic" w:hint="cs"/>
          <w:sz w:val="28"/>
          <w:szCs w:val="28"/>
          <w:rtl/>
        </w:rPr>
        <w:t xml:space="preserve"> </w:t>
      </w:r>
      <w:r w:rsidRPr="00247D13">
        <w:rPr>
          <w:rFonts w:ascii="Simplified Arabic" w:hAnsi="Simplified Arabic" w:cs="Simplified Arabic" w:hint="cs"/>
          <w:sz w:val="28"/>
          <w:szCs w:val="28"/>
          <w:rtl/>
        </w:rPr>
        <w:t>المذهب الثاني</w:t>
      </w:r>
      <w:r w:rsidR="00685F09">
        <w:rPr>
          <w:rFonts w:ascii="Simplified Arabic" w:hAnsi="Simplified Arabic" w:cs="Simplified Arabic" w:hint="cs"/>
          <w:sz w:val="28"/>
          <w:szCs w:val="28"/>
          <w:rtl/>
        </w:rPr>
        <w:t xml:space="preserve"> بأن التكييف عمل مختلط يتطلب جهداً منطقياً و</w:t>
      </w:r>
      <w:r w:rsidRPr="00247D13">
        <w:rPr>
          <w:rFonts w:ascii="Simplified Arabic" w:hAnsi="Simplified Arabic" w:cs="Simplified Arabic" w:hint="cs"/>
          <w:sz w:val="28"/>
          <w:szCs w:val="28"/>
          <w:rtl/>
        </w:rPr>
        <w:t>قانونياً ذلك لأن القاضي يلزم ف</w:t>
      </w:r>
      <w:r w:rsidR="00685F09">
        <w:rPr>
          <w:rFonts w:ascii="Simplified Arabic" w:hAnsi="Simplified Arabic" w:cs="Simplified Arabic" w:hint="cs"/>
          <w:sz w:val="28"/>
          <w:szCs w:val="28"/>
          <w:rtl/>
        </w:rPr>
        <w:t>ي صدده بتكييف الواقعة الثابتة و</w:t>
      </w:r>
      <w:r w:rsidRPr="00247D13">
        <w:rPr>
          <w:rFonts w:ascii="Simplified Arabic" w:hAnsi="Simplified Arabic" w:cs="Simplified Arabic" w:hint="cs"/>
          <w:sz w:val="28"/>
          <w:szCs w:val="28"/>
          <w:rtl/>
        </w:rPr>
        <w:t>إبرازها بصورة منطقية. أما الاتجاه الفقهي الثالث فهو يرى بأن التكييف مسألة فنية لازمة لإعمال القانون بل هو مجرد وسيلة أو صياغة فنية لازمة لإعمال القانون حيث</w:t>
      </w:r>
      <w:r w:rsidR="00685F09">
        <w:rPr>
          <w:rFonts w:ascii="Simplified Arabic" w:hAnsi="Simplified Arabic" w:cs="Simplified Arabic" w:hint="cs"/>
          <w:sz w:val="28"/>
          <w:szCs w:val="28"/>
          <w:rtl/>
        </w:rPr>
        <w:t xml:space="preserve"> أن التكييف لا يعتبر من الواقع </w:t>
      </w:r>
      <w:r w:rsidRPr="00247D13">
        <w:rPr>
          <w:rFonts w:ascii="Simplified Arabic" w:hAnsi="Simplified Arabic" w:cs="Simplified Arabic" w:hint="cs"/>
          <w:sz w:val="28"/>
          <w:szCs w:val="28"/>
          <w:rtl/>
        </w:rPr>
        <w:t xml:space="preserve"> بالتالي لا سلطان لإرادة الأطراف عليه.</w:t>
      </w:r>
      <w:r>
        <w:rPr>
          <w:rStyle w:val="a7"/>
          <w:rFonts w:ascii="Simplified Arabic" w:hAnsi="Simplified Arabic" w:cs="Simplified Arabic"/>
          <w:sz w:val="28"/>
          <w:szCs w:val="28"/>
          <w:rtl/>
        </w:rPr>
        <w:footnoteReference w:id="71"/>
      </w:r>
    </w:p>
    <w:p w:rsidR="00EF26DF" w:rsidRPr="00623803" w:rsidRDefault="00EF26DF" w:rsidP="002B4B4C">
      <w:pPr>
        <w:bidi/>
        <w:spacing w:after="0"/>
        <w:ind w:left="-999" w:right="-993"/>
        <w:jc w:val="both"/>
        <w:rPr>
          <w:rFonts w:ascii="Simplified Arabic" w:hAnsi="Simplified Arabic" w:cs="Simplified Arabic"/>
          <w:sz w:val="28"/>
          <w:szCs w:val="28"/>
          <w:rtl/>
        </w:rPr>
      </w:pPr>
      <w:r w:rsidRPr="00623803">
        <w:rPr>
          <w:rFonts w:ascii="Simplified Arabic" w:hAnsi="Simplified Arabic" w:cs="Simplified Arabic" w:hint="cs"/>
          <w:sz w:val="28"/>
          <w:szCs w:val="28"/>
          <w:rtl/>
        </w:rPr>
        <w:t xml:space="preserve">في ضوء ما عرضناه من اتجاهات الفقه </w:t>
      </w:r>
      <w:r w:rsidR="00685F09">
        <w:rPr>
          <w:rFonts w:ascii="Simplified Arabic" w:hAnsi="Simplified Arabic" w:cs="Simplified Arabic" w:hint="cs"/>
          <w:sz w:val="28"/>
          <w:szCs w:val="28"/>
          <w:rtl/>
        </w:rPr>
        <w:t xml:space="preserve">السابقة </w:t>
      </w:r>
      <w:r w:rsidRPr="00623803">
        <w:rPr>
          <w:rFonts w:ascii="Simplified Arabic" w:hAnsi="Simplified Arabic" w:cs="Simplified Arabic" w:hint="cs"/>
          <w:sz w:val="28"/>
          <w:szCs w:val="28"/>
          <w:rtl/>
        </w:rPr>
        <w:t xml:space="preserve">بصدد المسألة محل البحث، فإنه يمكن القول بأن ما ذهب إليه أنصار المذهب الأول في اعتبار </w:t>
      </w:r>
      <w:r w:rsidR="00685F09">
        <w:rPr>
          <w:rFonts w:ascii="Simplified Arabic" w:hAnsi="Simplified Arabic" w:cs="Simplified Arabic" w:hint="cs"/>
          <w:sz w:val="28"/>
          <w:szCs w:val="28"/>
          <w:rtl/>
        </w:rPr>
        <w:t>التكييف مسألة قانون هو الأولى بالإتباع والتأييد</w:t>
      </w:r>
      <w:r w:rsidRPr="00623803">
        <w:rPr>
          <w:rFonts w:ascii="Simplified Arabic" w:hAnsi="Simplified Arabic" w:cs="Simplified Arabic" w:hint="cs"/>
          <w:sz w:val="28"/>
          <w:szCs w:val="28"/>
          <w:rtl/>
        </w:rPr>
        <w:t>؛ و تعلل الباحثة قولها من خلال تتبع دراستنا للتكييف القانوني</w:t>
      </w:r>
      <w:r w:rsidR="00685F09">
        <w:rPr>
          <w:rFonts w:ascii="Simplified Arabic" w:hAnsi="Simplified Arabic" w:cs="Simplified Arabic" w:hint="cs"/>
          <w:sz w:val="28"/>
          <w:szCs w:val="28"/>
          <w:rtl/>
        </w:rPr>
        <w:t>،</w:t>
      </w:r>
      <w:r w:rsidRPr="00623803">
        <w:rPr>
          <w:rFonts w:ascii="Simplified Arabic" w:hAnsi="Simplified Arabic" w:cs="Simplified Arabic" w:hint="cs"/>
          <w:sz w:val="28"/>
          <w:szCs w:val="28"/>
          <w:rtl/>
        </w:rPr>
        <w:t xml:space="preserve"> وجدنا</w:t>
      </w:r>
      <w:r>
        <w:rPr>
          <w:rFonts w:ascii="Simplified Arabic" w:hAnsi="Simplified Arabic" w:cs="Simplified Arabic" w:hint="cs"/>
          <w:sz w:val="28"/>
          <w:szCs w:val="28"/>
          <w:rtl/>
        </w:rPr>
        <w:t xml:space="preserve"> أن التكييف للواقعة أو الجريمة </w:t>
      </w:r>
      <w:r w:rsidR="00685F09">
        <w:rPr>
          <w:rFonts w:ascii="Simplified Arabic" w:hAnsi="Simplified Arabic" w:cs="Simplified Arabic" w:hint="cs"/>
          <w:sz w:val="28"/>
          <w:szCs w:val="28"/>
          <w:rtl/>
        </w:rPr>
        <w:t>و</w:t>
      </w:r>
      <w:r w:rsidRPr="00623803">
        <w:rPr>
          <w:rFonts w:ascii="Simplified Arabic" w:hAnsi="Simplified Arabic" w:cs="Simplified Arabic" w:hint="cs"/>
          <w:sz w:val="28"/>
          <w:szCs w:val="28"/>
          <w:rtl/>
        </w:rPr>
        <w:t xml:space="preserve">تصنيفها </w:t>
      </w:r>
      <w:r>
        <w:rPr>
          <w:rFonts w:ascii="Simplified Arabic" w:hAnsi="Simplified Arabic" w:cs="Simplified Arabic" w:hint="cs"/>
          <w:sz w:val="28"/>
          <w:szCs w:val="28"/>
          <w:rtl/>
        </w:rPr>
        <w:t>ضمن التقسيم الثلاثي للجرائم أو</w:t>
      </w:r>
      <w:r w:rsidR="00685F09">
        <w:rPr>
          <w:rFonts w:ascii="Simplified Arabic" w:hAnsi="Simplified Arabic" w:cs="Simplified Arabic" w:hint="cs"/>
          <w:sz w:val="28"/>
          <w:szCs w:val="28"/>
          <w:rtl/>
        </w:rPr>
        <w:t xml:space="preserve"> عند</w:t>
      </w:r>
      <w:r>
        <w:rPr>
          <w:rFonts w:ascii="Simplified Arabic" w:hAnsi="Simplified Arabic" w:cs="Simplified Arabic" w:hint="cs"/>
          <w:sz w:val="28"/>
          <w:szCs w:val="28"/>
          <w:rtl/>
        </w:rPr>
        <w:t xml:space="preserve"> </w:t>
      </w:r>
      <w:r w:rsidR="00685F09">
        <w:rPr>
          <w:rFonts w:ascii="Simplified Arabic" w:hAnsi="Simplified Arabic" w:cs="Simplified Arabic" w:hint="cs"/>
          <w:sz w:val="28"/>
          <w:szCs w:val="28"/>
          <w:rtl/>
        </w:rPr>
        <w:t>إدراك ودراسة الواقعة من قبل سلطة التحقيق والمحاكمة</w:t>
      </w:r>
      <w:r w:rsidRPr="00623803">
        <w:rPr>
          <w:rFonts w:ascii="Simplified Arabic" w:hAnsi="Simplified Arabic" w:cs="Simplified Arabic" w:hint="cs"/>
          <w:sz w:val="28"/>
          <w:szCs w:val="28"/>
          <w:rtl/>
        </w:rPr>
        <w:t xml:space="preserve"> ثم بيان القاعدة القانونية الواجب</w:t>
      </w:r>
      <w:r w:rsidR="00685F09">
        <w:rPr>
          <w:rFonts w:ascii="Simplified Arabic" w:hAnsi="Simplified Arabic" w:cs="Simplified Arabic" w:hint="cs"/>
          <w:sz w:val="28"/>
          <w:szCs w:val="28"/>
          <w:rtl/>
        </w:rPr>
        <w:t>ة التطبيق عليها إنما يعني فحص و</w:t>
      </w:r>
      <w:r w:rsidRPr="00623803">
        <w:rPr>
          <w:rFonts w:ascii="Simplified Arabic" w:hAnsi="Simplified Arabic" w:cs="Simplified Arabic" w:hint="cs"/>
          <w:sz w:val="28"/>
          <w:szCs w:val="28"/>
          <w:rtl/>
        </w:rPr>
        <w:t>تمحيص هذه الواقعة و</w:t>
      </w:r>
      <w:r w:rsidR="00685F09">
        <w:rPr>
          <w:rFonts w:ascii="Simplified Arabic" w:hAnsi="Simplified Arabic" w:cs="Simplified Arabic" w:hint="cs"/>
          <w:sz w:val="28"/>
          <w:szCs w:val="28"/>
          <w:rtl/>
        </w:rPr>
        <w:t xml:space="preserve"> من ثم تطبيق حكم القانون عليها مما ينتج عن هذا التوضيح </w:t>
      </w:r>
      <w:r w:rsidRPr="00623803">
        <w:rPr>
          <w:rFonts w:ascii="Simplified Arabic" w:hAnsi="Simplified Arabic" w:cs="Simplified Arabic" w:hint="cs"/>
          <w:sz w:val="28"/>
          <w:szCs w:val="28"/>
          <w:rtl/>
        </w:rPr>
        <w:t>اعتبار أن التكييف مسألة قانون</w:t>
      </w:r>
      <w:r w:rsidR="00685F09">
        <w:rPr>
          <w:rFonts w:ascii="Simplified Arabic" w:hAnsi="Simplified Arabic" w:cs="Simplified Arabic" w:hint="cs"/>
          <w:sz w:val="28"/>
          <w:szCs w:val="28"/>
          <w:rtl/>
        </w:rPr>
        <w:t>.</w:t>
      </w:r>
      <w:r w:rsidRPr="00623803">
        <w:rPr>
          <w:rFonts w:ascii="Simplified Arabic" w:hAnsi="Simplified Arabic" w:cs="Simplified Arabic" w:hint="cs"/>
          <w:sz w:val="28"/>
          <w:szCs w:val="28"/>
          <w:rtl/>
        </w:rPr>
        <w:t xml:space="preserve"> </w:t>
      </w:r>
      <w:r w:rsidR="00685F09">
        <w:rPr>
          <w:rFonts w:ascii="Simplified Arabic" w:hAnsi="Simplified Arabic" w:cs="Simplified Arabic" w:hint="cs"/>
          <w:sz w:val="28"/>
          <w:szCs w:val="28"/>
          <w:rtl/>
        </w:rPr>
        <w:t>ينتج عن هذا الاعتبار عدة نتائج:</w:t>
      </w:r>
      <w:r w:rsidRPr="00623803">
        <w:rPr>
          <w:rFonts w:ascii="Simplified Arabic" w:hAnsi="Simplified Arabic" w:cs="Simplified Arabic" w:hint="cs"/>
          <w:sz w:val="28"/>
          <w:szCs w:val="28"/>
          <w:rtl/>
        </w:rPr>
        <w:t xml:space="preserve"> </w:t>
      </w:r>
    </w:p>
    <w:p w:rsidR="00EF26DF" w:rsidRPr="00623803" w:rsidRDefault="00EF26DF" w:rsidP="002B4B4C">
      <w:pPr>
        <w:pStyle w:val="a8"/>
        <w:numPr>
          <w:ilvl w:val="0"/>
          <w:numId w:val="6"/>
        </w:numPr>
        <w:bidi/>
        <w:spacing w:after="0"/>
        <w:ind w:left="-999" w:right="-993" w:firstLine="0"/>
        <w:jc w:val="both"/>
        <w:rPr>
          <w:rFonts w:ascii="Simplified Arabic" w:hAnsi="Simplified Arabic" w:cs="Simplified Arabic"/>
          <w:sz w:val="28"/>
          <w:szCs w:val="28"/>
          <w:rtl/>
        </w:rPr>
      </w:pPr>
      <w:r w:rsidRPr="00623803">
        <w:rPr>
          <w:rFonts w:ascii="Simplified Arabic" w:hAnsi="Simplified Arabic" w:cs="Simplified Arabic" w:hint="cs"/>
          <w:sz w:val="28"/>
          <w:szCs w:val="28"/>
          <w:rtl/>
        </w:rPr>
        <w:t>أن الخطأ في التكييف يعد من صور مخالفة القانون مما يست</w:t>
      </w:r>
      <w:r>
        <w:rPr>
          <w:rFonts w:ascii="Simplified Arabic" w:hAnsi="Simplified Arabic" w:cs="Simplified Arabic" w:hint="cs"/>
          <w:sz w:val="28"/>
          <w:szCs w:val="28"/>
          <w:rtl/>
        </w:rPr>
        <w:t xml:space="preserve">لزم رقابة محكمة النقض على هذا </w:t>
      </w:r>
      <w:r w:rsidRPr="00623803">
        <w:rPr>
          <w:rFonts w:ascii="Simplified Arabic" w:hAnsi="Simplified Arabic" w:cs="Simplified Arabic" w:hint="cs"/>
          <w:sz w:val="28"/>
          <w:szCs w:val="28"/>
          <w:rtl/>
        </w:rPr>
        <w:t>الخطأ.</w:t>
      </w:r>
    </w:p>
    <w:p w:rsidR="00685F09" w:rsidRDefault="00EF26DF" w:rsidP="002B4B4C">
      <w:pPr>
        <w:pStyle w:val="a8"/>
        <w:numPr>
          <w:ilvl w:val="0"/>
          <w:numId w:val="6"/>
        </w:numPr>
        <w:bidi/>
        <w:spacing w:after="0"/>
        <w:ind w:left="-999" w:right="-993" w:firstLine="0"/>
        <w:jc w:val="both"/>
        <w:rPr>
          <w:rFonts w:ascii="Simplified Arabic" w:hAnsi="Simplified Arabic" w:cs="Simplified Arabic"/>
          <w:sz w:val="28"/>
          <w:szCs w:val="28"/>
        </w:rPr>
      </w:pPr>
      <w:r w:rsidRPr="00623803">
        <w:rPr>
          <w:rFonts w:ascii="Simplified Arabic" w:hAnsi="Simplified Arabic" w:cs="Simplified Arabic" w:hint="cs"/>
          <w:sz w:val="28"/>
          <w:szCs w:val="28"/>
          <w:rtl/>
        </w:rPr>
        <w:t>أن القاضي ليس مقيداً بتكييف النيابة العامة بل يتعين عليه أن يكييف الواقعة بالتكييف الصحيح الذي ينطبق على الواقعة.و من هنا يكون على القاضي عاتق تصحيح التكييف من تلقاء نفسه ولو لم تطلب منه النيابة الع</w:t>
      </w:r>
      <w:r w:rsidR="00685F09">
        <w:rPr>
          <w:rFonts w:ascii="Simplified Arabic" w:hAnsi="Simplified Arabic" w:cs="Simplified Arabic" w:hint="cs"/>
          <w:sz w:val="28"/>
          <w:szCs w:val="28"/>
          <w:rtl/>
        </w:rPr>
        <w:t>امة، فالتكييف واجب على القاضي و</w:t>
      </w:r>
      <w:r w:rsidRPr="00623803">
        <w:rPr>
          <w:rFonts w:ascii="Simplified Arabic" w:hAnsi="Simplified Arabic" w:cs="Simplified Arabic" w:hint="cs"/>
          <w:sz w:val="28"/>
          <w:szCs w:val="28"/>
          <w:rtl/>
        </w:rPr>
        <w:t>بالتالي فهو مسألة قانون من صميم عمل القاضي.</w:t>
      </w:r>
    </w:p>
    <w:p w:rsidR="00EF26DF" w:rsidRPr="00685F09" w:rsidRDefault="00685F09" w:rsidP="002B4B4C">
      <w:pPr>
        <w:pStyle w:val="a8"/>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وهذا ما دعا </w:t>
      </w:r>
      <w:r w:rsidR="00EF26DF" w:rsidRPr="00685F09">
        <w:rPr>
          <w:rFonts w:ascii="Simplified Arabic" w:hAnsi="Simplified Arabic" w:cs="Simplified Arabic" w:hint="cs"/>
          <w:sz w:val="28"/>
          <w:szCs w:val="28"/>
          <w:rtl/>
        </w:rPr>
        <w:t>جانب من الفقه إلى القول بأنه " إذا صاحب التكييف القانوني عنصراً واقعياً فإنه يفقد التكييف القانوني ليس قانونيته و إنما يفقد ولاية طرحه على محكمة النقض".</w:t>
      </w:r>
      <w:r w:rsidR="00EF26DF">
        <w:rPr>
          <w:rStyle w:val="a7"/>
          <w:rFonts w:ascii="Simplified Arabic" w:hAnsi="Simplified Arabic" w:cs="Simplified Arabic"/>
          <w:sz w:val="28"/>
          <w:szCs w:val="28"/>
          <w:rtl/>
        </w:rPr>
        <w:footnoteReference w:id="72"/>
      </w:r>
    </w:p>
    <w:p w:rsidR="00FD1F25" w:rsidRPr="00EF26DF" w:rsidRDefault="00FD1F25" w:rsidP="002B4B4C">
      <w:pPr>
        <w:bidi/>
        <w:spacing w:after="0"/>
        <w:ind w:left="-999" w:right="-993"/>
        <w:rPr>
          <w:rFonts w:ascii="Simplified Arabic" w:hAnsi="Simplified Arabic" w:cs="Simplified Arabic"/>
          <w:sz w:val="28"/>
          <w:szCs w:val="28"/>
          <w:rtl/>
        </w:rPr>
      </w:pPr>
    </w:p>
    <w:p w:rsidR="007C24C2" w:rsidRPr="007C24C2" w:rsidRDefault="007C24C2" w:rsidP="002B4B4C">
      <w:pPr>
        <w:bidi/>
        <w:spacing w:after="0"/>
        <w:ind w:left="-999" w:right="-993"/>
        <w:jc w:val="center"/>
        <w:rPr>
          <w:rFonts w:ascii="Simplified Arabic" w:hAnsi="Simplified Arabic" w:cs="Simplified Arabic"/>
          <w:b/>
          <w:bCs/>
          <w:sz w:val="28"/>
          <w:szCs w:val="28"/>
          <w:rtl/>
        </w:rPr>
      </w:pPr>
      <w:r w:rsidRPr="007C24C2">
        <w:rPr>
          <w:rFonts w:ascii="Simplified Arabic" w:hAnsi="Simplified Arabic" w:cs="Simplified Arabic" w:hint="cs"/>
          <w:b/>
          <w:bCs/>
          <w:sz w:val="28"/>
          <w:szCs w:val="28"/>
          <w:rtl/>
        </w:rPr>
        <w:t>الفرع الثاني</w:t>
      </w:r>
    </w:p>
    <w:p w:rsidR="005774D0" w:rsidRDefault="007C24C2" w:rsidP="002B4B4C">
      <w:pPr>
        <w:bidi/>
        <w:spacing w:after="0"/>
        <w:ind w:left="-999" w:right="-993"/>
        <w:jc w:val="center"/>
        <w:rPr>
          <w:rFonts w:ascii="Simplified Arabic" w:hAnsi="Simplified Arabic" w:cs="Simplified Arabic"/>
          <w:sz w:val="28"/>
          <w:szCs w:val="28"/>
          <w:rtl/>
        </w:rPr>
      </w:pPr>
      <w:r w:rsidRPr="007C24C2">
        <w:rPr>
          <w:rFonts w:ascii="Simplified Arabic" w:hAnsi="Simplified Arabic" w:cs="Simplified Arabic" w:hint="cs"/>
          <w:b/>
          <w:bCs/>
          <w:sz w:val="28"/>
          <w:szCs w:val="28"/>
          <w:rtl/>
        </w:rPr>
        <w:t xml:space="preserve">التكييف </w:t>
      </w:r>
      <w:r w:rsidRPr="007C24C2">
        <w:rPr>
          <w:rFonts w:ascii="Simplified Arabic" w:hAnsi="Simplified Arabic" w:cs="Simplified Arabic" w:hint="eastAsia"/>
          <w:b/>
          <w:bCs/>
          <w:sz w:val="28"/>
          <w:szCs w:val="28"/>
          <w:rtl/>
        </w:rPr>
        <w:t>القانوني</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سبب</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من</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أسباب</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الطعن</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في</w:t>
      </w:r>
      <w:r w:rsidRPr="007C24C2">
        <w:rPr>
          <w:rFonts w:ascii="Simplified Arabic" w:hAnsi="Simplified Arabic" w:cs="Simplified Arabic"/>
          <w:b/>
          <w:bCs/>
          <w:sz w:val="28"/>
          <w:szCs w:val="28"/>
          <w:rtl/>
        </w:rPr>
        <w:t xml:space="preserve"> </w:t>
      </w:r>
      <w:r w:rsidRPr="007C24C2">
        <w:rPr>
          <w:rFonts w:ascii="Simplified Arabic" w:hAnsi="Simplified Arabic" w:cs="Simplified Arabic" w:hint="eastAsia"/>
          <w:b/>
          <w:bCs/>
          <w:sz w:val="28"/>
          <w:szCs w:val="28"/>
          <w:rtl/>
        </w:rPr>
        <w:t>النقض</w:t>
      </w:r>
      <w:r w:rsidRPr="007C24C2">
        <w:rPr>
          <w:rFonts w:ascii="Simplified Arabic" w:hAnsi="Simplified Arabic" w:cs="Simplified Arabic"/>
          <w:b/>
          <w:bCs/>
          <w:sz w:val="28"/>
          <w:szCs w:val="28"/>
          <w:rtl/>
        </w:rPr>
        <w:t xml:space="preserve"> </w:t>
      </w:r>
      <w:r w:rsidR="005774D0" w:rsidRPr="007C24C2">
        <w:rPr>
          <w:rFonts w:ascii="Simplified Arabic" w:hAnsi="Simplified Arabic" w:cs="Simplified Arabic"/>
          <w:b/>
          <w:bCs/>
          <w:sz w:val="28"/>
          <w:szCs w:val="28"/>
        </w:rPr>
        <w:br/>
      </w:r>
    </w:p>
    <w:p w:rsidR="007C24C2" w:rsidRDefault="007C24C2"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انطلاقاً من اعتبار محكمة النقض هي محكمة قانون فهي بدورها تراقب على المنطق القضائي بالقانون في نقطتين هما : التكييف القانوني لواقعة الدعوى و النقطة الثانية هي استنباط حكم القانون في هذه الواقعة. أي أن رقابتها تقتصر على أخطاء </w:t>
      </w:r>
      <w:r>
        <w:rPr>
          <w:rFonts w:ascii="Simplified Arabic" w:hAnsi="Simplified Arabic" w:cs="Simplified Arabic" w:hint="cs"/>
          <w:sz w:val="28"/>
          <w:szCs w:val="28"/>
          <w:rtl/>
        </w:rPr>
        <w:lastRenderedPageBreak/>
        <w:t>القانون الواقعة في الحكم  و من ثم فهي قاضي حكم لا قاضي دعوى أو خصوم.أو هي جهة شكوى ضد الحكم المطعون فيه من حيث صحة تطبيق القانون أو تأويله.</w:t>
      </w:r>
      <w:r w:rsidRPr="00C33157">
        <w:rPr>
          <w:rStyle w:val="a7"/>
          <w:rFonts w:ascii="Simplified Arabic" w:hAnsi="Simplified Arabic" w:cs="Simplified Arabic"/>
          <w:sz w:val="28"/>
          <w:szCs w:val="28"/>
          <w:rtl/>
        </w:rPr>
        <w:t xml:space="preserve"> </w:t>
      </w:r>
      <w:r>
        <w:rPr>
          <w:rStyle w:val="a7"/>
          <w:rFonts w:ascii="Simplified Arabic" w:hAnsi="Simplified Arabic" w:cs="Simplified Arabic"/>
          <w:sz w:val="28"/>
          <w:szCs w:val="28"/>
          <w:rtl/>
        </w:rPr>
        <w:footnoteReference w:id="73"/>
      </w:r>
    </w:p>
    <w:p w:rsidR="007C24C2" w:rsidRDefault="007F4205" w:rsidP="002B4B4C">
      <w:pPr>
        <w:bidi/>
        <w:spacing w:after="0"/>
        <w:ind w:left="-999" w:right="-993"/>
        <w:outlineLvl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007C24C2" w:rsidRPr="00740495">
        <w:rPr>
          <w:rFonts w:ascii="Simplified Arabic" w:hAnsi="Simplified Arabic" w:cs="Simplified Arabic" w:hint="cs"/>
          <w:b/>
          <w:bCs/>
          <w:sz w:val="28"/>
          <w:szCs w:val="28"/>
          <w:rtl/>
        </w:rPr>
        <w:t xml:space="preserve">صور الخطأ في القانون </w:t>
      </w:r>
    </w:p>
    <w:p w:rsidR="007C24C2" w:rsidRDefault="007C24C2"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حالة الخطأ في القانون المنصوص عليها في المواد (351/5) و (354) من قانون الإجراءات الجزائية الفلسطيني </w:t>
      </w:r>
      <w:r w:rsidR="004963A8">
        <w:rPr>
          <w:rFonts w:ascii="Simplified Arabic" w:hAnsi="Simplified Arabic" w:cs="Simplified Arabic" w:hint="cs"/>
          <w:sz w:val="28"/>
          <w:szCs w:val="28"/>
          <w:rtl/>
        </w:rPr>
        <w:t>تتضمن ثلاثة أوجه للنقض بالنقض و</w:t>
      </w:r>
      <w:r>
        <w:rPr>
          <w:rFonts w:ascii="Simplified Arabic" w:hAnsi="Simplified Arabic" w:cs="Simplified Arabic" w:hint="cs"/>
          <w:sz w:val="28"/>
          <w:szCs w:val="28"/>
          <w:rtl/>
        </w:rPr>
        <w:t xml:space="preserve">هي: </w:t>
      </w:r>
      <w:r>
        <w:rPr>
          <w:rStyle w:val="a7"/>
          <w:rFonts w:ascii="Simplified Arabic" w:hAnsi="Simplified Arabic" w:cs="Simplified Arabic"/>
          <w:sz w:val="28"/>
          <w:szCs w:val="28"/>
          <w:rtl/>
        </w:rPr>
        <w:footnoteReference w:id="74"/>
      </w:r>
      <w:r>
        <w:rPr>
          <w:rFonts w:ascii="Simplified Arabic" w:hAnsi="Simplified Arabic" w:cs="Simplified Arabic" w:hint="cs"/>
          <w:sz w:val="28"/>
          <w:szCs w:val="28"/>
          <w:rtl/>
        </w:rPr>
        <w:t xml:space="preserve"> </w:t>
      </w:r>
    </w:p>
    <w:p w:rsidR="00EA5361" w:rsidRDefault="007C24C2"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الوجه الأول: </w:t>
      </w:r>
      <w:r w:rsidRPr="00B60E06">
        <w:rPr>
          <w:rFonts w:ascii="Simplified Arabic" w:hAnsi="Simplified Arabic" w:cs="Simplified Arabic" w:hint="eastAsia"/>
          <w:b/>
          <w:bCs/>
          <w:sz w:val="28"/>
          <w:szCs w:val="28"/>
          <w:rtl/>
        </w:rPr>
        <w:t>مخالفة</w:t>
      </w:r>
      <w:r w:rsidRPr="00B60E06">
        <w:rPr>
          <w:rFonts w:ascii="Simplified Arabic" w:hAnsi="Simplified Arabic" w:cs="Simplified Arabic"/>
          <w:b/>
          <w:bCs/>
          <w:sz w:val="28"/>
          <w:szCs w:val="28"/>
          <w:rtl/>
        </w:rPr>
        <w:t xml:space="preserve"> </w:t>
      </w:r>
      <w:r w:rsidRPr="00B60E06">
        <w:rPr>
          <w:rFonts w:ascii="Simplified Arabic" w:hAnsi="Simplified Arabic" w:cs="Simplified Arabic" w:hint="eastAsia"/>
          <w:b/>
          <w:bCs/>
          <w:sz w:val="28"/>
          <w:szCs w:val="28"/>
          <w:rtl/>
        </w:rPr>
        <w:t>القانون</w:t>
      </w:r>
      <w:r w:rsidR="004963A8">
        <w:rPr>
          <w:rFonts w:ascii="Simplified Arabic" w:hAnsi="Simplified Arabic" w:cs="Simplified Arabic" w:hint="cs"/>
          <w:sz w:val="28"/>
          <w:szCs w:val="28"/>
          <w:rtl/>
        </w:rPr>
        <w:t>:</w:t>
      </w:r>
      <w:r>
        <w:rPr>
          <w:rFonts w:ascii="Simplified Arabic" w:hAnsi="Simplified Arabic" w:cs="Simplified Arabic" w:hint="cs"/>
          <w:sz w:val="28"/>
          <w:szCs w:val="28"/>
          <w:rtl/>
        </w:rPr>
        <w:t>يقصد به</w:t>
      </w:r>
      <w:r w:rsidRPr="005E7A5D">
        <w:rPr>
          <w:rFonts w:ascii="Simplified Arabic" w:hAnsi="Simplified Arabic" w:cs="Simplified Arabic"/>
          <w:sz w:val="28"/>
          <w:szCs w:val="28"/>
          <w:rtl/>
        </w:rPr>
        <w:t xml:space="preserve"> </w:t>
      </w:r>
      <w:r>
        <w:rPr>
          <w:rFonts w:ascii="Simplified Arabic" w:hAnsi="Simplified Arabic" w:cs="Simplified Arabic" w:hint="cs"/>
          <w:sz w:val="28"/>
          <w:szCs w:val="28"/>
          <w:rtl/>
        </w:rPr>
        <w:t>الخطأ المباشر في القانون، و يقصد بالقانون بمعناه الواسع.</w:t>
      </w:r>
      <w:r>
        <w:rPr>
          <w:rStyle w:val="a7"/>
          <w:rFonts w:ascii="Simplified Arabic" w:hAnsi="Simplified Arabic" w:cs="Simplified Arabic"/>
          <w:sz w:val="28"/>
          <w:szCs w:val="28"/>
          <w:rtl/>
        </w:rPr>
        <w:footnoteReference w:id="75"/>
      </w:r>
      <w:r>
        <w:rPr>
          <w:rFonts w:ascii="Simplified Arabic" w:hAnsi="Simplified Arabic" w:cs="Simplified Arabic" w:hint="cs"/>
          <w:sz w:val="28"/>
          <w:szCs w:val="28"/>
          <w:rtl/>
        </w:rPr>
        <w:t xml:space="preserve"> فتتحقق هذه الحالة متى انطوى الحكم على تجاهل</w:t>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نص</w:t>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قانوني</w:t>
      </w:r>
      <w:r>
        <w:rPr>
          <w:rFonts w:ascii="Simplified Arabic" w:hAnsi="Simplified Arabic" w:cs="Simplified Arabic" w:hint="cs"/>
          <w:sz w:val="28"/>
          <w:szCs w:val="28"/>
          <w:rtl/>
        </w:rPr>
        <w:t xml:space="preserve">( قاعدة قانونية) واجب التطبيق، وعدم إعمال الحكم القانوني الذي تنص عليه. و قد </w:t>
      </w:r>
      <w:r w:rsidRPr="005E7A5D">
        <w:rPr>
          <w:rFonts w:ascii="Simplified Arabic" w:hAnsi="Simplified Arabic" w:cs="Simplified Arabic" w:hint="eastAsia"/>
          <w:sz w:val="28"/>
          <w:szCs w:val="28"/>
          <w:rtl/>
        </w:rPr>
        <w:t>يتعلق</w:t>
      </w:r>
      <w:r w:rsidRPr="005E7A5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الخطأ </w:t>
      </w:r>
      <w:r w:rsidRPr="005E7A5D">
        <w:rPr>
          <w:rFonts w:ascii="Simplified Arabic" w:hAnsi="Simplified Arabic" w:cs="Simplified Arabic" w:hint="eastAsia"/>
          <w:sz w:val="28"/>
          <w:szCs w:val="28"/>
          <w:rtl/>
        </w:rPr>
        <w:t>بقاعدة</w:t>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من</w:t>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القواعد</w:t>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الموضوعية</w:t>
      </w:r>
      <w:r w:rsidR="004963A8">
        <w:rPr>
          <w:rStyle w:val="a7"/>
          <w:rFonts w:ascii="Simplified Arabic" w:hAnsi="Simplified Arabic" w:cs="Simplified Arabic"/>
          <w:sz w:val="28"/>
          <w:szCs w:val="28"/>
          <w:rtl/>
        </w:rPr>
        <w:footnoteReference w:id="76"/>
      </w:r>
      <w:r w:rsidRPr="005E7A5D">
        <w:rPr>
          <w:rFonts w:ascii="Simplified Arabic" w:hAnsi="Simplified Arabic" w:cs="Simplified Arabic"/>
          <w:sz w:val="28"/>
          <w:szCs w:val="28"/>
          <w:rtl/>
        </w:rPr>
        <w:t xml:space="preserve"> </w:t>
      </w:r>
      <w:r w:rsidRPr="005E7A5D">
        <w:rPr>
          <w:rFonts w:ascii="Simplified Arabic" w:hAnsi="Simplified Arabic" w:cs="Simplified Arabic" w:hint="eastAsia"/>
          <w:sz w:val="28"/>
          <w:szCs w:val="28"/>
          <w:rtl/>
        </w:rPr>
        <w:t>أو</w:t>
      </w:r>
      <w:r w:rsidRPr="005E7A5D">
        <w:rPr>
          <w:rFonts w:ascii="Simplified Arabic" w:hAnsi="Simplified Arabic" w:cs="Simplified Arabic"/>
          <w:sz w:val="28"/>
          <w:szCs w:val="28"/>
          <w:rtl/>
        </w:rPr>
        <w:t xml:space="preserve"> </w:t>
      </w:r>
      <w:r>
        <w:rPr>
          <w:rFonts w:ascii="Simplified Arabic" w:hAnsi="Simplified Arabic" w:cs="Simplified Arabic" w:hint="eastAsia"/>
          <w:sz w:val="28"/>
          <w:szCs w:val="28"/>
          <w:rtl/>
        </w:rPr>
        <w:t>ال</w:t>
      </w:r>
      <w:r>
        <w:rPr>
          <w:rFonts w:ascii="Simplified Arabic" w:hAnsi="Simplified Arabic" w:cs="Simplified Arabic" w:hint="cs"/>
          <w:sz w:val="28"/>
          <w:szCs w:val="28"/>
          <w:rtl/>
        </w:rPr>
        <w:t>إج</w:t>
      </w:r>
      <w:r w:rsidRPr="005E7A5D">
        <w:rPr>
          <w:rFonts w:ascii="Simplified Arabic" w:hAnsi="Simplified Arabic" w:cs="Simplified Arabic" w:hint="eastAsia"/>
          <w:sz w:val="28"/>
          <w:szCs w:val="28"/>
          <w:rtl/>
        </w:rPr>
        <w:t>ر</w:t>
      </w:r>
      <w:r>
        <w:rPr>
          <w:rFonts w:ascii="Simplified Arabic" w:hAnsi="Simplified Arabic" w:cs="Simplified Arabic" w:hint="cs"/>
          <w:sz w:val="28"/>
          <w:szCs w:val="28"/>
          <w:rtl/>
        </w:rPr>
        <w:t>ا</w:t>
      </w:r>
      <w:r w:rsidRPr="005E7A5D">
        <w:rPr>
          <w:rFonts w:ascii="Simplified Arabic" w:hAnsi="Simplified Arabic" w:cs="Simplified Arabic" w:hint="eastAsia"/>
          <w:sz w:val="28"/>
          <w:szCs w:val="28"/>
          <w:rtl/>
        </w:rPr>
        <w:t>ئية</w:t>
      </w:r>
      <w:r>
        <w:rPr>
          <w:rFonts w:ascii="Simplified Arabic" w:hAnsi="Simplified Arabic" w:cs="Simplified Arabic" w:hint="cs"/>
          <w:sz w:val="28"/>
          <w:szCs w:val="28"/>
          <w:rtl/>
        </w:rPr>
        <w:t>.</w:t>
      </w:r>
      <w:r w:rsidR="004963A8">
        <w:rPr>
          <w:rStyle w:val="a7"/>
          <w:rFonts w:ascii="Simplified Arabic" w:hAnsi="Simplified Arabic" w:cs="Simplified Arabic"/>
          <w:sz w:val="28"/>
          <w:szCs w:val="28"/>
          <w:rtl/>
        </w:rPr>
        <w:footnoteReference w:id="77"/>
      </w:r>
    </w:p>
    <w:p w:rsidR="004963A8" w:rsidRDefault="004963A8" w:rsidP="002B4B4C">
      <w:pPr>
        <w:bidi/>
        <w:spacing w:after="0"/>
        <w:ind w:left="-999" w:right="-993"/>
        <w:jc w:val="both"/>
        <w:rPr>
          <w:rFonts w:ascii="Simplified Arabic" w:hAnsi="Simplified Arabic" w:cs="Simplified Arabic"/>
          <w:sz w:val="28"/>
          <w:szCs w:val="28"/>
          <w:rtl/>
        </w:rPr>
      </w:pPr>
      <w:r w:rsidRPr="000D3A50">
        <w:rPr>
          <w:rFonts w:ascii="Simplified Arabic" w:hAnsi="Simplified Arabic" w:cs="Simplified Arabic"/>
          <w:b/>
          <w:bCs/>
          <w:sz w:val="28"/>
          <w:szCs w:val="28"/>
          <w:rtl/>
        </w:rPr>
        <w:t>الوجه الثاني: الخطأ</w:t>
      </w:r>
      <w:r w:rsidRPr="000D3A50">
        <w:rPr>
          <w:rFonts w:ascii="Simplified Arabic" w:hAnsi="Simplified Arabic" w:cs="Simplified Arabic"/>
          <w:b/>
          <w:bCs/>
          <w:sz w:val="28"/>
          <w:szCs w:val="28"/>
        </w:rPr>
        <w:t xml:space="preserve"> </w:t>
      </w:r>
      <w:r w:rsidRPr="000D3A50">
        <w:rPr>
          <w:rFonts w:ascii="Simplified Arabic" w:hAnsi="Simplified Arabic" w:cs="Simplified Arabic"/>
          <w:b/>
          <w:bCs/>
          <w:sz w:val="28"/>
          <w:szCs w:val="28"/>
          <w:rtl/>
        </w:rPr>
        <w:t>في</w:t>
      </w:r>
      <w:r w:rsidRPr="000D3A50">
        <w:rPr>
          <w:rFonts w:ascii="Simplified Arabic" w:hAnsi="Simplified Arabic" w:cs="Simplified Arabic"/>
          <w:b/>
          <w:bCs/>
          <w:sz w:val="28"/>
          <w:szCs w:val="28"/>
        </w:rPr>
        <w:t xml:space="preserve"> </w:t>
      </w:r>
      <w:r w:rsidRPr="000D3A50">
        <w:rPr>
          <w:rFonts w:ascii="Simplified Arabic" w:hAnsi="Simplified Arabic" w:cs="Simplified Arabic"/>
          <w:b/>
          <w:bCs/>
          <w:sz w:val="28"/>
          <w:szCs w:val="28"/>
          <w:rtl/>
        </w:rPr>
        <w:t>تطبيق</w:t>
      </w:r>
      <w:r w:rsidRPr="000D3A50">
        <w:rPr>
          <w:rFonts w:ascii="Simplified Arabic" w:hAnsi="Simplified Arabic" w:cs="Simplified Arabic"/>
          <w:b/>
          <w:bCs/>
          <w:sz w:val="28"/>
          <w:szCs w:val="28"/>
        </w:rPr>
        <w:t xml:space="preserve"> </w:t>
      </w:r>
      <w:r w:rsidRPr="000D3A50">
        <w:rPr>
          <w:rFonts w:ascii="Simplified Arabic" w:hAnsi="Simplified Arabic" w:cs="Simplified Arabic"/>
          <w:b/>
          <w:bCs/>
          <w:sz w:val="28"/>
          <w:szCs w:val="28"/>
          <w:rtl/>
        </w:rPr>
        <w:t>القا</w:t>
      </w:r>
      <w:r>
        <w:rPr>
          <w:rFonts w:ascii="Simplified Arabic" w:hAnsi="Simplified Arabic" w:cs="Simplified Arabic" w:hint="cs"/>
          <w:b/>
          <w:bCs/>
          <w:sz w:val="28"/>
          <w:szCs w:val="28"/>
          <w:rtl/>
        </w:rPr>
        <w:t>نون:</w:t>
      </w:r>
      <w:r>
        <w:rPr>
          <w:rFonts w:ascii="Simplified Arabic" w:hAnsi="Simplified Arabic" w:cs="Simplified Arabic" w:hint="cs"/>
          <w:sz w:val="28"/>
          <w:szCs w:val="28"/>
          <w:rtl/>
        </w:rPr>
        <w:t xml:space="preserve"> يقصد به</w:t>
      </w:r>
      <w:r w:rsidRPr="000D3A50">
        <w:rPr>
          <w:rFonts w:ascii="Simplified Arabic" w:hAnsi="Simplified Arabic" w:cs="Simplified Arabic"/>
          <w:sz w:val="28"/>
          <w:szCs w:val="28"/>
        </w:rPr>
        <w:t xml:space="preserve"> </w:t>
      </w:r>
      <w:r w:rsidRPr="000D3A50">
        <w:rPr>
          <w:rFonts w:ascii="Simplified Arabic" w:hAnsi="Simplified Arabic" w:cs="Simplified Arabic"/>
          <w:sz w:val="28"/>
          <w:szCs w:val="28"/>
          <w:rtl/>
        </w:rPr>
        <w:t>تطبيق</w:t>
      </w:r>
      <w:r>
        <w:rPr>
          <w:rFonts w:ascii="Simplified Arabic" w:hAnsi="Simplified Arabic" w:cs="Simplified Arabic"/>
          <w:sz w:val="28"/>
          <w:szCs w:val="28"/>
        </w:rPr>
        <w:t xml:space="preserve"> </w:t>
      </w:r>
      <w:r>
        <w:rPr>
          <w:rFonts w:ascii="Simplified Arabic" w:hAnsi="Simplified Arabic" w:cs="Simplified Arabic"/>
          <w:sz w:val="28"/>
          <w:szCs w:val="28"/>
          <w:rtl/>
        </w:rPr>
        <w:t>قاعدة</w:t>
      </w:r>
      <w:r>
        <w:rPr>
          <w:rFonts w:ascii="Simplified Arabic" w:hAnsi="Simplified Arabic" w:cs="Simplified Arabic"/>
          <w:sz w:val="28"/>
          <w:szCs w:val="28"/>
        </w:rPr>
        <w:t xml:space="preserve"> </w:t>
      </w:r>
      <w:r>
        <w:rPr>
          <w:rFonts w:ascii="Simplified Arabic" w:hAnsi="Simplified Arabic" w:cs="Simplified Arabic"/>
          <w:sz w:val="28"/>
          <w:szCs w:val="28"/>
          <w:rtl/>
        </w:rPr>
        <w:t>قانونية</w:t>
      </w:r>
      <w:r>
        <w:rPr>
          <w:rFonts w:ascii="Simplified Arabic" w:hAnsi="Simplified Arabic" w:cs="Simplified Arabic"/>
          <w:sz w:val="28"/>
          <w:szCs w:val="28"/>
        </w:rPr>
        <w:t xml:space="preserve"> </w:t>
      </w:r>
      <w:r>
        <w:rPr>
          <w:rFonts w:ascii="Simplified Arabic" w:hAnsi="Simplified Arabic" w:cs="Simplified Arabic"/>
          <w:sz w:val="28"/>
          <w:szCs w:val="28"/>
          <w:rtl/>
        </w:rPr>
        <w:t>غير</w:t>
      </w:r>
      <w:r>
        <w:rPr>
          <w:rFonts w:ascii="Simplified Arabic" w:hAnsi="Simplified Arabic" w:cs="Simplified Arabic"/>
          <w:sz w:val="28"/>
          <w:szCs w:val="28"/>
        </w:rPr>
        <w:t xml:space="preserve"> </w:t>
      </w:r>
      <w:r>
        <w:rPr>
          <w:rFonts w:ascii="Simplified Arabic" w:hAnsi="Simplified Arabic" w:cs="Simplified Arabic"/>
          <w:sz w:val="28"/>
          <w:szCs w:val="28"/>
          <w:rtl/>
        </w:rPr>
        <w:t>تلك</w:t>
      </w:r>
      <w:r>
        <w:rPr>
          <w:rFonts w:ascii="Simplified Arabic" w:hAnsi="Simplified Arabic" w:cs="Simplified Arabic"/>
          <w:sz w:val="28"/>
          <w:szCs w:val="28"/>
        </w:rPr>
        <w:t xml:space="preserve"> </w:t>
      </w:r>
      <w:r>
        <w:rPr>
          <w:rFonts w:ascii="Simplified Arabic" w:hAnsi="Simplified Arabic" w:cs="Simplified Arabic"/>
          <w:sz w:val="28"/>
          <w:szCs w:val="28"/>
          <w:rtl/>
        </w:rPr>
        <w:t>الواجب</w:t>
      </w:r>
      <w:r>
        <w:rPr>
          <w:rFonts w:ascii="Simplified Arabic" w:hAnsi="Simplified Arabic" w:cs="Simplified Arabic"/>
          <w:sz w:val="28"/>
          <w:szCs w:val="28"/>
        </w:rPr>
        <w:t xml:space="preserve"> </w:t>
      </w:r>
      <w:r>
        <w:rPr>
          <w:rFonts w:ascii="Simplified Arabic" w:hAnsi="Simplified Arabic" w:cs="Simplified Arabic"/>
          <w:sz w:val="28"/>
          <w:szCs w:val="28"/>
          <w:rtl/>
        </w:rPr>
        <w:t>تطبيقها</w:t>
      </w:r>
      <w:r>
        <w:rPr>
          <w:rFonts w:ascii="Simplified Arabic" w:hAnsi="Simplified Arabic" w:cs="Simplified Arabic" w:hint="cs"/>
          <w:sz w:val="28"/>
          <w:szCs w:val="28"/>
          <w:rtl/>
        </w:rPr>
        <w:t>، أي أنه يتحقق الخطأ بإعمال نص قانوني لا ينطبق على الواقعة، أو على إجراءات الخصومة الجنائية.</w:t>
      </w:r>
      <w:r>
        <w:rPr>
          <w:rStyle w:val="a7"/>
          <w:rFonts w:ascii="Simplified Arabic" w:hAnsi="Simplified Arabic" w:cs="Simplified Arabic"/>
          <w:sz w:val="28"/>
          <w:szCs w:val="28"/>
          <w:rtl/>
        </w:rPr>
        <w:footnoteReference w:id="78"/>
      </w:r>
      <w:r>
        <w:rPr>
          <w:rFonts w:ascii="Simplified Arabic" w:hAnsi="Simplified Arabic" w:cs="Simplified Arabic" w:hint="cs"/>
          <w:sz w:val="28"/>
          <w:szCs w:val="28"/>
          <w:rtl/>
        </w:rPr>
        <w:t xml:space="preserve"> تتصور هذه الحالة أن يكون قضاء القاضي أو وكيل النيابة قد أخطأ في عملية المطابقة بين الواقعة التي حكم فيها والنص القانوني، والأخير يتضمن دائماً نموذجاً تشريعياً للواقعة المستوجبة للعقوبة.</w:t>
      </w:r>
      <w:r w:rsidRPr="004963A8">
        <w:rPr>
          <w:rStyle w:val="a7"/>
          <w:rFonts w:ascii="Simplified Arabic" w:hAnsi="Simplified Arabic" w:cs="Simplified Arabic"/>
          <w:sz w:val="28"/>
          <w:szCs w:val="28"/>
          <w:rtl/>
        </w:rPr>
        <w:t xml:space="preserve"> </w:t>
      </w:r>
      <w:r>
        <w:rPr>
          <w:rStyle w:val="a7"/>
          <w:rFonts w:ascii="Simplified Arabic" w:hAnsi="Simplified Arabic" w:cs="Simplified Arabic"/>
          <w:sz w:val="28"/>
          <w:szCs w:val="28"/>
          <w:rtl/>
        </w:rPr>
        <w:footnoteReference w:id="79"/>
      </w:r>
      <w:r>
        <w:rPr>
          <w:rFonts w:ascii="Simplified Arabic" w:hAnsi="Simplified Arabic" w:cs="Simplified Arabic" w:hint="cs"/>
          <w:sz w:val="28"/>
          <w:szCs w:val="28"/>
          <w:rtl/>
        </w:rPr>
        <w:t xml:space="preserve"> </w:t>
      </w:r>
    </w:p>
    <w:p w:rsidR="004963A8" w:rsidRDefault="004963A8" w:rsidP="002B4B4C">
      <w:pPr>
        <w:bidi/>
        <w:spacing w:after="0"/>
        <w:ind w:left="-999" w:right="-993"/>
        <w:jc w:val="both"/>
        <w:rPr>
          <w:rFonts w:ascii="Simplified Arabic" w:hAnsi="Simplified Arabic" w:cs="Simplified Arabic"/>
          <w:sz w:val="28"/>
          <w:szCs w:val="28"/>
          <w:rtl/>
        </w:rPr>
      </w:pPr>
      <w:r w:rsidRPr="000D3A50">
        <w:rPr>
          <w:rFonts w:ascii="Simplified Arabic" w:hAnsi="Simplified Arabic" w:cs="Simplified Arabic" w:hint="cs"/>
          <w:b/>
          <w:bCs/>
          <w:sz w:val="28"/>
          <w:szCs w:val="28"/>
          <w:rtl/>
        </w:rPr>
        <w:t>الوجه الثالث: الخطأ في تأويل القانون</w:t>
      </w:r>
      <w:r>
        <w:rPr>
          <w:rFonts w:ascii="Simplified Arabic" w:hAnsi="Simplified Arabic" w:cs="Simplified Arabic" w:hint="cs"/>
          <w:sz w:val="28"/>
          <w:szCs w:val="28"/>
          <w:rtl/>
        </w:rPr>
        <w:t xml:space="preserve"> و يرجع هذا الوجه  إلى سوء تفسير المحكمة للقانون الواجب تطبيقه، بأن تعطي المحكمة معنى غير معناه الحقيقي. أي أنه يتحقق بشكل أدق عندما تخطئ المحكمة في فهم الاصطلاحات و التعبيرات الواردة بالنص القانوني الواجب التطبيق،</w:t>
      </w:r>
      <w:r>
        <w:rPr>
          <w:rStyle w:val="a7"/>
          <w:rFonts w:ascii="Simplified Arabic" w:hAnsi="Simplified Arabic" w:cs="Simplified Arabic"/>
          <w:sz w:val="28"/>
          <w:szCs w:val="28"/>
          <w:rtl/>
        </w:rPr>
        <w:footnoteReference w:id="80"/>
      </w:r>
      <w:r>
        <w:rPr>
          <w:rFonts w:ascii="Simplified Arabic" w:hAnsi="Simplified Arabic" w:cs="Simplified Arabic" w:hint="cs"/>
          <w:sz w:val="28"/>
          <w:szCs w:val="28"/>
          <w:rtl/>
        </w:rPr>
        <w:t xml:space="preserve">  مثل الخطأ في تفسير معنى السلاح و الليل كظرفين مشددين لعقوبة جريمة السرقة، و الخطأ في تفسير معنى السكن عند الدفع ببطلان التفتيش. أو الخطأ في تفسير معنى القوة أو التهديد في هتك العرض أو أن تعمل القياس في غير الأحوال التي يجوز فيها ذلك.</w:t>
      </w:r>
      <w:r>
        <w:rPr>
          <w:rStyle w:val="a7"/>
          <w:rFonts w:ascii="Simplified Arabic" w:hAnsi="Simplified Arabic" w:cs="Simplified Arabic"/>
          <w:sz w:val="28"/>
          <w:szCs w:val="28"/>
          <w:rtl/>
        </w:rPr>
        <w:footnoteReference w:id="81"/>
      </w:r>
    </w:p>
    <w:p w:rsidR="004963A8" w:rsidRDefault="004963A8"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نهاية ما سبق شرحه نجد أن الأوجه الثلاث سالفة الذكر على تنوعها تجتمع في افتراض الخطأ في تطبيق القانون سواء كان ذلك في القانون الموضوعي أو القانون الإجرائي على أساس أنها نتيجة الخطأ في التكييف القانوني الذي قام به القاضي أو قام به وكيل النيابة ، و أن هذا الأمر يتفق مع  دور محكمة النقض باعتباره ينحصر في رقابة تطبيق القانون على الوقائع التي أثبتها قاضي الموضوع على نحو يتعين أن تسلم به محكمة النقض. </w:t>
      </w:r>
      <w:r>
        <w:rPr>
          <w:rStyle w:val="a7"/>
          <w:rFonts w:ascii="Simplified Arabic" w:hAnsi="Simplified Arabic" w:cs="Simplified Arabic"/>
          <w:sz w:val="28"/>
          <w:szCs w:val="28"/>
          <w:rtl/>
        </w:rPr>
        <w:footnoteReference w:id="82"/>
      </w:r>
    </w:p>
    <w:p w:rsidR="004963A8" w:rsidRPr="007F4205" w:rsidRDefault="007F4205" w:rsidP="002B4B4C">
      <w:pPr>
        <w:bidi/>
        <w:spacing w:after="0"/>
        <w:ind w:left="-999" w:right="-993"/>
        <w:jc w:val="both"/>
        <w:rPr>
          <w:rFonts w:ascii="Simplified Arabic" w:hAnsi="Simplified Arabic" w:cs="Simplified Arabic"/>
          <w:b/>
          <w:bCs/>
          <w:sz w:val="28"/>
          <w:szCs w:val="28"/>
          <w:rtl/>
        </w:rPr>
      </w:pPr>
      <w:r w:rsidRPr="007F4205">
        <w:rPr>
          <w:rFonts w:ascii="Simplified Arabic" w:hAnsi="Simplified Arabic" w:cs="Simplified Arabic" w:hint="cs"/>
          <w:b/>
          <w:bCs/>
          <w:sz w:val="28"/>
          <w:szCs w:val="28"/>
          <w:rtl/>
        </w:rPr>
        <w:lastRenderedPageBreak/>
        <w:t>ثانياً: الحكم في موضوع الطعن</w:t>
      </w:r>
    </w:p>
    <w:p w:rsidR="007F4205" w:rsidRDefault="007F4205"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وفقاً لنص المادة(369)</w:t>
      </w:r>
      <w:r>
        <w:rPr>
          <w:rStyle w:val="a7"/>
          <w:rFonts w:ascii="Simplified Arabic" w:hAnsi="Simplified Arabic" w:cs="Simplified Arabic"/>
          <w:sz w:val="28"/>
          <w:szCs w:val="28"/>
          <w:rtl/>
        </w:rPr>
        <w:footnoteReference w:id="83"/>
      </w:r>
      <w:r>
        <w:rPr>
          <w:rFonts w:ascii="Simplified Arabic" w:hAnsi="Simplified Arabic" w:cs="Simplified Arabic" w:hint="cs"/>
          <w:sz w:val="28"/>
          <w:szCs w:val="28"/>
          <w:rtl/>
        </w:rPr>
        <w:t xml:space="preserve"> </w:t>
      </w:r>
      <w:r w:rsidR="00027D6E">
        <w:rPr>
          <w:rFonts w:ascii="Simplified Arabic" w:hAnsi="Simplified Arabic" w:cs="Simplified Arabic" w:hint="cs"/>
          <w:sz w:val="28"/>
          <w:szCs w:val="28"/>
          <w:rtl/>
        </w:rPr>
        <w:t>إذا اتضح</w:t>
      </w:r>
      <w:r>
        <w:rPr>
          <w:rFonts w:ascii="Simplified Arabic" w:hAnsi="Simplified Arabic" w:cs="Simplified Arabic" w:hint="cs"/>
          <w:sz w:val="28"/>
          <w:szCs w:val="28"/>
          <w:rtl/>
        </w:rPr>
        <w:t xml:space="preserve"> للمحكمة أن الوقائع المثبتة في الحكم لا تتوافر بشأنها العناصر القانونية للجريمة المحكوم فيها فعليها تبرئة المتهم. وإذا كان الحكم قد أخطأ في الوصف القانوني للواقعة فعلى محك</w:t>
      </w:r>
      <w:r w:rsidR="00027D6E">
        <w:rPr>
          <w:rFonts w:ascii="Simplified Arabic" w:hAnsi="Simplified Arabic" w:cs="Simplified Arabic" w:hint="cs"/>
          <w:sz w:val="28"/>
          <w:szCs w:val="28"/>
          <w:rtl/>
        </w:rPr>
        <w:t>مة النقض أن تملي الوصف الصحيح و</w:t>
      </w:r>
      <w:r>
        <w:rPr>
          <w:rFonts w:ascii="Simplified Arabic" w:hAnsi="Simplified Arabic" w:cs="Simplified Arabic" w:hint="cs"/>
          <w:sz w:val="28"/>
          <w:szCs w:val="28"/>
          <w:rtl/>
        </w:rPr>
        <w:t>تقضي بالعقوبة التي ينص عل</w:t>
      </w:r>
      <w:r w:rsidR="00027D6E">
        <w:rPr>
          <w:rFonts w:ascii="Simplified Arabic" w:hAnsi="Simplified Arabic" w:cs="Simplified Arabic" w:hint="cs"/>
          <w:sz w:val="28"/>
          <w:szCs w:val="28"/>
          <w:rtl/>
        </w:rPr>
        <w:t>يها القانون بالنسبة لهذا الوصف.أما إذا كان الحكم في قضاءه بالبراءة ل</w:t>
      </w:r>
      <w:r>
        <w:rPr>
          <w:rFonts w:ascii="Simplified Arabic" w:hAnsi="Simplified Arabic" w:cs="Simplified Arabic" w:hint="cs"/>
          <w:sz w:val="28"/>
          <w:szCs w:val="28"/>
          <w:rtl/>
        </w:rPr>
        <w:t>سبب قانوني لم يتعرض لأدلة الثبوت فلا يجوز لمحكمة النقض</w:t>
      </w:r>
      <w:r w:rsidR="00027D6E">
        <w:rPr>
          <w:rFonts w:ascii="Simplified Arabic" w:hAnsi="Simplified Arabic" w:cs="Simplified Arabic" w:hint="cs"/>
          <w:sz w:val="28"/>
          <w:szCs w:val="28"/>
          <w:rtl/>
        </w:rPr>
        <w:t xml:space="preserve"> أن تصحح الحكم وتقضي بالإدانة و</w:t>
      </w:r>
      <w:r>
        <w:rPr>
          <w:rFonts w:ascii="Simplified Arabic" w:hAnsi="Simplified Arabic" w:cs="Simplified Arabic" w:hint="cs"/>
          <w:sz w:val="28"/>
          <w:szCs w:val="28"/>
          <w:rtl/>
        </w:rPr>
        <w:t>إنما تلتزم أن تحيل القضية إلى محكمة الموضوع للفصل فيه.</w:t>
      </w:r>
      <w:r>
        <w:rPr>
          <w:rStyle w:val="a7"/>
          <w:rFonts w:ascii="Simplified Arabic" w:hAnsi="Simplified Arabic" w:cs="Simplified Arabic"/>
          <w:sz w:val="28"/>
          <w:szCs w:val="28"/>
          <w:rtl/>
        </w:rPr>
        <w:footnoteReference w:id="84"/>
      </w:r>
    </w:p>
    <w:p w:rsidR="004963A8" w:rsidRDefault="004963A8" w:rsidP="002B4B4C">
      <w:pPr>
        <w:bidi/>
        <w:spacing w:after="0"/>
        <w:ind w:left="-999" w:right="-993"/>
        <w:jc w:val="both"/>
        <w:rPr>
          <w:rFonts w:ascii="Simplified Arabic" w:hAnsi="Simplified Arabic" w:cs="Simplified Arabic"/>
          <w:sz w:val="28"/>
          <w:szCs w:val="28"/>
          <w:rtl/>
        </w:rPr>
      </w:pPr>
    </w:p>
    <w:p w:rsidR="00F8267F" w:rsidRDefault="00F8267F" w:rsidP="002B4B4C">
      <w:pPr>
        <w:ind w:left="-999" w:right="-993"/>
      </w:pPr>
      <w:r>
        <w:rPr>
          <w:rtl/>
        </w:rPr>
        <w:br w:type="page"/>
      </w:r>
    </w:p>
    <w:p w:rsidR="00F8267F" w:rsidRPr="000853BE" w:rsidRDefault="00F8267F" w:rsidP="002B4B4C">
      <w:pPr>
        <w:bidi/>
        <w:spacing w:after="0"/>
        <w:ind w:left="-999" w:right="-993"/>
        <w:jc w:val="both"/>
        <w:outlineLvl w:val="0"/>
        <w:rPr>
          <w:rFonts w:ascii="Simplified Arabic" w:hAnsi="Simplified Arabic" w:cs="Simplified Arabic"/>
          <w:b/>
          <w:bCs/>
          <w:sz w:val="36"/>
          <w:szCs w:val="36"/>
          <w:rtl/>
        </w:rPr>
      </w:pPr>
      <w:r w:rsidRPr="000853BE">
        <w:rPr>
          <w:rFonts w:ascii="Simplified Arabic" w:hAnsi="Simplified Arabic" w:cs="Simplified Arabic" w:hint="cs"/>
          <w:b/>
          <w:bCs/>
          <w:sz w:val="36"/>
          <w:szCs w:val="36"/>
          <w:rtl/>
        </w:rPr>
        <w:lastRenderedPageBreak/>
        <w:t>الخ</w:t>
      </w:r>
      <w:r>
        <w:rPr>
          <w:rFonts w:ascii="Simplified Arabic" w:hAnsi="Simplified Arabic" w:cs="Simplified Arabic" w:hint="cs"/>
          <w:b/>
          <w:bCs/>
          <w:sz w:val="36"/>
          <w:szCs w:val="36"/>
          <w:rtl/>
        </w:rPr>
        <w:t>ـــــ</w:t>
      </w:r>
      <w:r w:rsidRPr="000853BE">
        <w:rPr>
          <w:rFonts w:ascii="Simplified Arabic" w:hAnsi="Simplified Arabic" w:cs="Simplified Arabic" w:hint="cs"/>
          <w:b/>
          <w:bCs/>
          <w:sz w:val="36"/>
          <w:szCs w:val="36"/>
          <w:rtl/>
        </w:rPr>
        <w:t>ات</w:t>
      </w:r>
      <w:r>
        <w:rPr>
          <w:rFonts w:ascii="Simplified Arabic" w:hAnsi="Simplified Arabic" w:cs="Simplified Arabic" w:hint="cs"/>
          <w:b/>
          <w:bCs/>
          <w:sz w:val="36"/>
          <w:szCs w:val="36"/>
          <w:rtl/>
        </w:rPr>
        <w:t>ــــ</w:t>
      </w:r>
      <w:r w:rsidRPr="000853BE">
        <w:rPr>
          <w:rFonts w:ascii="Simplified Arabic" w:hAnsi="Simplified Arabic" w:cs="Simplified Arabic" w:hint="cs"/>
          <w:b/>
          <w:bCs/>
          <w:sz w:val="36"/>
          <w:szCs w:val="36"/>
          <w:rtl/>
        </w:rPr>
        <w:t>مة</w:t>
      </w:r>
    </w:p>
    <w:p w:rsidR="004A7B1F" w:rsidRDefault="00F8267F" w:rsidP="002B4B4C">
      <w:pPr>
        <w:bidi/>
        <w:spacing w:after="0"/>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يعد موضوع </w:t>
      </w:r>
      <w:r w:rsidR="0038051D">
        <w:rPr>
          <w:rFonts w:ascii="Simplified Arabic" w:hAnsi="Simplified Arabic" w:cs="Simplified Arabic" w:hint="cs"/>
          <w:sz w:val="28"/>
          <w:szCs w:val="28"/>
          <w:rtl/>
        </w:rPr>
        <w:t xml:space="preserve">البحث </w:t>
      </w:r>
      <w:r>
        <w:rPr>
          <w:rFonts w:ascii="Simplified Arabic" w:hAnsi="Simplified Arabic" w:cs="Simplified Arabic" w:hint="cs"/>
          <w:sz w:val="28"/>
          <w:szCs w:val="28"/>
          <w:rtl/>
        </w:rPr>
        <w:t>الذي تناولناه والمتعلق بحدود السلطة القضائية في التكييف القانوني من المواضيع ذات الأهمية التي يقوم بها كل من مأموري الضبط القضائي ممثلة بالنيابة العامة عند الانتهاء من مرحلة التحقيق الابتدائي الذي يصدر قرار بإحالة المتهم إلى المحكمة المختصة ضمن قرار يرسم حدود الدعوى الجزائية أمام</w:t>
      </w:r>
      <w:r w:rsidR="004A7B1F">
        <w:rPr>
          <w:rFonts w:ascii="Simplified Arabic" w:hAnsi="Simplified Arabic" w:cs="Simplified Arabic" w:hint="cs"/>
          <w:sz w:val="28"/>
          <w:szCs w:val="28"/>
          <w:rtl/>
        </w:rPr>
        <w:t xml:space="preserve"> القاضي بشقيها الموضوعي والشخصي، و</w:t>
      </w:r>
      <w:r>
        <w:rPr>
          <w:rFonts w:ascii="Simplified Arabic" w:hAnsi="Simplified Arabic" w:cs="Simplified Arabic" w:hint="cs"/>
          <w:sz w:val="28"/>
          <w:szCs w:val="28"/>
          <w:rtl/>
        </w:rPr>
        <w:t>سلطة النيابة العامة في التكييف مقيدة بضوابط مختلفة منها أن يدرك وكيل النيابة العامة الوقائع التي يقوم بالتحقيق فيها و تكييفها، كما عليه أن يختار القاعدة القانونية التي تنطبق على هذه الوقائع، إلا أنها غير مقيدة بحدود الدعوى الشخصية فلها التحقيق مع أي شخص يشتبه به في القيام بالجريمة، على العكس من تقيدة بحدودها العينية أي بالوقائع التي تم ارتكابها وأخلت بالمجتمع أو الأفراد كجريمة يعاقب عليها قانون العقوبات وفق مبدأ الشرعية.</w:t>
      </w:r>
      <w:r w:rsidR="004A7B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تخضع سلطة المحكمة في التكييف لرقابة محكمة النفض بصفتها محكمة قانون تفرض رقابتها على حالة وقوع الخطأ في تطبيق القانون أو تأويله أو تفسيره وهي ثلاثة أوجه لصورة الخطأ في التكييف مناط الرقابة القضائية. </w:t>
      </w:r>
    </w:p>
    <w:p w:rsidR="00F8267F" w:rsidRDefault="00F8267F" w:rsidP="002B4B4C">
      <w:pPr>
        <w:bidi/>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بعد توفيق الله عز وجل في إعداد </w:t>
      </w:r>
      <w:r w:rsidR="0059174E">
        <w:rPr>
          <w:rFonts w:ascii="Simplified Arabic" w:hAnsi="Simplified Arabic" w:cs="Simplified Arabic" w:hint="cs"/>
          <w:sz w:val="28"/>
          <w:szCs w:val="28"/>
          <w:rtl/>
        </w:rPr>
        <w:t>الدراسة</w:t>
      </w:r>
      <w:r>
        <w:rPr>
          <w:rFonts w:ascii="Simplified Arabic" w:hAnsi="Simplified Arabic" w:cs="Simplified Arabic" w:hint="cs"/>
          <w:sz w:val="28"/>
          <w:szCs w:val="28"/>
          <w:rtl/>
        </w:rPr>
        <w:t xml:space="preserve"> </w:t>
      </w:r>
      <w:r w:rsidR="0038051D">
        <w:rPr>
          <w:rFonts w:ascii="Simplified Arabic" w:hAnsi="Simplified Arabic" w:cs="Simplified Arabic" w:hint="cs"/>
          <w:sz w:val="28"/>
          <w:szCs w:val="28"/>
          <w:rtl/>
        </w:rPr>
        <w:t>خلصنا إلى مجموعة من النتائج و</w:t>
      </w:r>
      <w:r>
        <w:rPr>
          <w:rFonts w:ascii="Simplified Arabic" w:hAnsi="Simplified Arabic" w:cs="Simplified Arabic" w:hint="cs"/>
          <w:sz w:val="28"/>
          <w:szCs w:val="28"/>
          <w:rtl/>
        </w:rPr>
        <w:t xml:space="preserve">التوصيات وذلك على النحو التالي: </w:t>
      </w:r>
    </w:p>
    <w:p w:rsidR="00F8267F" w:rsidRDefault="00F8267F" w:rsidP="002B4B4C">
      <w:pPr>
        <w:bidi/>
        <w:spacing w:after="0"/>
        <w:ind w:left="-999" w:right="-993"/>
        <w:jc w:val="both"/>
        <w:outlineLvl w:val="0"/>
        <w:rPr>
          <w:rFonts w:ascii="Simplified Arabic" w:hAnsi="Simplified Arabic" w:cs="Simplified Arabic"/>
          <w:b/>
          <w:bCs/>
          <w:sz w:val="28"/>
          <w:szCs w:val="28"/>
          <w:rtl/>
        </w:rPr>
      </w:pPr>
      <w:r w:rsidRPr="00417F61">
        <w:rPr>
          <w:rFonts w:ascii="Simplified Arabic" w:hAnsi="Simplified Arabic" w:cs="Simplified Arabic" w:hint="cs"/>
          <w:b/>
          <w:bCs/>
          <w:sz w:val="28"/>
          <w:szCs w:val="28"/>
          <w:rtl/>
        </w:rPr>
        <w:t>أولاً: النتائج :</w:t>
      </w:r>
    </w:p>
    <w:p w:rsidR="00F8267F" w:rsidRDefault="00F8267F" w:rsidP="002B4B4C">
      <w:pPr>
        <w:pStyle w:val="a8"/>
        <w:numPr>
          <w:ilvl w:val="0"/>
          <w:numId w:val="8"/>
        </w:numPr>
        <w:bidi/>
        <w:spacing w:after="0" w:line="240" w:lineRule="auto"/>
        <w:ind w:left="-999"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لم يمنح المشرع الجزائي الفلسطيني المحكمة على درجاتها حق التصدي لوقائع و متهمين جدد على عكس نظيره المصري في المواد(11،12)، و بالتالي يتوجب على النيابة العامة تحريك دعوى جزائية بحقهم ومن ثم إحالتهم إلى المحكمة بموجب قرار ولائحة اتهام جديدين.</w:t>
      </w:r>
    </w:p>
    <w:p w:rsidR="00F8267F" w:rsidRDefault="00F8267F" w:rsidP="002B4B4C">
      <w:pPr>
        <w:pStyle w:val="a8"/>
        <w:numPr>
          <w:ilvl w:val="0"/>
          <w:numId w:val="8"/>
        </w:numPr>
        <w:autoSpaceDE w:val="0"/>
        <w:autoSpaceDN w:val="0"/>
        <w:bidi/>
        <w:adjustRightInd w:val="0"/>
        <w:spacing w:after="0" w:line="240" w:lineRule="auto"/>
        <w:ind w:left="-999"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يتطلب القانون تنبيه المتهم في حالة تعديل التهمة إلى الوصف الأشد، ولا يتطلبه في حالة تغيير الوصف القانوني بالاستبعاد أو البقاء على ذات العقوبة أو تحفيفها.</w:t>
      </w:r>
    </w:p>
    <w:p w:rsidR="00AB63CE" w:rsidRPr="00AB63CE" w:rsidRDefault="00AB63CE" w:rsidP="002B4B4C">
      <w:pPr>
        <w:bidi/>
        <w:spacing w:after="0"/>
        <w:ind w:left="-999" w:right="-993"/>
        <w:jc w:val="both"/>
        <w:outlineLvl w:val="0"/>
        <w:rPr>
          <w:rFonts w:ascii="Simplified Arabic" w:hAnsi="Simplified Arabic" w:cs="Simplified Arabic"/>
          <w:b/>
          <w:bCs/>
          <w:sz w:val="28"/>
          <w:szCs w:val="28"/>
          <w:rtl/>
        </w:rPr>
      </w:pPr>
      <w:r w:rsidRPr="00F82772">
        <w:rPr>
          <w:rFonts w:ascii="Simplified Arabic" w:hAnsi="Simplified Arabic" w:cs="Simplified Arabic" w:hint="cs"/>
          <w:b/>
          <w:bCs/>
          <w:sz w:val="28"/>
          <w:szCs w:val="28"/>
          <w:rtl/>
        </w:rPr>
        <w:t>ثانياً: التوصيات</w:t>
      </w:r>
      <w:r>
        <w:rPr>
          <w:rFonts w:ascii="Simplified Arabic" w:hAnsi="Simplified Arabic" w:cs="Simplified Arabic" w:hint="cs"/>
          <w:b/>
          <w:bCs/>
          <w:sz w:val="28"/>
          <w:szCs w:val="28"/>
          <w:rtl/>
        </w:rPr>
        <w:t xml:space="preserve"> </w:t>
      </w:r>
    </w:p>
    <w:p w:rsidR="00AB63CE" w:rsidRPr="002D1351" w:rsidRDefault="00AB63CE" w:rsidP="002B4B4C">
      <w:pPr>
        <w:pStyle w:val="a8"/>
        <w:bidi/>
        <w:spacing w:after="0"/>
        <w:ind w:left="-999" w:right="-993"/>
        <w:jc w:val="both"/>
        <w:rPr>
          <w:rFonts w:ascii="Simplified Arabic" w:hAnsi="Simplified Arabic" w:cs="Simplified Arabic"/>
          <w:sz w:val="28"/>
          <w:szCs w:val="28"/>
        </w:rPr>
      </w:pPr>
      <w:r w:rsidRPr="002D1351">
        <w:rPr>
          <w:rFonts w:ascii="Simplified Arabic" w:hAnsi="Simplified Arabic" w:cs="Simplified Arabic" w:hint="eastAsia"/>
          <w:sz w:val="28"/>
          <w:szCs w:val="28"/>
          <w:rtl/>
        </w:rPr>
        <w:t>نوصي</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المشرع</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الفلسطيني</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بتعديل</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نص</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المادة</w:t>
      </w:r>
      <w:r w:rsidRPr="002D1351">
        <w:rPr>
          <w:rFonts w:ascii="Simplified Arabic" w:hAnsi="Simplified Arabic" w:cs="Simplified Arabic" w:hint="cs"/>
          <w:sz w:val="28"/>
          <w:szCs w:val="28"/>
          <w:rtl/>
        </w:rPr>
        <w:t>(</w:t>
      </w:r>
      <w:r w:rsidRPr="002D1351">
        <w:rPr>
          <w:rFonts w:ascii="Simplified Arabic" w:hAnsi="Simplified Arabic" w:cs="Simplified Arabic"/>
          <w:sz w:val="28"/>
          <w:szCs w:val="28"/>
          <w:rtl/>
        </w:rPr>
        <w:t>270</w:t>
      </w:r>
      <w:r w:rsidRPr="002D1351">
        <w:rPr>
          <w:rFonts w:ascii="Simplified Arabic" w:hAnsi="Simplified Arabic" w:cs="Simplified Arabic" w:hint="cs"/>
          <w:sz w:val="28"/>
          <w:szCs w:val="28"/>
          <w:rtl/>
        </w:rPr>
        <w:t xml:space="preserve">) </w:t>
      </w:r>
      <w:r w:rsidRPr="002D1351">
        <w:rPr>
          <w:rFonts w:ascii="Simplified Arabic" w:hAnsi="Simplified Arabic" w:cs="Simplified Arabic" w:hint="eastAsia"/>
          <w:sz w:val="28"/>
          <w:szCs w:val="28"/>
          <w:rtl/>
        </w:rPr>
        <w:t>من</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قانون</w:t>
      </w:r>
      <w:r w:rsidRPr="002D1351">
        <w:rPr>
          <w:rFonts w:ascii="Simplified Arabic" w:hAnsi="Simplified Arabic" w:cs="Simplified Arabic"/>
          <w:sz w:val="28"/>
          <w:szCs w:val="28"/>
          <w:rtl/>
        </w:rPr>
        <w:t xml:space="preserve"> </w:t>
      </w:r>
      <w:r w:rsidRPr="002D1351">
        <w:rPr>
          <w:rFonts w:ascii="Simplified Arabic" w:hAnsi="Simplified Arabic" w:cs="Simplified Arabic" w:hint="cs"/>
          <w:sz w:val="28"/>
          <w:szCs w:val="28"/>
          <w:rtl/>
        </w:rPr>
        <w:t>الإجراءات</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الفلسطيني</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وذلك</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لتدارك</w:t>
      </w:r>
      <w:r w:rsidRPr="002D1351">
        <w:rPr>
          <w:rFonts w:ascii="Simplified Arabic" w:hAnsi="Simplified Arabic" w:cs="Simplified Arabic" w:hint="cs"/>
          <w:sz w:val="28"/>
          <w:szCs w:val="28"/>
          <w:rtl/>
        </w:rPr>
        <w:t xml:space="preserve"> </w:t>
      </w:r>
      <w:r w:rsidRPr="002D1351">
        <w:rPr>
          <w:rFonts w:ascii="Simplified Arabic" w:hAnsi="Simplified Arabic" w:cs="Simplified Arabic" w:hint="eastAsia"/>
          <w:sz w:val="28"/>
          <w:szCs w:val="28"/>
          <w:rtl/>
        </w:rPr>
        <w:t>بعض</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النواقص</w:t>
      </w:r>
      <w:r w:rsidRPr="002D1351">
        <w:rPr>
          <w:rFonts w:ascii="Simplified Arabic" w:hAnsi="Simplified Arabic" w:cs="Simplified Arabic"/>
          <w:sz w:val="28"/>
          <w:szCs w:val="28"/>
          <w:rtl/>
        </w:rPr>
        <w:t xml:space="preserve"> </w:t>
      </w:r>
      <w:r w:rsidRPr="002D1351">
        <w:rPr>
          <w:rFonts w:ascii="Simplified Arabic" w:hAnsi="Simplified Arabic" w:cs="Simplified Arabic" w:hint="eastAsia"/>
          <w:sz w:val="28"/>
          <w:szCs w:val="28"/>
          <w:rtl/>
        </w:rPr>
        <w:t>منها</w:t>
      </w:r>
      <w:r w:rsidRPr="002D1351">
        <w:rPr>
          <w:rFonts w:ascii="Simplified Arabic" w:hAnsi="Simplified Arabic" w:cs="Simplified Arabic"/>
          <w:sz w:val="28"/>
          <w:szCs w:val="28"/>
          <w:rtl/>
        </w:rPr>
        <w:t xml:space="preserve"> </w:t>
      </w:r>
      <w:r w:rsidRPr="002D1351">
        <w:rPr>
          <w:rFonts w:ascii="Simplified Arabic" w:hAnsi="Simplified Arabic" w:cs="Simplified Arabic" w:hint="cs"/>
          <w:sz w:val="28"/>
          <w:szCs w:val="28"/>
          <w:rtl/>
        </w:rPr>
        <w:t xml:space="preserve">توضيح أوجه تعديل التهمة وعدم الاكتفاء على ذكر كلمة (الوقائع) هذا من جانب، </w:t>
      </w:r>
      <w:r w:rsidR="002D1351">
        <w:rPr>
          <w:rFonts w:ascii="Simplified Arabic" w:hAnsi="Simplified Arabic" w:cs="Simplified Arabic" w:hint="cs"/>
          <w:sz w:val="28"/>
          <w:szCs w:val="28"/>
          <w:rtl/>
        </w:rPr>
        <w:t xml:space="preserve">و ذكر مصطلح التكييف للدلالة على السلطة التي يقوم بها القاضي عند تعديله للتهمة. </w:t>
      </w:r>
      <w:r w:rsidR="00BE4095">
        <w:rPr>
          <w:rFonts w:ascii="Simplified Arabic" w:hAnsi="Simplified Arabic" w:cs="Simplified Arabic" w:hint="cs"/>
          <w:sz w:val="28"/>
          <w:szCs w:val="28"/>
          <w:rtl/>
        </w:rPr>
        <w:t>كما نتوصي ب</w:t>
      </w:r>
      <w:r w:rsidRPr="002D1351">
        <w:rPr>
          <w:rFonts w:ascii="Simplified Arabic" w:hAnsi="Simplified Arabic" w:cs="Simplified Arabic" w:hint="cs"/>
          <w:sz w:val="28"/>
          <w:szCs w:val="28"/>
          <w:rtl/>
        </w:rPr>
        <w:t xml:space="preserve">ضرورة النص على تنبيه المتهم بشكل صريح بإضافة عبارة </w:t>
      </w:r>
      <w:r w:rsidR="002D1351">
        <w:rPr>
          <w:rFonts w:ascii="Simplified Arabic" w:hAnsi="Simplified Arabic" w:cs="Simplified Arabic" w:hint="cs"/>
          <w:sz w:val="28"/>
          <w:szCs w:val="28"/>
          <w:rtl/>
        </w:rPr>
        <w:t>(</w:t>
      </w:r>
      <w:r w:rsidRPr="002D1351">
        <w:rPr>
          <w:rFonts w:ascii="Simplified Arabic" w:hAnsi="Simplified Arabic" w:cs="Simplified Arabic" w:hint="cs"/>
          <w:sz w:val="28"/>
          <w:szCs w:val="28"/>
          <w:rtl/>
        </w:rPr>
        <w:t>بناء على طلب المتهم</w:t>
      </w:r>
      <w:r w:rsidR="002D1351">
        <w:rPr>
          <w:rFonts w:ascii="Simplified Arabic" w:hAnsi="Simplified Arabic" w:cs="Simplified Arabic" w:hint="cs"/>
          <w:sz w:val="28"/>
          <w:szCs w:val="28"/>
          <w:rtl/>
        </w:rPr>
        <w:t>)</w:t>
      </w:r>
      <w:r w:rsidRPr="002D1351">
        <w:rPr>
          <w:rFonts w:ascii="Simplified Arabic" w:hAnsi="Simplified Arabic" w:cs="Simplified Arabic" w:hint="cs"/>
          <w:sz w:val="28"/>
          <w:szCs w:val="28"/>
          <w:rtl/>
        </w:rPr>
        <w:t>، دون الاكتفاء على أن التنبيه يفهم ضمنياً من ظاهر النص حيث أن المتهم قد يسقط حقه في الدفاع عن نفسه إذا ترافع بالتهمة بوصفه</w:t>
      </w:r>
      <w:r w:rsidR="002D1351">
        <w:rPr>
          <w:rFonts w:ascii="Simplified Arabic" w:hAnsi="Simplified Arabic" w:cs="Simplified Arabic" w:hint="cs"/>
          <w:sz w:val="28"/>
          <w:szCs w:val="28"/>
          <w:rtl/>
        </w:rPr>
        <w:t>ا المعدّل أمام محكمة الاستنئاف</w:t>
      </w:r>
      <w:r w:rsidRPr="002D1351">
        <w:rPr>
          <w:rFonts w:ascii="Simplified Arabic" w:hAnsi="Simplified Arabic" w:cs="Simplified Arabic" w:hint="cs"/>
          <w:sz w:val="28"/>
          <w:szCs w:val="28"/>
          <w:rtl/>
        </w:rPr>
        <w:t xml:space="preserve"> بالتالي قد يطعن بالحكم على أساس عدم تمكنه من تقديم دفاعه مما يزعزع من قيمة الحكم والثقة بعدالة المحاكمة.</w:t>
      </w:r>
    </w:p>
    <w:p w:rsidR="00AB63CE" w:rsidRDefault="00AB63CE" w:rsidP="002B4B4C">
      <w:pPr>
        <w:pStyle w:val="a8"/>
        <w:bidi/>
        <w:spacing w:after="0"/>
        <w:ind w:left="-999" w:right="-993"/>
        <w:jc w:val="both"/>
        <w:rPr>
          <w:rFonts w:ascii="Simplified Arabic" w:hAnsi="Simplified Arabic" w:cs="Simplified Arabic"/>
          <w:sz w:val="28"/>
          <w:szCs w:val="28"/>
          <w:rtl/>
        </w:rPr>
      </w:pPr>
      <w:r w:rsidRPr="00E56F9B">
        <w:rPr>
          <w:rFonts w:ascii="Simplified Arabic" w:hAnsi="Simplified Arabic" w:cs="Simplified Arabic" w:hint="eastAsia"/>
          <w:sz w:val="28"/>
          <w:szCs w:val="28"/>
          <w:rtl/>
        </w:rPr>
        <w:t>و</w:t>
      </w:r>
      <w:r w:rsidR="00BE4095">
        <w:rPr>
          <w:rFonts w:ascii="Simplified Arabic" w:hAnsi="Simplified Arabic" w:cs="Simplified Arabic" w:hint="cs"/>
          <w:sz w:val="28"/>
          <w:szCs w:val="28"/>
          <w:rtl/>
        </w:rPr>
        <w:t xml:space="preserve"> وبناء عليه نقترح</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الصيغة</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المقترحة</w:t>
      </w:r>
      <w:r w:rsidR="002D1351">
        <w:rPr>
          <w:rFonts w:ascii="Simplified Arabic" w:hAnsi="Simplified Arabic" w:cs="Simplified Arabic" w:hint="cs"/>
          <w:sz w:val="28"/>
          <w:szCs w:val="28"/>
          <w:rtl/>
        </w:rPr>
        <w:t xml:space="preserve"> لنص المادة (270): </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يجوز</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للمحكمة</w:t>
      </w:r>
      <w:r w:rsidRPr="00E56F9B">
        <w:rPr>
          <w:rFonts w:ascii="Simplified Arabic" w:hAnsi="Simplified Arabic" w:cs="Simplified Arabic"/>
          <w:sz w:val="28"/>
          <w:szCs w:val="28"/>
          <w:rtl/>
        </w:rPr>
        <w:t xml:space="preserve"> </w:t>
      </w:r>
      <w:r w:rsidR="002D1351">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هي تقوم بسلطتها في التكييف </w:t>
      </w:r>
      <w:r w:rsidR="002D1351">
        <w:rPr>
          <w:rFonts w:ascii="Simplified Arabic" w:hAnsi="Simplified Arabic" w:cs="Simplified Arabic" w:hint="cs"/>
          <w:sz w:val="28"/>
          <w:szCs w:val="28"/>
          <w:rtl/>
        </w:rPr>
        <w:t>:</w:t>
      </w:r>
    </w:p>
    <w:p w:rsidR="00AB63CE" w:rsidRDefault="00AB63CE" w:rsidP="002B4B4C">
      <w:pPr>
        <w:pStyle w:val="a8"/>
        <w:bidi/>
        <w:spacing w:after="0"/>
        <w:ind w:left="-999" w:right="-993"/>
        <w:jc w:val="both"/>
        <w:rPr>
          <w:rFonts w:ascii="Simplified Arabic" w:hAnsi="Simplified Arabic" w:cs="Simplified Arabic"/>
          <w:sz w:val="28"/>
          <w:szCs w:val="28"/>
          <w:rtl/>
        </w:rPr>
      </w:pPr>
      <w:r w:rsidRPr="00E56F9B">
        <w:rPr>
          <w:rFonts w:ascii="Simplified Arabic" w:hAnsi="Simplified Arabic" w:cs="Simplified Arabic" w:hint="cs"/>
          <w:sz w:val="28"/>
          <w:szCs w:val="28"/>
          <w:rtl/>
        </w:rPr>
        <w:t>أ</w:t>
      </w:r>
      <w:r w:rsidRPr="00E56F9B">
        <w:rPr>
          <w:rFonts w:ascii="Simplified Arabic" w:hAnsi="Simplified Arabic" w:cs="Simplified Arabic" w:hint="eastAsia"/>
          <w:sz w:val="28"/>
          <w:szCs w:val="28"/>
          <w:rtl/>
        </w:rPr>
        <w:t>ن</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تعدل</w:t>
      </w:r>
      <w:r w:rsidRPr="00E56F9B">
        <w:rPr>
          <w:rFonts w:ascii="Simplified Arabic" w:hAnsi="Simplified Arabic" w:cs="Simplified Arabic"/>
          <w:sz w:val="28"/>
          <w:szCs w:val="28"/>
          <w:rtl/>
        </w:rPr>
        <w:t xml:space="preserve"> </w:t>
      </w:r>
      <w:r w:rsidR="002D1351">
        <w:rPr>
          <w:rFonts w:ascii="Simplified Arabic" w:hAnsi="Simplified Arabic" w:cs="Simplified Arabic" w:hint="cs"/>
          <w:sz w:val="28"/>
          <w:szCs w:val="28"/>
          <w:rtl/>
        </w:rPr>
        <w:t>التكييف القانوني</w:t>
      </w:r>
      <w:r w:rsidRPr="00E56F9B">
        <w:rPr>
          <w:rFonts w:ascii="Simplified Arabic" w:hAnsi="Simplified Arabic" w:cs="Simplified Arabic"/>
          <w:sz w:val="28"/>
          <w:szCs w:val="28"/>
          <w:rtl/>
        </w:rPr>
        <w:t xml:space="preserve"> </w:t>
      </w:r>
      <w:r w:rsidR="002D1351">
        <w:rPr>
          <w:rFonts w:ascii="Simplified Arabic" w:hAnsi="Simplified Arabic" w:cs="Simplified Arabic" w:hint="cs"/>
          <w:sz w:val="28"/>
          <w:szCs w:val="28"/>
          <w:rtl/>
        </w:rPr>
        <w:t>للجريمة و</w:t>
      </w:r>
      <w:r w:rsidRPr="00E56F9B">
        <w:rPr>
          <w:rFonts w:ascii="Simplified Arabic" w:hAnsi="Simplified Arabic" w:cs="Simplified Arabic" w:hint="eastAsia"/>
          <w:sz w:val="28"/>
          <w:szCs w:val="28"/>
          <w:rtl/>
        </w:rPr>
        <w:t>تعدل</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مواد</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الاتهام</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شريطة</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أن</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لا</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يبنى</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هذا</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التعديل</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على</w:t>
      </w:r>
      <w:r w:rsidRPr="00E56F9B">
        <w:rPr>
          <w:rFonts w:ascii="Simplified Arabic" w:hAnsi="Simplified Arabic" w:cs="Simplified Arabic" w:hint="cs"/>
          <w:sz w:val="28"/>
          <w:szCs w:val="28"/>
          <w:rtl/>
        </w:rPr>
        <w:t xml:space="preserve"> </w:t>
      </w:r>
      <w:r w:rsidRPr="00E56F9B">
        <w:rPr>
          <w:rFonts w:ascii="Simplified Arabic" w:hAnsi="Simplified Arabic" w:cs="Simplified Arabic" w:hint="eastAsia"/>
          <w:sz w:val="28"/>
          <w:szCs w:val="28"/>
          <w:rtl/>
        </w:rPr>
        <w:t>وقائع</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لم</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تشملها</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البينة</w:t>
      </w:r>
      <w:r w:rsidRPr="00E56F9B">
        <w:rPr>
          <w:rFonts w:ascii="Simplified Arabic" w:hAnsi="Simplified Arabic" w:cs="Simplified Arabic"/>
          <w:sz w:val="28"/>
          <w:szCs w:val="28"/>
          <w:rtl/>
        </w:rPr>
        <w:t xml:space="preserve"> </w:t>
      </w:r>
      <w:r w:rsidRPr="00E56F9B">
        <w:rPr>
          <w:rFonts w:ascii="Simplified Arabic" w:hAnsi="Simplified Arabic" w:cs="Simplified Arabic" w:hint="eastAsia"/>
          <w:sz w:val="28"/>
          <w:szCs w:val="28"/>
          <w:rtl/>
        </w:rPr>
        <w:t>المقدمة</w:t>
      </w:r>
      <w:r w:rsidR="002D1351">
        <w:rPr>
          <w:rFonts w:ascii="Simplified Arabic" w:hAnsi="Simplified Arabic" w:cs="Simplified Arabic" w:hint="cs"/>
          <w:sz w:val="28"/>
          <w:szCs w:val="28"/>
          <w:rtl/>
        </w:rPr>
        <w:t xml:space="preserve"> وأشخاص غير واردين في لائحة الاتهام.</w:t>
      </w:r>
    </w:p>
    <w:p w:rsidR="004963A8" w:rsidRPr="00F8267F" w:rsidRDefault="004963A8" w:rsidP="002B4B4C">
      <w:pPr>
        <w:bidi/>
        <w:spacing w:line="240" w:lineRule="auto"/>
        <w:ind w:left="-999" w:right="-993"/>
      </w:pPr>
    </w:p>
    <w:p w:rsidR="007C24C2" w:rsidRPr="007C24C2" w:rsidRDefault="007C24C2" w:rsidP="002B4B4C">
      <w:pPr>
        <w:bidi/>
        <w:spacing w:after="0" w:line="240" w:lineRule="auto"/>
        <w:ind w:left="-999" w:right="-993"/>
        <w:rPr>
          <w:rFonts w:ascii="Simplified Arabic" w:hAnsi="Simplified Arabic" w:cs="Simplified Arabic"/>
          <w:sz w:val="28"/>
          <w:szCs w:val="28"/>
        </w:rPr>
      </w:pPr>
    </w:p>
    <w:p w:rsidR="00EF26DF" w:rsidRDefault="00EF26DF" w:rsidP="002B4B4C">
      <w:pPr>
        <w:spacing w:line="240" w:lineRule="auto"/>
        <w:ind w:left="-999" w:right="-993"/>
        <w:rPr>
          <w:rFonts w:ascii="Simplified Arabic" w:hAnsi="Simplified Arabic" w:cs="Simplified Arabic"/>
          <w:sz w:val="28"/>
          <w:szCs w:val="28"/>
        </w:rPr>
      </w:pPr>
      <w:r>
        <w:rPr>
          <w:rFonts w:ascii="Simplified Arabic" w:hAnsi="Simplified Arabic" w:cs="Simplified Arabic"/>
          <w:sz w:val="28"/>
          <w:szCs w:val="28"/>
          <w:rtl/>
        </w:rPr>
        <w:br w:type="page"/>
      </w:r>
    </w:p>
    <w:p w:rsidR="007B0F5D" w:rsidRDefault="007B0F5D" w:rsidP="002B4B4C">
      <w:pPr>
        <w:bidi/>
        <w:spacing w:after="0" w:line="240" w:lineRule="auto"/>
        <w:ind w:left="-999" w:right="-993"/>
        <w:jc w:val="center"/>
        <w:outlineLvl w:val="0"/>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قائمة المصادر و المراجع</w:t>
      </w:r>
    </w:p>
    <w:p w:rsidR="007B0F5D" w:rsidRDefault="007B0F5D" w:rsidP="002B4B4C">
      <w:pPr>
        <w:pStyle w:val="a6"/>
        <w:bidi/>
        <w:ind w:left="-999" w:right="-993"/>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w:t>
      </w:r>
      <w:r w:rsidRPr="00574354">
        <w:rPr>
          <w:rFonts w:ascii="Simplified Arabic" w:hAnsi="Simplified Arabic" w:cs="Simplified Arabic"/>
          <w:b/>
          <w:bCs/>
          <w:sz w:val="32"/>
          <w:szCs w:val="32"/>
          <w:rtl/>
        </w:rPr>
        <w:t>المصادر</w:t>
      </w:r>
    </w:p>
    <w:p w:rsidR="007B0F5D" w:rsidRDefault="007B0F5D" w:rsidP="002B4B4C">
      <w:pPr>
        <w:pStyle w:val="a8"/>
        <w:numPr>
          <w:ilvl w:val="0"/>
          <w:numId w:val="6"/>
        </w:numPr>
        <w:bidi/>
        <w:spacing w:after="0" w:line="240" w:lineRule="auto"/>
        <w:ind w:left="-999" w:right="-993" w:firstLine="0"/>
        <w:jc w:val="both"/>
        <w:rPr>
          <w:rFonts w:ascii="Simplified Arabic" w:hAnsi="Simplified Arabic" w:cs="Simplified Arabic"/>
          <w:sz w:val="28"/>
          <w:szCs w:val="28"/>
        </w:rPr>
      </w:pPr>
      <w:r w:rsidRPr="00070277">
        <w:rPr>
          <w:rFonts w:ascii="Simplified Arabic" w:hAnsi="Simplified Arabic" w:cs="Simplified Arabic"/>
          <w:sz w:val="28"/>
          <w:szCs w:val="28"/>
          <w:rtl/>
        </w:rPr>
        <w:t>القرآن الكريم</w:t>
      </w:r>
    </w:p>
    <w:p w:rsidR="007B0F5D" w:rsidRDefault="007B0F5D" w:rsidP="002B4B4C">
      <w:pPr>
        <w:pStyle w:val="a8"/>
        <w:numPr>
          <w:ilvl w:val="0"/>
          <w:numId w:val="6"/>
        </w:numPr>
        <w:bidi/>
        <w:spacing w:after="0" w:line="240" w:lineRule="auto"/>
        <w:ind w:left="-999"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قانون العقوبات الأردني الساري في الضفة الغربية رقم 16 لسنة 1960م. </w:t>
      </w:r>
    </w:p>
    <w:p w:rsidR="007B0F5D" w:rsidRPr="00070277" w:rsidRDefault="007B0F5D" w:rsidP="002B4B4C">
      <w:pPr>
        <w:pStyle w:val="a8"/>
        <w:numPr>
          <w:ilvl w:val="0"/>
          <w:numId w:val="6"/>
        </w:numPr>
        <w:bidi/>
        <w:spacing w:after="0" w:line="240" w:lineRule="auto"/>
        <w:ind w:left="-999" w:right="-993" w:firstLine="0"/>
        <w:jc w:val="both"/>
        <w:rPr>
          <w:rFonts w:ascii="Simplified Arabic" w:hAnsi="Simplified Arabic" w:cs="Simplified Arabic"/>
          <w:b/>
          <w:bCs/>
          <w:sz w:val="28"/>
          <w:szCs w:val="28"/>
        </w:rPr>
      </w:pPr>
      <w:r w:rsidRPr="00070277">
        <w:rPr>
          <w:rFonts w:ascii="Simplified Arabic" w:hAnsi="Simplified Arabic" w:cs="Simplified Arabic" w:hint="eastAsia"/>
          <w:sz w:val="28"/>
          <w:szCs w:val="28"/>
          <w:rtl/>
        </w:rPr>
        <w:t>قانون</w:t>
      </w:r>
      <w:r w:rsidRPr="00070277">
        <w:rPr>
          <w:rFonts w:ascii="Simplified Arabic" w:hAnsi="Simplified Arabic" w:cs="Simplified Arabic"/>
          <w:sz w:val="28"/>
          <w:szCs w:val="28"/>
          <w:rtl/>
        </w:rPr>
        <w:t xml:space="preserve"> </w:t>
      </w:r>
      <w:r w:rsidRPr="00070277">
        <w:rPr>
          <w:rFonts w:ascii="Simplified Arabic" w:hAnsi="Simplified Arabic" w:cs="Simplified Arabic" w:hint="cs"/>
          <w:sz w:val="28"/>
          <w:szCs w:val="28"/>
          <w:rtl/>
        </w:rPr>
        <w:t>الإجراءات الجنائية المصري رقم 150 لسنة 1950م</w:t>
      </w:r>
      <w:r>
        <w:rPr>
          <w:rFonts w:ascii="Simplified Arabic" w:hAnsi="Simplified Arabic" w:cs="Simplified Arabic" w:hint="cs"/>
          <w:sz w:val="28"/>
          <w:szCs w:val="28"/>
          <w:rtl/>
        </w:rPr>
        <w:t>.</w:t>
      </w:r>
    </w:p>
    <w:p w:rsidR="00DD7C60" w:rsidRPr="002A03DD" w:rsidRDefault="007B0F5D" w:rsidP="002B4B4C">
      <w:pPr>
        <w:pStyle w:val="a8"/>
        <w:numPr>
          <w:ilvl w:val="0"/>
          <w:numId w:val="6"/>
        </w:numPr>
        <w:bidi/>
        <w:spacing w:after="0" w:line="240" w:lineRule="auto"/>
        <w:ind w:left="-999" w:right="-993" w:firstLine="0"/>
        <w:jc w:val="both"/>
        <w:rPr>
          <w:rFonts w:ascii="Simplified Arabic" w:hAnsi="Simplified Arabic" w:cs="Simplified Arabic"/>
          <w:sz w:val="28"/>
          <w:szCs w:val="28"/>
        </w:rPr>
      </w:pPr>
      <w:r w:rsidRPr="00070277">
        <w:rPr>
          <w:rFonts w:ascii="Simplified Arabic" w:hAnsi="Simplified Arabic" w:cs="Simplified Arabic" w:hint="cs"/>
          <w:sz w:val="28"/>
          <w:szCs w:val="28"/>
          <w:rtl/>
        </w:rPr>
        <w:t>قانون الإجراءات الجزائية الفلسطيني رقم 3 لسنة 2001</w:t>
      </w:r>
      <w:r>
        <w:rPr>
          <w:rFonts w:ascii="Simplified Arabic" w:hAnsi="Simplified Arabic" w:cs="Simplified Arabic" w:hint="cs"/>
          <w:sz w:val="28"/>
          <w:szCs w:val="28"/>
          <w:rtl/>
        </w:rPr>
        <w:t>م.</w:t>
      </w:r>
    </w:p>
    <w:p w:rsidR="007B0F5D" w:rsidRDefault="007B0F5D" w:rsidP="002B4B4C">
      <w:pPr>
        <w:bidi/>
        <w:spacing w:after="0" w:line="240" w:lineRule="auto"/>
        <w:ind w:left="-999" w:right="-993"/>
        <w:jc w:val="both"/>
        <w:outlineLvl w:val="0"/>
        <w:rPr>
          <w:rFonts w:ascii="Simplified Arabic" w:hAnsi="Simplified Arabic" w:cs="Simplified Arabic"/>
          <w:b/>
          <w:bCs/>
          <w:sz w:val="32"/>
          <w:szCs w:val="32"/>
          <w:rtl/>
        </w:rPr>
      </w:pPr>
      <w:r w:rsidRPr="007B0F5D">
        <w:rPr>
          <w:rFonts w:ascii="Simplified Arabic" w:hAnsi="Simplified Arabic" w:cs="Simplified Arabic" w:hint="cs"/>
          <w:b/>
          <w:bCs/>
          <w:sz w:val="32"/>
          <w:szCs w:val="32"/>
          <w:rtl/>
        </w:rPr>
        <w:t xml:space="preserve">ثانياً: المراجع </w:t>
      </w:r>
    </w:p>
    <w:p w:rsidR="002B70FC" w:rsidRDefault="002A03DD" w:rsidP="002B4B4C">
      <w:pPr>
        <w:bidi/>
        <w:spacing w:after="0" w:line="240" w:lineRule="auto"/>
        <w:ind w:left="-999" w:right="-993"/>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7208D9">
        <w:rPr>
          <w:rFonts w:ascii="Simplified Arabic" w:hAnsi="Simplified Arabic" w:cs="Simplified Arabic" w:hint="cs"/>
          <w:b/>
          <w:bCs/>
          <w:sz w:val="28"/>
          <w:szCs w:val="28"/>
          <w:rtl/>
        </w:rPr>
        <w:t>د.</w:t>
      </w:r>
      <w:r w:rsidR="002B70FC" w:rsidRPr="00344AC0">
        <w:rPr>
          <w:rFonts w:ascii="Simplified Arabic" w:hAnsi="Simplified Arabic" w:cs="Simplified Arabic"/>
          <w:sz w:val="28"/>
          <w:szCs w:val="28"/>
          <w:rtl/>
        </w:rPr>
        <w:t xml:space="preserve">أبو عامر، محمد زكي: </w:t>
      </w:r>
      <w:r w:rsidR="002B70FC" w:rsidRPr="00344AC0">
        <w:rPr>
          <w:rFonts w:ascii="Simplified Arabic" w:hAnsi="Simplified Arabic" w:cs="Simplified Arabic"/>
          <w:b/>
          <w:bCs/>
          <w:sz w:val="28"/>
          <w:szCs w:val="28"/>
          <w:rtl/>
        </w:rPr>
        <w:t>الاجراءات الجنائية: مرحلة جمع الاستدلالات، سير الدعوى الجنائية</w:t>
      </w:r>
      <w:r w:rsidR="002B70FC">
        <w:rPr>
          <w:rFonts w:ascii="Simplified Arabic" w:hAnsi="Simplified Arabic" w:cs="Simplified Arabic" w:hint="cs"/>
          <w:b/>
          <w:bCs/>
          <w:sz w:val="28"/>
          <w:szCs w:val="28"/>
          <w:rtl/>
        </w:rPr>
        <w:t xml:space="preserve"> </w:t>
      </w:r>
      <w:r w:rsidR="002B70FC" w:rsidRPr="00344AC0">
        <w:rPr>
          <w:rFonts w:ascii="Simplified Arabic" w:hAnsi="Simplified Arabic" w:cs="Simplified Arabic"/>
          <w:b/>
          <w:bCs/>
          <w:sz w:val="28"/>
          <w:szCs w:val="28"/>
          <w:rtl/>
        </w:rPr>
        <w:t>والدعوى المدنية المرتبطة بها، والتحقيق، والحكم، والطعن في الحكم الصادر في الدعوى الجنائية</w:t>
      </w:r>
      <w:r w:rsidR="002B70FC" w:rsidRPr="00344AC0">
        <w:rPr>
          <w:rFonts w:ascii="Simplified Arabic" w:hAnsi="Simplified Arabic" w:cs="Simplified Arabic"/>
          <w:sz w:val="28"/>
          <w:szCs w:val="28"/>
          <w:rtl/>
        </w:rPr>
        <w:t>. بيروت: منشورات الحلبي. 2010.</w:t>
      </w:r>
    </w:p>
    <w:p w:rsidR="002A03DD" w:rsidRDefault="007208D9"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b/>
          <w:bCs/>
          <w:sz w:val="28"/>
          <w:szCs w:val="28"/>
          <w:rtl/>
        </w:rPr>
        <w:t>د.</w:t>
      </w:r>
      <w:r w:rsidR="002B70FC">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د.</w:t>
      </w:r>
      <w:r w:rsidR="002A03DD" w:rsidRPr="00DB2986">
        <w:rPr>
          <w:rFonts w:ascii="Simplified Arabic" w:hAnsi="Simplified Arabic" w:cs="Simplified Arabic"/>
          <w:sz w:val="28"/>
          <w:szCs w:val="28"/>
          <w:rtl/>
        </w:rPr>
        <w:t xml:space="preserve">أبو عامر، محمد زكي: </w:t>
      </w:r>
      <w:r w:rsidR="002A03DD" w:rsidRPr="00DB2986">
        <w:rPr>
          <w:rFonts w:ascii="Simplified Arabic" w:hAnsi="Simplified Arabic" w:cs="Simplified Arabic"/>
          <w:b/>
          <w:bCs/>
          <w:sz w:val="28"/>
          <w:szCs w:val="28"/>
          <w:rtl/>
        </w:rPr>
        <w:t>شائبة الخطأ في الحكم الجنائي</w:t>
      </w:r>
      <w:r w:rsidR="002A03DD">
        <w:rPr>
          <w:rFonts w:ascii="Simplified Arabic" w:hAnsi="Simplified Arabic" w:cs="Simplified Arabic" w:hint="cs"/>
          <w:b/>
          <w:bCs/>
          <w:sz w:val="28"/>
          <w:szCs w:val="28"/>
          <w:rtl/>
        </w:rPr>
        <w:t xml:space="preserve"> "</w:t>
      </w:r>
      <w:r w:rsidR="002A03DD" w:rsidRPr="00DB2986">
        <w:rPr>
          <w:rFonts w:ascii="Simplified Arabic" w:hAnsi="Simplified Arabic" w:cs="Simplified Arabic"/>
          <w:b/>
          <w:bCs/>
          <w:sz w:val="28"/>
          <w:szCs w:val="28"/>
          <w:rtl/>
        </w:rPr>
        <w:t>محاولة فقهية وعملية لإرساء نظرية عامة</w:t>
      </w:r>
      <w:r w:rsidR="002A03DD">
        <w:rPr>
          <w:rFonts w:ascii="Simplified Arabic" w:hAnsi="Simplified Arabic" w:cs="Simplified Arabic" w:hint="cs"/>
          <w:b/>
          <w:bCs/>
          <w:sz w:val="28"/>
          <w:szCs w:val="28"/>
          <w:rtl/>
        </w:rPr>
        <w:t>"</w:t>
      </w:r>
      <w:r w:rsidR="002A03DD" w:rsidRPr="00DB2986">
        <w:rPr>
          <w:rFonts w:ascii="Simplified Arabic" w:hAnsi="Simplified Arabic" w:cs="Simplified Arabic"/>
          <w:sz w:val="28"/>
          <w:szCs w:val="28"/>
          <w:rtl/>
        </w:rPr>
        <w:t>.الإسكندرية: دار المطبوعات الجامعية. 1977.</w:t>
      </w:r>
    </w:p>
    <w:p w:rsidR="002A03DD" w:rsidRDefault="002A03DD"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007208D9">
        <w:rPr>
          <w:rFonts w:ascii="Simplified Arabic" w:hAnsi="Simplified Arabic" w:cs="Simplified Arabic" w:hint="cs"/>
          <w:sz w:val="28"/>
          <w:szCs w:val="28"/>
          <w:rtl/>
        </w:rPr>
        <w:t>د.</w:t>
      </w:r>
      <w:r w:rsidRPr="004C3D9C">
        <w:rPr>
          <w:rFonts w:ascii="Simplified Arabic" w:hAnsi="Simplified Arabic" w:cs="Simplified Arabic"/>
          <w:sz w:val="28"/>
          <w:szCs w:val="28"/>
          <w:rtl/>
        </w:rPr>
        <w:t xml:space="preserve">الدهبي، إدوارد غالي: </w:t>
      </w:r>
      <w:r w:rsidRPr="004C3D9C">
        <w:rPr>
          <w:rFonts w:ascii="Simplified Arabic" w:hAnsi="Simplified Arabic" w:cs="Simplified Arabic"/>
          <w:b/>
          <w:bCs/>
          <w:sz w:val="28"/>
          <w:szCs w:val="28"/>
          <w:rtl/>
        </w:rPr>
        <w:t>الاجراءات الجنائية في التشريع المصري</w:t>
      </w:r>
      <w:r w:rsidRPr="004C3D9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(د.ط). </w:t>
      </w:r>
      <w:r w:rsidRPr="004C3D9C">
        <w:rPr>
          <w:rFonts w:ascii="Simplified Arabic" w:hAnsi="Simplified Arabic" w:cs="Simplified Arabic"/>
          <w:sz w:val="28"/>
          <w:szCs w:val="28"/>
          <w:rtl/>
        </w:rPr>
        <w:t>مكتبة غريب: (د.م). 1990.</w:t>
      </w:r>
    </w:p>
    <w:p w:rsidR="002A03DD" w:rsidRDefault="002A03DD"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د.</w:t>
      </w:r>
      <w:r w:rsidRPr="00994409">
        <w:rPr>
          <w:rFonts w:ascii="Simplified Arabic" w:hAnsi="Simplified Arabic" w:cs="Simplified Arabic"/>
          <w:sz w:val="28"/>
          <w:szCs w:val="28"/>
          <w:rtl/>
        </w:rPr>
        <w:t xml:space="preserve">الشمري، علي سمران حميد: </w:t>
      </w:r>
      <w:r w:rsidRPr="00994409">
        <w:rPr>
          <w:rFonts w:ascii="Simplified Arabic" w:hAnsi="Simplified Arabic" w:cs="Simplified Arabic"/>
          <w:b/>
          <w:bCs/>
          <w:sz w:val="28"/>
          <w:szCs w:val="28"/>
          <w:rtl/>
        </w:rPr>
        <w:t>تسبيب الأعمال القضائية في الدعوى المدنية " دراسة مقارنة"</w:t>
      </w:r>
      <w:r w:rsidRPr="00994409">
        <w:rPr>
          <w:rFonts w:ascii="Simplified Arabic" w:hAnsi="Simplified Arabic" w:cs="Simplified Arabic"/>
          <w:sz w:val="28"/>
          <w:szCs w:val="28"/>
          <w:rtl/>
        </w:rPr>
        <w:t>. مصر: دار الفكر و القانون. ط1. 2015.</w:t>
      </w:r>
    </w:p>
    <w:p w:rsidR="002A03DD" w:rsidRPr="00F222C0" w:rsidRDefault="002A03DD"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د.</w:t>
      </w:r>
      <w:r w:rsidRPr="00F222C0">
        <w:rPr>
          <w:rFonts w:ascii="Simplified Arabic" w:hAnsi="Simplified Arabic" w:cs="Simplified Arabic"/>
          <w:sz w:val="28"/>
          <w:szCs w:val="28"/>
          <w:rtl/>
        </w:rPr>
        <w:t xml:space="preserve">الشواربي، عبد الحميد: </w:t>
      </w:r>
      <w:r w:rsidRPr="00F222C0">
        <w:rPr>
          <w:rFonts w:ascii="Simplified Arabic" w:hAnsi="Simplified Arabic" w:cs="Simplified Arabic"/>
          <w:b/>
          <w:bCs/>
          <w:sz w:val="28"/>
          <w:szCs w:val="28"/>
          <w:rtl/>
        </w:rPr>
        <w:t>الاخلال بحق الدفاع في ضوء الفقه و القضاء.</w:t>
      </w:r>
      <w:r w:rsidRPr="00F222C0">
        <w:rPr>
          <w:rFonts w:ascii="Simplified Arabic" w:hAnsi="Simplified Arabic" w:cs="Simplified Arabic"/>
          <w:sz w:val="28"/>
          <w:szCs w:val="28"/>
          <w:rtl/>
        </w:rPr>
        <w:t xml:space="preserve"> الاسكندرية: منشأة المعارف.</w:t>
      </w:r>
      <w:r>
        <w:rPr>
          <w:rFonts w:ascii="Simplified Arabic" w:hAnsi="Simplified Arabic" w:cs="Simplified Arabic" w:hint="cs"/>
          <w:sz w:val="28"/>
          <w:szCs w:val="28"/>
          <w:rtl/>
        </w:rPr>
        <w:t xml:space="preserve"> بلا سنة نشر.</w:t>
      </w:r>
    </w:p>
    <w:p w:rsidR="002A03DD" w:rsidRPr="00344AC0" w:rsidRDefault="002A03DD" w:rsidP="002B4B4C">
      <w:pPr>
        <w:bidi/>
        <w:spacing w:after="0" w:line="240" w:lineRule="auto"/>
        <w:ind w:left="-999" w:right="-993"/>
        <w:jc w:val="both"/>
        <w:rPr>
          <w:rFonts w:ascii="Simplified Arabic" w:hAnsi="Simplified Arabic" w:cs="Simplified Arabic"/>
          <w:sz w:val="28"/>
          <w:szCs w:val="28"/>
          <w:rtl/>
        </w:rPr>
      </w:pPr>
      <w:r w:rsidRPr="00594E0B">
        <w:rPr>
          <w:rFonts w:ascii="Simplified Arabic" w:hAnsi="Simplified Arabic" w:cs="Simplified Arabic"/>
          <w:sz w:val="28"/>
          <w:szCs w:val="28"/>
          <w:rtl/>
        </w:rPr>
        <w:t xml:space="preserve">- </w:t>
      </w:r>
      <w:r w:rsidR="007208D9">
        <w:rPr>
          <w:rFonts w:ascii="Simplified Arabic" w:hAnsi="Simplified Arabic" w:cs="Simplified Arabic" w:hint="cs"/>
          <w:sz w:val="28"/>
          <w:szCs w:val="28"/>
          <w:rtl/>
        </w:rPr>
        <w:t>د.</w:t>
      </w:r>
      <w:r w:rsidRPr="00594E0B">
        <w:rPr>
          <w:rFonts w:ascii="Simplified Arabic" w:hAnsi="Simplified Arabic" w:cs="Simplified Arabic"/>
          <w:sz w:val="28"/>
          <w:szCs w:val="28"/>
          <w:rtl/>
        </w:rPr>
        <w:t xml:space="preserve">الجوخدار، حسن: </w:t>
      </w:r>
      <w:r w:rsidRPr="00594E0B">
        <w:rPr>
          <w:rFonts w:ascii="Simplified Arabic" w:hAnsi="Simplified Arabic" w:cs="Simplified Arabic"/>
          <w:b/>
          <w:bCs/>
          <w:sz w:val="28"/>
          <w:szCs w:val="28"/>
          <w:rtl/>
        </w:rPr>
        <w:t>التحقيق الابتدائي في قانون أصول المحاكمات الجزائية" دراسة مقارنة".</w:t>
      </w:r>
      <w:r w:rsidRPr="00594E0B">
        <w:rPr>
          <w:rFonts w:ascii="Simplified Arabic" w:hAnsi="Simplified Arabic" w:cs="Simplified Arabic"/>
          <w:sz w:val="28"/>
          <w:szCs w:val="28"/>
          <w:rtl/>
        </w:rPr>
        <w:t xml:space="preserve"> ط1. عمان: دار الثقافة. 2008.</w:t>
      </w:r>
    </w:p>
    <w:p w:rsidR="002A03DD" w:rsidRPr="002A58BF" w:rsidRDefault="002A03DD" w:rsidP="007208D9">
      <w:pPr>
        <w:bidi/>
        <w:spacing w:after="0" w:line="240" w:lineRule="auto"/>
        <w:ind w:left="-999" w:right="-99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7208D9">
        <w:rPr>
          <w:rFonts w:hint="cs"/>
          <w:rtl/>
        </w:rPr>
        <w:t>د.</w:t>
      </w:r>
      <w:r w:rsidRPr="005538BF">
        <w:rPr>
          <w:rFonts w:ascii="Simplified Arabic" w:hAnsi="Simplified Arabic" w:cs="Simplified Arabic" w:hint="eastAsia"/>
          <w:sz w:val="28"/>
          <w:szCs w:val="28"/>
          <w:rtl/>
        </w:rPr>
        <w:t>الحديثي،</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عمر</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فخري</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عبد</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الرزاق</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حق</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المتهم</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في</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محاكمة</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عادلة</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دراسة</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b/>
          <w:bCs/>
          <w:sz w:val="28"/>
          <w:szCs w:val="28"/>
          <w:rtl/>
        </w:rPr>
        <w:t>مقارنة</w:t>
      </w:r>
      <w:r w:rsidRPr="005538BF">
        <w:rPr>
          <w:rFonts w:ascii="Simplified Arabic" w:hAnsi="Simplified Arabic" w:cs="Simplified Arabic"/>
          <w:b/>
          <w:bCs/>
          <w:sz w:val="28"/>
          <w:szCs w:val="28"/>
          <w:rtl/>
        </w:rPr>
        <w:t xml:space="preserve">". </w:t>
      </w:r>
      <w:r w:rsidRPr="005538BF">
        <w:rPr>
          <w:rFonts w:ascii="Simplified Arabic" w:hAnsi="Simplified Arabic" w:cs="Simplified Arabic" w:hint="eastAsia"/>
          <w:sz w:val="28"/>
          <w:szCs w:val="28"/>
          <w:rtl/>
        </w:rPr>
        <w:t>عمان</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دار</w:t>
      </w:r>
      <w:r w:rsidRPr="005538BF">
        <w:rPr>
          <w:rFonts w:ascii="Simplified Arabic" w:hAnsi="Simplified Arabic" w:cs="Simplified Arabic"/>
          <w:sz w:val="28"/>
          <w:szCs w:val="28"/>
          <w:rtl/>
        </w:rPr>
        <w:t xml:space="preserve"> </w:t>
      </w:r>
      <w:r w:rsidRPr="005538BF">
        <w:rPr>
          <w:rFonts w:ascii="Simplified Arabic" w:hAnsi="Simplified Arabic" w:cs="Simplified Arabic" w:hint="eastAsia"/>
          <w:sz w:val="28"/>
          <w:szCs w:val="28"/>
          <w:rtl/>
        </w:rPr>
        <w:t>الثقافة</w:t>
      </w:r>
      <w:r w:rsidRPr="005538B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5538BF">
        <w:rPr>
          <w:rFonts w:ascii="Simplified Arabic" w:hAnsi="Simplified Arabic" w:cs="Simplified Arabic"/>
          <w:sz w:val="28"/>
          <w:szCs w:val="28"/>
          <w:rtl/>
        </w:rPr>
        <w:t>2005</w:t>
      </w:r>
      <w:r>
        <w:rPr>
          <w:rFonts w:ascii="Simplified Arabic" w:hAnsi="Simplified Arabic" w:cs="Simplified Arabic" w:hint="cs"/>
          <w:sz w:val="28"/>
          <w:szCs w:val="28"/>
          <w:rtl/>
        </w:rPr>
        <w:t>.</w:t>
      </w:r>
    </w:p>
    <w:p w:rsidR="002A03DD" w:rsidRPr="00F222C0" w:rsidRDefault="002A03DD"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د.</w:t>
      </w:r>
      <w:r w:rsidRPr="00F222C0">
        <w:rPr>
          <w:rFonts w:ascii="Simplified Arabic" w:hAnsi="Simplified Arabic" w:cs="Simplified Arabic"/>
          <w:sz w:val="28"/>
          <w:szCs w:val="28"/>
          <w:rtl/>
        </w:rPr>
        <w:t xml:space="preserve">العجوز، ناهد: </w:t>
      </w:r>
      <w:r w:rsidRPr="00F222C0">
        <w:rPr>
          <w:rFonts w:ascii="Simplified Arabic" w:hAnsi="Simplified Arabic" w:cs="Simplified Arabic"/>
          <w:b/>
          <w:bCs/>
          <w:sz w:val="28"/>
          <w:szCs w:val="28"/>
          <w:rtl/>
        </w:rPr>
        <w:t>كيفية رفع الطعن بالنقض في الأحكام الجنائية.</w:t>
      </w:r>
      <w:r w:rsidRPr="00F222C0">
        <w:rPr>
          <w:rFonts w:ascii="Simplified Arabic" w:hAnsi="Simplified Arabic" w:cs="Simplified Arabic"/>
          <w:sz w:val="28"/>
          <w:szCs w:val="28"/>
          <w:rtl/>
        </w:rPr>
        <w:t>ط1. الاسكندرية:</w:t>
      </w:r>
      <w:r w:rsidRPr="00F222C0">
        <w:rPr>
          <w:rFonts w:ascii="Simplified Arabic" w:hAnsi="Simplified Arabic" w:cs="Simplified Arabic"/>
          <w:b/>
          <w:bCs/>
          <w:sz w:val="28"/>
          <w:szCs w:val="28"/>
          <w:rtl/>
        </w:rPr>
        <w:t xml:space="preserve"> </w:t>
      </w:r>
      <w:r w:rsidRPr="00F222C0">
        <w:rPr>
          <w:rFonts w:ascii="Simplified Arabic" w:hAnsi="Simplified Arabic" w:cs="Simplified Arabic"/>
          <w:sz w:val="28"/>
          <w:szCs w:val="28"/>
          <w:rtl/>
        </w:rPr>
        <w:t>منشأة المعارف. 2000</w:t>
      </w:r>
    </w:p>
    <w:p w:rsidR="002A03DD" w:rsidRDefault="002A03DD"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 xml:space="preserve">د. </w:t>
      </w:r>
      <w:r w:rsidRPr="00574354">
        <w:rPr>
          <w:rFonts w:ascii="Simplified Arabic" w:hAnsi="Simplified Arabic" w:cs="Simplified Arabic" w:hint="eastAsia"/>
          <w:sz w:val="28"/>
          <w:szCs w:val="28"/>
          <w:rtl/>
        </w:rPr>
        <w:t>الغريب،</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sz w:val="28"/>
          <w:szCs w:val="28"/>
          <w:rtl/>
        </w:rPr>
        <w:t>محمد</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sz w:val="28"/>
          <w:szCs w:val="28"/>
          <w:rtl/>
        </w:rPr>
        <w:t>عيد</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b/>
          <w:bCs/>
          <w:sz w:val="28"/>
          <w:szCs w:val="28"/>
          <w:rtl/>
        </w:rPr>
        <w:t>شرح</w:t>
      </w:r>
      <w:r w:rsidRPr="00574354">
        <w:rPr>
          <w:rFonts w:ascii="Simplified Arabic" w:hAnsi="Simplified Arabic" w:cs="Simplified Arabic"/>
          <w:b/>
          <w:bCs/>
          <w:sz w:val="28"/>
          <w:szCs w:val="28"/>
          <w:rtl/>
        </w:rPr>
        <w:t xml:space="preserve"> </w:t>
      </w:r>
      <w:r w:rsidRPr="00574354">
        <w:rPr>
          <w:rFonts w:ascii="Simplified Arabic" w:hAnsi="Simplified Arabic" w:cs="Simplified Arabic" w:hint="eastAsia"/>
          <w:b/>
          <w:bCs/>
          <w:sz w:val="28"/>
          <w:szCs w:val="28"/>
          <w:rtl/>
        </w:rPr>
        <w:t>قانون</w:t>
      </w:r>
      <w:r w:rsidRPr="00574354">
        <w:rPr>
          <w:rFonts w:ascii="Simplified Arabic" w:hAnsi="Simplified Arabic" w:cs="Simplified Arabic"/>
          <w:b/>
          <w:bCs/>
          <w:sz w:val="28"/>
          <w:szCs w:val="28"/>
          <w:rtl/>
        </w:rPr>
        <w:t xml:space="preserve"> </w:t>
      </w:r>
      <w:r w:rsidRPr="00574354">
        <w:rPr>
          <w:rFonts w:ascii="Simplified Arabic" w:hAnsi="Simplified Arabic" w:cs="Simplified Arabic" w:hint="eastAsia"/>
          <w:b/>
          <w:bCs/>
          <w:sz w:val="28"/>
          <w:szCs w:val="28"/>
          <w:rtl/>
        </w:rPr>
        <w:t>الإجراءات</w:t>
      </w:r>
      <w:r w:rsidRPr="00574354">
        <w:rPr>
          <w:rFonts w:ascii="Simplified Arabic" w:hAnsi="Simplified Arabic" w:cs="Simplified Arabic"/>
          <w:b/>
          <w:bCs/>
          <w:sz w:val="28"/>
          <w:szCs w:val="28"/>
          <w:rtl/>
        </w:rPr>
        <w:t xml:space="preserve"> </w:t>
      </w:r>
      <w:r w:rsidRPr="00574354">
        <w:rPr>
          <w:rFonts w:ascii="Simplified Arabic" w:hAnsi="Simplified Arabic" w:cs="Simplified Arabic" w:hint="eastAsia"/>
          <w:b/>
          <w:bCs/>
          <w:sz w:val="28"/>
          <w:szCs w:val="28"/>
          <w:rtl/>
        </w:rPr>
        <w:t>الجزائية</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sz w:val="28"/>
          <w:szCs w:val="28"/>
          <w:rtl/>
        </w:rPr>
        <w:t>ج</w:t>
      </w:r>
      <w:r w:rsidRPr="00574354">
        <w:rPr>
          <w:rFonts w:ascii="Simplified Arabic" w:hAnsi="Simplified Arabic" w:cs="Simplified Arabic"/>
          <w:sz w:val="28"/>
          <w:szCs w:val="28"/>
          <w:rtl/>
        </w:rPr>
        <w:t>2.</w:t>
      </w:r>
      <w:r w:rsidRPr="00574354">
        <w:rPr>
          <w:rFonts w:ascii="Simplified Arabic" w:hAnsi="Simplified Arabic" w:cs="Simplified Arabic" w:hint="eastAsia"/>
          <w:sz w:val="28"/>
          <w:szCs w:val="28"/>
          <w:rtl/>
        </w:rPr>
        <w:t>ط</w:t>
      </w:r>
      <w:r w:rsidRPr="00574354">
        <w:rPr>
          <w:rFonts w:ascii="Simplified Arabic" w:hAnsi="Simplified Arabic" w:cs="Simplified Arabic"/>
          <w:sz w:val="28"/>
          <w:szCs w:val="28"/>
          <w:rtl/>
        </w:rPr>
        <w:t xml:space="preserve">2. </w:t>
      </w:r>
      <w:r w:rsidRPr="00574354">
        <w:rPr>
          <w:rFonts w:ascii="Simplified Arabic" w:hAnsi="Simplified Arabic" w:cs="Simplified Arabic" w:hint="eastAsia"/>
          <w:sz w:val="28"/>
          <w:szCs w:val="28"/>
          <w:rtl/>
        </w:rPr>
        <w:t>مصر</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sz w:val="28"/>
          <w:szCs w:val="28"/>
          <w:rtl/>
        </w:rPr>
        <w:t>جامعة</w:t>
      </w:r>
      <w:r w:rsidRPr="00574354">
        <w:rPr>
          <w:rFonts w:ascii="Simplified Arabic" w:hAnsi="Simplified Arabic" w:cs="Simplified Arabic"/>
          <w:sz w:val="28"/>
          <w:szCs w:val="28"/>
          <w:rtl/>
        </w:rPr>
        <w:t xml:space="preserve"> </w:t>
      </w:r>
      <w:r w:rsidRPr="00574354">
        <w:rPr>
          <w:rFonts w:ascii="Simplified Arabic" w:hAnsi="Simplified Arabic" w:cs="Simplified Arabic" w:hint="eastAsia"/>
          <w:sz w:val="28"/>
          <w:szCs w:val="28"/>
          <w:rtl/>
        </w:rPr>
        <w:t>المنصورة</w:t>
      </w:r>
      <w:r w:rsidRPr="00574354">
        <w:rPr>
          <w:rFonts w:ascii="Simplified Arabic" w:hAnsi="Simplified Arabic" w:cs="Simplified Arabic"/>
          <w:sz w:val="28"/>
          <w:szCs w:val="28"/>
          <w:rtl/>
        </w:rPr>
        <w:t>. 1997.</w:t>
      </w:r>
    </w:p>
    <w:p w:rsidR="001972D0"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DE716C">
        <w:rPr>
          <w:rFonts w:ascii="Simplified Arabic" w:hAnsi="Simplified Arabic" w:cs="Simplified Arabic"/>
          <w:sz w:val="28"/>
          <w:szCs w:val="28"/>
          <w:rtl/>
        </w:rPr>
        <w:t xml:space="preserve"> </w:t>
      </w:r>
      <w:r w:rsidR="007208D9">
        <w:rPr>
          <w:rFonts w:ascii="Simplified Arabic" w:hAnsi="Simplified Arabic" w:cs="Simplified Arabic" w:hint="cs"/>
          <w:sz w:val="28"/>
          <w:szCs w:val="28"/>
          <w:rtl/>
        </w:rPr>
        <w:t>د.</w:t>
      </w:r>
      <w:r w:rsidRPr="00DE716C">
        <w:rPr>
          <w:rFonts w:ascii="Simplified Arabic" w:hAnsi="Simplified Arabic" w:cs="Simplified Arabic"/>
          <w:sz w:val="28"/>
          <w:szCs w:val="28"/>
          <w:rtl/>
        </w:rPr>
        <w:t xml:space="preserve">النقبي، سعيد علي بحبوح : </w:t>
      </w:r>
      <w:r w:rsidRPr="00DE716C">
        <w:rPr>
          <w:rFonts w:ascii="Simplified Arabic" w:hAnsi="Simplified Arabic" w:cs="Simplified Arabic"/>
          <w:b/>
          <w:bCs/>
          <w:sz w:val="28"/>
          <w:szCs w:val="28"/>
          <w:rtl/>
        </w:rPr>
        <w:t>مبدأ تقيد المحكمة بحدود الدعوى الجنائية</w:t>
      </w:r>
      <w:r w:rsidRPr="00574354">
        <w:rPr>
          <w:rFonts w:ascii="Simplified Arabic" w:hAnsi="Simplified Arabic" w:cs="Simplified Arabic" w:hint="cs"/>
          <w:b/>
          <w:bCs/>
          <w:sz w:val="28"/>
          <w:szCs w:val="28"/>
          <w:rtl/>
        </w:rPr>
        <w:t>"</w:t>
      </w:r>
      <w:r w:rsidRPr="00574354">
        <w:rPr>
          <w:rFonts w:ascii="Simplified Arabic" w:hAnsi="Simplified Arabic" w:cs="Simplified Arabic"/>
          <w:b/>
          <w:bCs/>
          <w:sz w:val="28"/>
          <w:szCs w:val="28"/>
          <w:rtl/>
        </w:rPr>
        <w:t>دراسة مقارنة</w:t>
      </w:r>
      <w:r w:rsidRPr="00574354">
        <w:rPr>
          <w:rFonts w:ascii="Simplified Arabic" w:hAnsi="Simplified Arabic" w:cs="Simplified Arabic" w:hint="cs"/>
          <w:b/>
          <w:bCs/>
          <w:sz w:val="28"/>
          <w:szCs w:val="28"/>
          <w:rtl/>
        </w:rPr>
        <w:t>"</w:t>
      </w:r>
      <w:r w:rsidRPr="00574354">
        <w:rPr>
          <w:rFonts w:ascii="Simplified Arabic" w:hAnsi="Simplified Arabic" w:cs="Simplified Arabic"/>
          <w:b/>
          <w:bCs/>
          <w:sz w:val="28"/>
          <w:szCs w:val="28"/>
          <w:rtl/>
        </w:rPr>
        <w:t>.</w:t>
      </w:r>
      <w:r w:rsidRPr="00DE716C">
        <w:rPr>
          <w:rFonts w:ascii="Simplified Arabic" w:hAnsi="Simplified Arabic" w:cs="Simplified Arabic"/>
          <w:sz w:val="28"/>
          <w:szCs w:val="28"/>
          <w:rtl/>
        </w:rPr>
        <w:t>القاهرة: دار النهضة العربية.2005.</w:t>
      </w:r>
    </w:p>
    <w:p w:rsidR="001972D0" w:rsidRDefault="001972D0" w:rsidP="002B4B4C">
      <w:pPr>
        <w:bidi/>
        <w:spacing w:after="0" w:line="240" w:lineRule="auto"/>
        <w:ind w:left="-999" w:right="-993"/>
        <w:jc w:val="both"/>
        <w:rPr>
          <w:rFonts w:ascii="Simplified Arabic" w:hAnsi="Simplified Arabic" w:cs="Simplified Arabic"/>
          <w:sz w:val="28"/>
          <w:szCs w:val="28"/>
          <w:rtl/>
        </w:rPr>
      </w:pPr>
      <w:r w:rsidRPr="00186536">
        <w:rPr>
          <w:rFonts w:ascii="Simplified Arabic" w:hAnsi="Simplified Arabic" w:cs="Simplified Arabic" w:hint="cs"/>
          <w:sz w:val="28"/>
          <w:szCs w:val="28"/>
          <w:rtl/>
        </w:rPr>
        <w:t>-</w:t>
      </w:r>
      <w:r w:rsidRPr="00186536">
        <w:rPr>
          <w:rFonts w:hint="cs"/>
          <w:sz w:val="28"/>
          <w:szCs w:val="28"/>
          <w:rtl/>
        </w:rPr>
        <w:t xml:space="preserve"> </w:t>
      </w:r>
      <w:r w:rsidR="007208D9">
        <w:rPr>
          <w:rFonts w:hint="cs"/>
          <w:sz w:val="28"/>
          <w:szCs w:val="28"/>
          <w:rtl/>
        </w:rPr>
        <w:t>د.</w:t>
      </w:r>
      <w:r w:rsidRPr="00D219BD">
        <w:rPr>
          <w:rFonts w:ascii="Simplified Arabic" w:hAnsi="Simplified Arabic" w:cs="Simplified Arabic"/>
          <w:sz w:val="28"/>
          <w:szCs w:val="28"/>
          <w:rtl/>
        </w:rPr>
        <w:t>حسن، سعيد عبد اللطيف</w:t>
      </w:r>
      <w:r w:rsidRPr="00D219BD">
        <w:rPr>
          <w:rFonts w:ascii="Simplified Arabic" w:hAnsi="Simplified Arabic" w:cs="Simplified Arabic"/>
          <w:b/>
          <w:bCs/>
          <w:sz w:val="28"/>
          <w:szCs w:val="28"/>
          <w:rtl/>
        </w:rPr>
        <w:t>: الحكم الجنائي الصادر بالإدانة</w:t>
      </w:r>
      <w:r w:rsidRPr="00D219BD">
        <w:rPr>
          <w:rFonts w:ascii="Simplified Arabic" w:hAnsi="Simplified Arabic" w:cs="Simplified Arabic"/>
          <w:sz w:val="28"/>
          <w:szCs w:val="28"/>
          <w:rtl/>
        </w:rPr>
        <w:t xml:space="preserve"> </w:t>
      </w:r>
      <w:r w:rsidRPr="00D219BD">
        <w:rPr>
          <w:rFonts w:ascii="Simplified Arabic" w:hAnsi="Simplified Arabic" w:cs="Simplified Arabic"/>
          <w:b/>
          <w:bCs/>
          <w:sz w:val="28"/>
          <w:szCs w:val="28"/>
          <w:rtl/>
        </w:rPr>
        <w:t xml:space="preserve">"دراسة قانونية لنظم الحكم الجنائي و فلسفته و العوامل المؤثرة في اصداره في ضوء اتجاهات السياسة الجنائية المعاصرة". </w:t>
      </w:r>
      <w:r>
        <w:rPr>
          <w:rFonts w:ascii="Simplified Arabic" w:hAnsi="Simplified Arabic" w:cs="Simplified Arabic"/>
          <w:sz w:val="28"/>
          <w:szCs w:val="28"/>
          <w:rtl/>
        </w:rPr>
        <w:t>ط1.</w:t>
      </w:r>
      <w:r>
        <w:rPr>
          <w:rFonts w:ascii="Simplified Arabic" w:hAnsi="Simplified Arabic" w:cs="Simplified Arabic" w:hint="cs"/>
          <w:sz w:val="28"/>
          <w:szCs w:val="28"/>
          <w:rtl/>
        </w:rPr>
        <w:t xml:space="preserve"> </w:t>
      </w:r>
      <w:r w:rsidRPr="00D219BD">
        <w:rPr>
          <w:rFonts w:ascii="Simplified Arabic" w:hAnsi="Simplified Arabic" w:cs="Simplified Arabic"/>
          <w:sz w:val="28"/>
          <w:szCs w:val="28"/>
          <w:rtl/>
        </w:rPr>
        <w:t>القاهرة: دار النهضة العربية. 1989.</w:t>
      </w:r>
    </w:p>
    <w:p w:rsidR="001972D0"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 xml:space="preserve">القاضي </w:t>
      </w:r>
      <w:r w:rsidRPr="00574354">
        <w:rPr>
          <w:rFonts w:ascii="Simplified Arabic" w:hAnsi="Simplified Arabic" w:cs="Simplified Arabic"/>
          <w:sz w:val="28"/>
          <w:szCs w:val="28"/>
          <w:rtl/>
        </w:rPr>
        <w:t xml:space="preserve">ظاهر، أيمن: </w:t>
      </w:r>
      <w:r w:rsidRPr="00574354">
        <w:rPr>
          <w:rFonts w:ascii="Simplified Arabic" w:hAnsi="Simplified Arabic" w:cs="Simplified Arabic"/>
          <w:b/>
          <w:bCs/>
          <w:sz w:val="28"/>
          <w:szCs w:val="28"/>
          <w:rtl/>
        </w:rPr>
        <w:t>شرح قانون الإجراءات الجزائية"دراسة مقارنة مع القانونين المصري و الأردني" معلقاً عليها بأحكام الفقه و قضاء النقض و التمييز</w:t>
      </w:r>
      <w:r w:rsidRPr="00574354">
        <w:rPr>
          <w:rFonts w:ascii="Simplified Arabic" w:hAnsi="Simplified Arabic" w:cs="Simplified Arabic"/>
          <w:sz w:val="28"/>
          <w:szCs w:val="28"/>
          <w:rtl/>
        </w:rPr>
        <w:t>.ط1. ج3 (التحقيق النهائي)</w:t>
      </w:r>
      <w:r>
        <w:rPr>
          <w:rFonts w:ascii="Simplified Arabic" w:hAnsi="Simplified Arabic" w:cs="Simplified Arabic"/>
          <w:sz w:val="28"/>
          <w:szCs w:val="28"/>
          <w:rtl/>
        </w:rPr>
        <w:t>. بلا دار</w:t>
      </w:r>
      <w:r>
        <w:rPr>
          <w:rFonts w:ascii="Simplified Arabic" w:hAnsi="Simplified Arabic" w:cs="Simplified Arabic" w:hint="cs"/>
          <w:sz w:val="28"/>
          <w:szCs w:val="28"/>
          <w:rtl/>
        </w:rPr>
        <w:t xml:space="preserve"> </w:t>
      </w:r>
      <w:r w:rsidRPr="00574354">
        <w:rPr>
          <w:rFonts w:ascii="Simplified Arabic" w:hAnsi="Simplified Arabic" w:cs="Simplified Arabic"/>
          <w:sz w:val="28"/>
          <w:szCs w:val="28"/>
          <w:rtl/>
        </w:rPr>
        <w:t>نشر.</w:t>
      </w:r>
      <w:r>
        <w:rPr>
          <w:rFonts w:ascii="Simplified Arabic" w:hAnsi="Simplified Arabic" w:cs="Simplified Arabic" w:hint="cs"/>
          <w:sz w:val="28"/>
          <w:szCs w:val="28"/>
          <w:rtl/>
        </w:rPr>
        <w:t xml:space="preserve"> فلسطين. </w:t>
      </w:r>
      <w:r w:rsidRPr="00574354">
        <w:rPr>
          <w:rFonts w:ascii="Simplified Arabic" w:hAnsi="Simplified Arabic" w:cs="Simplified Arabic"/>
          <w:sz w:val="28"/>
          <w:szCs w:val="28"/>
          <w:rtl/>
        </w:rPr>
        <w:t>2014.</w:t>
      </w:r>
    </w:p>
    <w:p w:rsidR="001972D0"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 xml:space="preserve">القاضي </w:t>
      </w:r>
      <w:r w:rsidRPr="00574354">
        <w:rPr>
          <w:rFonts w:ascii="Simplified Arabic" w:hAnsi="Simplified Arabic" w:cs="Simplified Arabic"/>
          <w:sz w:val="28"/>
          <w:szCs w:val="28"/>
          <w:rtl/>
        </w:rPr>
        <w:t xml:space="preserve">ظاهر، أيمن: </w:t>
      </w:r>
      <w:r w:rsidRPr="00574354">
        <w:rPr>
          <w:rFonts w:ascii="Simplified Arabic" w:hAnsi="Simplified Arabic" w:cs="Simplified Arabic"/>
          <w:b/>
          <w:bCs/>
          <w:sz w:val="28"/>
          <w:szCs w:val="28"/>
          <w:rtl/>
        </w:rPr>
        <w:t>شرح قانون الإجراءات الجزائية"دراسة مقارنة مع القانونين المصري و الأردني" معلقاً عليها بأحكام الفقه و قضاء النقض و التمييز</w:t>
      </w:r>
      <w:r w:rsidRPr="00574354">
        <w:rPr>
          <w:rFonts w:ascii="Simplified Arabic" w:hAnsi="Simplified Arabic" w:cs="Simplified Arabic"/>
          <w:sz w:val="28"/>
          <w:szCs w:val="28"/>
          <w:rtl/>
        </w:rPr>
        <w:t xml:space="preserve">.ط1. </w:t>
      </w:r>
      <w:r>
        <w:rPr>
          <w:rFonts w:ascii="Simplified Arabic" w:hAnsi="Simplified Arabic" w:cs="Simplified Arabic" w:hint="cs"/>
          <w:sz w:val="28"/>
          <w:szCs w:val="28"/>
          <w:rtl/>
        </w:rPr>
        <w:t>ج4( المحاكمة الجزائية).</w:t>
      </w:r>
      <w:r>
        <w:rPr>
          <w:rFonts w:ascii="Simplified Arabic" w:hAnsi="Simplified Arabic" w:cs="Simplified Arabic"/>
          <w:sz w:val="28"/>
          <w:szCs w:val="28"/>
          <w:rtl/>
        </w:rPr>
        <w:t xml:space="preserve"> بلا دار</w:t>
      </w:r>
      <w:r>
        <w:rPr>
          <w:rFonts w:ascii="Simplified Arabic" w:hAnsi="Simplified Arabic" w:cs="Simplified Arabic" w:hint="cs"/>
          <w:sz w:val="28"/>
          <w:szCs w:val="28"/>
          <w:rtl/>
        </w:rPr>
        <w:t xml:space="preserve"> </w:t>
      </w:r>
      <w:r w:rsidRPr="00574354">
        <w:rPr>
          <w:rFonts w:ascii="Simplified Arabic" w:hAnsi="Simplified Arabic" w:cs="Simplified Arabic"/>
          <w:sz w:val="28"/>
          <w:szCs w:val="28"/>
          <w:rtl/>
        </w:rPr>
        <w:t>نشر</w:t>
      </w:r>
      <w:r>
        <w:rPr>
          <w:rFonts w:ascii="Simplified Arabic" w:hAnsi="Simplified Arabic" w:cs="Simplified Arabic" w:hint="cs"/>
          <w:sz w:val="28"/>
          <w:szCs w:val="28"/>
          <w:rtl/>
        </w:rPr>
        <w:t>. فلسطين</w:t>
      </w:r>
      <w:r w:rsidRPr="00574354">
        <w:rPr>
          <w:rFonts w:ascii="Simplified Arabic" w:hAnsi="Simplified Arabic" w:cs="Simplified Arabic"/>
          <w:sz w:val="28"/>
          <w:szCs w:val="28"/>
          <w:rtl/>
        </w:rPr>
        <w:t>.2014.</w:t>
      </w:r>
    </w:p>
    <w:p w:rsidR="001972D0" w:rsidRPr="00DE716C"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 xml:space="preserve">د. </w:t>
      </w:r>
      <w:r w:rsidRPr="00F222C0">
        <w:rPr>
          <w:rFonts w:ascii="Simplified Arabic" w:hAnsi="Simplified Arabic" w:cs="Simplified Arabic"/>
          <w:sz w:val="28"/>
          <w:szCs w:val="28"/>
          <w:rtl/>
        </w:rPr>
        <w:t xml:space="preserve">سلامة، مأمون محمد: </w:t>
      </w:r>
      <w:r w:rsidRPr="00F222C0">
        <w:rPr>
          <w:rFonts w:ascii="Simplified Arabic" w:hAnsi="Simplified Arabic" w:cs="Simplified Arabic"/>
          <w:b/>
          <w:bCs/>
          <w:sz w:val="28"/>
          <w:szCs w:val="28"/>
          <w:rtl/>
        </w:rPr>
        <w:t>الإجراءات الجزائية في التشريع المصري.</w:t>
      </w:r>
      <w:r w:rsidRPr="00F222C0">
        <w:rPr>
          <w:rFonts w:ascii="Simplified Arabic" w:hAnsi="Simplified Arabic" w:cs="Simplified Arabic"/>
          <w:sz w:val="28"/>
          <w:szCs w:val="28"/>
          <w:rtl/>
        </w:rPr>
        <w:t xml:space="preserve"> ج2.</w:t>
      </w:r>
      <w:r>
        <w:rPr>
          <w:rFonts w:ascii="Simplified Arabic" w:hAnsi="Simplified Arabic" w:cs="Simplified Arabic" w:hint="cs"/>
          <w:sz w:val="28"/>
          <w:szCs w:val="28"/>
          <w:rtl/>
        </w:rPr>
        <w:t xml:space="preserve"> </w:t>
      </w:r>
      <w:r w:rsidRPr="00F222C0">
        <w:rPr>
          <w:rFonts w:ascii="Simplified Arabic" w:hAnsi="Simplified Arabic" w:cs="Simplified Arabic"/>
          <w:sz w:val="28"/>
          <w:szCs w:val="28"/>
          <w:rtl/>
        </w:rPr>
        <w:t>القاهرة: دار</w:t>
      </w:r>
      <w:r>
        <w:rPr>
          <w:rFonts w:ascii="Simplified Arabic" w:hAnsi="Simplified Arabic" w:cs="Simplified Arabic" w:hint="cs"/>
          <w:sz w:val="28"/>
          <w:szCs w:val="28"/>
          <w:rtl/>
        </w:rPr>
        <w:t xml:space="preserve"> </w:t>
      </w:r>
      <w:r w:rsidRPr="00F222C0">
        <w:rPr>
          <w:rFonts w:ascii="Simplified Arabic" w:hAnsi="Simplified Arabic" w:cs="Simplified Arabic"/>
          <w:sz w:val="28"/>
          <w:szCs w:val="28"/>
          <w:rtl/>
        </w:rPr>
        <w:t>الفكر العربي</w:t>
      </w:r>
      <w:r>
        <w:rPr>
          <w:rFonts w:ascii="Simplified Arabic" w:hAnsi="Simplified Arabic" w:cs="Simplified Arabic" w:hint="cs"/>
          <w:sz w:val="28"/>
          <w:szCs w:val="28"/>
          <w:rtl/>
        </w:rPr>
        <w:t xml:space="preserve">. </w:t>
      </w:r>
      <w:r w:rsidRPr="00F222C0">
        <w:rPr>
          <w:rFonts w:ascii="Simplified Arabic" w:hAnsi="Simplified Arabic" w:cs="Simplified Arabic"/>
          <w:sz w:val="28"/>
          <w:szCs w:val="28"/>
          <w:rtl/>
        </w:rPr>
        <w:t>1988.</w:t>
      </w:r>
    </w:p>
    <w:p w:rsidR="001972D0" w:rsidRDefault="001972D0" w:rsidP="002B4B4C">
      <w:pPr>
        <w:bidi/>
        <w:spacing w:after="0" w:line="240" w:lineRule="auto"/>
        <w:ind w:left="-999" w:right="-993"/>
        <w:jc w:val="both"/>
        <w:rPr>
          <w:sz w:val="28"/>
          <w:szCs w:val="28"/>
          <w:rtl/>
        </w:rPr>
      </w:pPr>
      <w:r>
        <w:rPr>
          <w:rFonts w:ascii="Simplified Arabic" w:hAnsi="Simplified Arabic" w:cs="Simplified Arabic" w:hint="cs"/>
          <w:sz w:val="28"/>
          <w:szCs w:val="28"/>
          <w:rtl/>
        </w:rPr>
        <w:t xml:space="preserve">- </w:t>
      </w:r>
      <w:r w:rsidR="007208D9">
        <w:rPr>
          <w:rFonts w:hint="cs"/>
          <w:sz w:val="28"/>
          <w:szCs w:val="28"/>
          <w:rtl/>
        </w:rPr>
        <w:t>د.</w:t>
      </w:r>
      <w:r w:rsidRPr="00186536">
        <w:rPr>
          <w:rFonts w:hint="eastAsia"/>
          <w:sz w:val="28"/>
          <w:szCs w:val="28"/>
          <w:rtl/>
        </w:rPr>
        <w:t>سويلم،</w:t>
      </w:r>
      <w:r w:rsidRPr="00186536">
        <w:rPr>
          <w:sz w:val="28"/>
          <w:szCs w:val="28"/>
          <w:rtl/>
        </w:rPr>
        <w:t xml:space="preserve"> </w:t>
      </w:r>
      <w:r w:rsidRPr="00186536">
        <w:rPr>
          <w:rFonts w:hint="eastAsia"/>
          <w:sz w:val="28"/>
          <w:szCs w:val="28"/>
          <w:rtl/>
        </w:rPr>
        <w:t>محمد</w:t>
      </w:r>
      <w:r w:rsidRPr="00186536">
        <w:rPr>
          <w:sz w:val="28"/>
          <w:szCs w:val="28"/>
          <w:rtl/>
        </w:rPr>
        <w:t xml:space="preserve"> </w:t>
      </w:r>
      <w:r w:rsidRPr="00186536">
        <w:rPr>
          <w:rFonts w:hint="eastAsia"/>
          <w:sz w:val="28"/>
          <w:szCs w:val="28"/>
          <w:rtl/>
        </w:rPr>
        <w:t>علي</w:t>
      </w:r>
      <w:r w:rsidRPr="00186536">
        <w:rPr>
          <w:sz w:val="28"/>
          <w:szCs w:val="28"/>
          <w:rtl/>
        </w:rPr>
        <w:t xml:space="preserve"> </w:t>
      </w:r>
      <w:r w:rsidRPr="00186536">
        <w:rPr>
          <w:rFonts w:hint="eastAsia"/>
          <w:sz w:val="28"/>
          <w:szCs w:val="28"/>
          <w:rtl/>
        </w:rPr>
        <w:t>علي</w:t>
      </w:r>
      <w:r w:rsidRPr="00186536">
        <w:rPr>
          <w:rFonts w:hint="cs"/>
          <w:b/>
          <w:bCs/>
          <w:sz w:val="28"/>
          <w:szCs w:val="28"/>
          <w:rtl/>
        </w:rPr>
        <w:t xml:space="preserve">:  </w:t>
      </w:r>
      <w:r w:rsidRPr="00186536">
        <w:rPr>
          <w:rFonts w:hint="eastAsia"/>
          <w:b/>
          <w:bCs/>
          <w:sz w:val="28"/>
          <w:szCs w:val="28"/>
          <w:rtl/>
        </w:rPr>
        <w:t>تكييف</w:t>
      </w:r>
      <w:r w:rsidRPr="00186536">
        <w:rPr>
          <w:b/>
          <w:bCs/>
          <w:sz w:val="28"/>
          <w:szCs w:val="28"/>
          <w:rtl/>
        </w:rPr>
        <w:t xml:space="preserve"> </w:t>
      </w:r>
      <w:r w:rsidRPr="00186536">
        <w:rPr>
          <w:rFonts w:hint="eastAsia"/>
          <w:b/>
          <w:bCs/>
          <w:sz w:val="28"/>
          <w:szCs w:val="28"/>
          <w:rtl/>
        </w:rPr>
        <w:t>الواقعة</w:t>
      </w:r>
      <w:r w:rsidRPr="00186536">
        <w:rPr>
          <w:b/>
          <w:bCs/>
          <w:sz w:val="28"/>
          <w:szCs w:val="28"/>
          <w:rtl/>
        </w:rPr>
        <w:t xml:space="preserve"> </w:t>
      </w:r>
      <w:r w:rsidRPr="00186536">
        <w:rPr>
          <w:rFonts w:hint="eastAsia"/>
          <w:b/>
          <w:bCs/>
          <w:sz w:val="28"/>
          <w:szCs w:val="28"/>
          <w:rtl/>
        </w:rPr>
        <w:t>الإجرامية</w:t>
      </w:r>
      <w:r w:rsidRPr="00186536">
        <w:rPr>
          <w:sz w:val="28"/>
          <w:szCs w:val="28"/>
          <w:rtl/>
        </w:rPr>
        <w:t>.</w:t>
      </w:r>
      <w:r w:rsidRPr="00186536">
        <w:rPr>
          <w:rFonts w:hint="cs"/>
          <w:sz w:val="28"/>
          <w:szCs w:val="28"/>
          <w:rtl/>
        </w:rPr>
        <w:t xml:space="preserve"> (ب.ط)</w:t>
      </w:r>
      <w:r w:rsidRPr="00186536">
        <w:rPr>
          <w:sz w:val="28"/>
          <w:szCs w:val="28"/>
          <w:rtl/>
        </w:rPr>
        <w:t xml:space="preserve">. </w:t>
      </w:r>
      <w:r w:rsidRPr="00186536">
        <w:rPr>
          <w:rFonts w:hint="eastAsia"/>
          <w:sz w:val="28"/>
          <w:szCs w:val="28"/>
          <w:rtl/>
        </w:rPr>
        <w:t>الاسكندرية</w:t>
      </w:r>
      <w:r w:rsidRPr="00186536">
        <w:rPr>
          <w:sz w:val="28"/>
          <w:szCs w:val="28"/>
          <w:rtl/>
        </w:rPr>
        <w:t xml:space="preserve">: </w:t>
      </w:r>
      <w:r w:rsidRPr="00186536">
        <w:rPr>
          <w:rFonts w:hint="eastAsia"/>
          <w:sz w:val="28"/>
          <w:szCs w:val="28"/>
          <w:rtl/>
        </w:rPr>
        <w:t>دار</w:t>
      </w:r>
      <w:r w:rsidRPr="00186536">
        <w:rPr>
          <w:sz w:val="28"/>
          <w:szCs w:val="28"/>
          <w:rtl/>
        </w:rPr>
        <w:t xml:space="preserve"> </w:t>
      </w:r>
      <w:r w:rsidRPr="00186536">
        <w:rPr>
          <w:rFonts w:hint="eastAsia"/>
          <w:sz w:val="28"/>
          <w:szCs w:val="28"/>
          <w:rtl/>
        </w:rPr>
        <w:t>المطبوعات</w:t>
      </w:r>
      <w:r w:rsidRPr="00186536">
        <w:rPr>
          <w:sz w:val="28"/>
          <w:szCs w:val="28"/>
          <w:rtl/>
        </w:rPr>
        <w:t xml:space="preserve"> </w:t>
      </w:r>
      <w:r w:rsidRPr="00186536">
        <w:rPr>
          <w:rFonts w:hint="eastAsia"/>
          <w:sz w:val="28"/>
          <w:szCs w:val="28"/>
          <w:rtl/>
        </w:rPr>
        <w:t>الجامعية</w:t>
      </w:r>
      <w:r w:rsidRPr="00186536">
        <w:rPr>
          <w:rFonts w:hint="cs"/>
          <w:sz w:val="28"/>
          <w:szCs w:val="28"/>
          <w:rtl/>
        </w:rPr>
        <w:t>.</w:t>
      </w:r>
      <w:r w:rsidRPr="00186536">
        <w:rPr>
          <w:sz w:val="28"/>
          <w:szCs w:val="28"/>
          <w:rtl/>
        </w:rPr>
        <w:t xml:space="preserve"> 2010</w:t>
      </w:r>
      <w:r w:rsidRPr="00186536">
        <w:rPr>
          <w:rFonts w:hint="cs"/>
          <w:sz w:val="28"/>
          <w:szCs w:val="28"/>
          <w:rtl/>
        </w:rPr>
        <w:t>.</w:t>
      </w:r>
    </w:p>
    <w:p w:rsidR="001972D0"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08D9">
        <w:rPr>
          <w:rFonts w:ascii="Simplified Arabic" w:hAnsi="Simplified Arabic" w:cs="Simplified Arabic" w:hint="cs"/>
          <w:sz w:val="28"/>
          <w:szCs w:val="28"/>
          <w:rtl/>
        </w:rPr>
        <w:t>د.</w:t>
      </w:r>
      <w:r w:rsidRPr="00695928">
        <w:rPr>
          <w:rFonts w:ascii="Simplified Arabic" w:hAnsi="Simplified Arabic" w:cs="Simplified Arabic"/>
          <w:sz w:val="28"/>
          <w:szCs w:val="28"/>
          <w:rtl/>
        </w:rPr>
        <w:t xml:space="preserve">مرسي، محمود إبراهيم محمد: </w:t>
      </w:r>
      <w:r w:rsidRPr="00695928">
        <w:rPr>
          <w:rFonts w:ascii="Simplified Arabic" w:hAnsi="Simplified Arabic" w:cs="Simplified Arabic"/>
          <w:b/>
          <w:bCs/>
          <w:sz w:val="28"/>
          <w:szCs w:val="28"/>
          <w:rtl/>
        </w:rPr>
        <w:t>نقض الأحكام الجنائية و الآثار المترتبة عليها في الفقه الإسلامي و القانون الجنائي.</w:t>
      </w:r>
      <w:r w:rsidRPr="00695928">
        <w:rPr>
          <w:rFonts w:ascii="Simplified Arabic" w:hAnsi="Simplified Arabic" w:cs="Simplified Arabic"/>
          <w:sz w:val="28"/>
          <w:szCs w:val="28"/>
          <w:rtl/>
        </w:rPr>
        <w:t xml:space="preserve"> الاسكندرية: دار المطبوعات الجامعية.2006.</w:t>
      </w:r>
    </w:p>
    <w:p w:rsidR="002A03DD" w:rsidRPr="001972D0" w:rsidRDefault="001972D0" w:rsidP="002B4B4C">
      <w:pPr>
        <w:bidi/>
        <w:spacing w:after="0" w:line="240" w:lineRule="auto"/>
        <w:ind w:left="-999" w:right="-99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DE716C">
        <w:rPr>
          <w:rFonts w:ascii="Simplified Arabic" w:hAnsi="Simplified Arabic" w:cs="Simplified Arabic"/>
          <w:sz w:val="28"/>
          <w:szCs w:val="28"/>
          <w:rtl/>
        </w:rPr>
        <w:t xml:space="preserve"> </w:t>
      </w:r>
      <w:r w:rsidR="007208D9">
        <w:rPr>
          <w:rFonts w:ascii="Simplified Arabic" w:hAnsi="Simplified Arabic" w:cs="Simplified Arabic" w:hint="cs"/>
          <w:sz w:val="28"/>
          <w:szCs w:val="28"/>
          <w:rtl/>
        </w:rPr>
        <w:t>د.</w:t>
      </w:r>
      <w:r w:rsidRPr="00DE716C">
        <w:rPr>
          <w:rFonts w:ascii="Simplified Arabic" w:hAnsi="Simplified Arabic" w:cs="Simplified Arabic"/>
          <w:sz w:val="28"/>
          <w:szCs w:val="28"/>
          <w:rtl/>
        </w:rPr>
        <w:t xml:space="preserve">نمور، محمد سعيد: </w:t>
      </w:r>
      <w:r w:rsidRPr="00DE716C">
        <w:rPr>
          <w:rFonts w:ascii="Simplified Arabic" w:hAnsi="Simplified Arabic" w:cs="Simplified Arabic"/>
          <w:b/>
          <w:bCs/>
          <w:sz w:val="28"/>
          <w:szCs w:val="28"/>
          <w:rtl/>
        </w:rPr>
        <w:t>أصول الإجراءات الجزائية</w:t>
      </w:r>
      <w:r w:rsidRPr="00DE716C">
        <w:rPr>
          <w:rFonts w:ascii="Simplified Arabic" w:hAnsi="Simplified Arabic" w:cs="Simplified Arabic"/>
          <w:sz w:val="28"/>
          <w:szCs w:val="28"/>
          <w:rtl/>
        </w:rPr>
        <w:t>. ط1. عمان: دار الثقافة. 2005.</w:t>
      </w:r>
    </w:p>
    <w:p w:rsidR="007B0F5D" w:rsidRDefault="007B0F5D" w:rsidP="002B4B4C">
      <w:pPr>
        <w:bidi/>
        <w:spacing w:after="0" w:line="240" w:lineRule="auto"/>
        <w:ind w:left="-999" w:right="-993"/>
        <w:jc w:val="both"/>
        <w:outlineLvl w:val="0"/>
        <w:rPr>
          <w:rFonts w:ascii="Simplified Arabic" w:hAnsi="Simplified Arabic" w:cs="Simplified Arabic"/>
          <w:b/>
          <w:bCs/>
          <w:sz w:val="32"/>
          <w:szCs w:val="32"/>
          <w:rtl/>
        </w:rPr>
      </w:pPr>
      <w:r w:rsidRPr="00B66913">
        <w:rPr>
          <w:rFonts w:ascii="Simplified Arabic" w:hAnsi="Simplified Arabic" w:cs="Simplified Arabic" w:hint="cs"/>
          <w:b/>
          <w:bCs/>
          <w:sz w:val="32"/>
          <w:szCs w:val="32"/>
          <w:rtl/>
        </w:rPr>
        <w:t>ثالثاً: الرسائل الجامعية</w:t>
      </w:r>
    </w:p>
    <w:p w:rsidR="001972D0" w:rsidRPr="000C211D" w:rsidRDefault="001972D0" w:rsidP="002B4B4C">
      <w:pPr>
        <w:pStyle w:val="a8"/>
        <w:numPr>
          <w:ilvl w:val="0"/>
          <w:numId w:val="7"/>
        </w:numPr>
        <w:bidi/>
        <w:spacing w:after="0" w:line="240" w:lineRule="auto"/>
        <w:ind w:left="-999" w:right="-993" w:firstLine="0"/>
        <w:jc w:val="both"/>
      </w:pPr>
      <w:r w:rsidRPr="00386A8B">
        <w:rPr>
          <w:rFonts w:ascii="Simplified Arabic" w:hAnsi="Simplified Arabic" w:cs="Simplified Arabic" w:hint="eastAsia"/>
          <w:sz w:val="28"/>
          <w:szCs w:val="28"/>
          <w:rtl/>
        </w:rPr>
        <w:t>أبو</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زايد،</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مي</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أحمد</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محمد</w:t>
      </w:r>
      <w:r w:rsidRPr="00386A8B">
        <w:rPr>
          <w:rFonts w:ascii="Simplified Arabic" w:hAnsi="Simplified Arabic" w:cs="Simplified Arabic"/>
          <w:sz w:val="28"/>
          <w:szCs w:val="28"/>
          <w:rtl/>
        </w:rPr>
        <w:t xml:space="preserve">: </w:t>
      </w:r>
      <w:r w:rsidRPr="00B741B6">
        <w:rPr>
          <w:rFonts w:ascii="Simplified Arabic" w:hAnsi="Simplified Arabic" w:cs="Simplified Arabic" w:hint="eastAsia"/>
          <w:b/>
          <w:bCs/>
          <w:sz w:val="28"/>
          <w:szCs w:val="28"/>
          <w:rtl/>
        </w:rPr>
        <w:t>إحالة</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الدعوى</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الجزائية</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من</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سلطة</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التحقيق</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إلى</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قضاء</w:t>
      </w:r>
      <w:r w:rsidRPr="00B741B6">
        <w:rPr>
          <w:rFonts w:ascii="Simplified Arabic" w:hAnsi="Simplified Arabic" w:cs="Simplified Arabic"/>
          <w:b/>
          <w:bCs/>
          <w:sz w:val="28"/>
          <w:szCs w:val="28"/>
          <w:rtl/>
        </w:rPr>
        <w:t xml:space="preserve"> </w:t>
      </w:r>
      <w:r w:rsidRPr="00B741B6">
        <w:rPr>
          <w:rFonts w:ascii="Simplified Arabic" w:hAnsi="Simplified Arabic" w:cs="Simplified Arabic" w:hint="eastAsia"/>
          <w:b/>
          <w:bCs/>
          <w:sz w:val="28"/>
          <w:szCs w:val="28"/>
          <w:rtl/>
        </w:rPr>
        <w:t>الحكم</w:t>
      </w:r>
      <w:r>
        <w:rPr>
          <w:rFonts w:ascii="Simplified Arabic" w:hAnsi="Simplified Arabic" w:cs="Simplified Arabic" w:hint="cs"/>
          <w:sz w:val="28"/>
          <w:szCs w:val="28"/>
          <w:rtl/>
        </w:rPr>
        <w:t xml:space="preserve"> (</w:t>
      </w:r>
      <w:r w:rsidRPr="00386A8B">
        <w:rPr>
          <w:rFonts w:ascii="Simplified Arabic" w:hAnsi="Simplified Arabic" w:cs="Simplified Arabic" w:hint="eastAsia"/>
          <w:sz w:val="28"/>
          <w:szCs w:val="28"/>
          <w:rtl/>
        </w:rPr>
        <w:t>رسالة</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ماجستير</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في</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القانون</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العام</w:t>
      </w:r>
      <w:r>
        <w:rPr>
          <w:rFonts w:ascii="Simplified Arabic" w:hAnsi="Simplified Arabic" w:cs="Simplified Arabic" w:hint="cs"/>
          <w:sz w:val="28"/>
          <w:szCs w:val="28"/>
          <w:rtl/>
        </w:rPr>
        <w:t xml:space="preserve"> </w:t>
      </w:r>
      <w:r w:rsidRPr="00386A8B">
        <w:rPr>
          <w:rFonts w:ascii="Simplified Arabic" w:hAnsi="Simplified Arabic" w:cs="Simplified Arabic" w:hint="eastAsia"/>
          <w:sz w:val="28"/>
          <w:szCs w:val="28"/>
          <w:rtl/>
        </w:rPr>
        <w:t>منشورة</w:t>
      </w:r>
      <w:r>
        <w:rPr>
          <w:rFonts w:ascii="Simplified Arabic" w:hAnsi="Simplified Arabic" w:cs="Simplified Arabic"/>
          <w:sz w:val="28"/>
          <w:szCs w:val="28"/>
          <w:rtl/>
        </w:rPr>
        <w:t>)</w:t>
      </w:r>
      <w:r w:rsidRPr="00386A8B">
        <w:rPr>
          <w:rFonts w:ascii="Simplified Arabic" w:hAnsi="Simplified Arabic" w:cs="Simplified Arabic"/>
          <w:sz w:val="28"/>
          <w:szCs w:val="28"/>
          <w:rtl/>
        </w:rPr>
        <w:t>.</w:t>
      </w:r>
      <w:r>
        <w:rPr>
          <w:rFonts w:ascii="Simplified Arabic" w:hAnsi="Simplified Arabic" w:cs="Simplified Arabic" w:hint="cs"/>
          <w:sz w:val="28"/>
          <w:szCs w:val="28"/>
          <w:rtl/>
        </w:rPr>
        <w:t xml:space="preserve"> جامعة الأزهر. غزة </w:t>
      </w:r>
      <w:r w:rsidRPr="00386A8B">
        <w:rPr>
          <w:rFonts w:ascii="Simplified Arabic" w:hAnsi="Simplified Arabic" w:cs="Simplified Arabic"/>
          <w:sz w:val="28"/>
          <w:szCs w:val="28"/>
          <w:rtl/>
        </w:rPr>
        <w:t>.</w:t>
      </w:r>
      <w:r w:rsidRPr="00386A8B">
        <w:rPr>
          <w:rFonts w:ascii="Simplified Arabic" w:hAnsi="Simplified Arabic" w:cs="Simplified Arabic" w:hint="eastAsia"/>
          <w:sz w:val="28"/>
          <w:szCs w:val="28"/>
          <w:rtl/>
        </w:rPr>
        <w:t>فلسطين</w:t>
      </w:r>
      <w:r w:rsidRPr="00386A8B">
        <w:rPr>
          <w:rFonts w:ascii="Simplified Arabic" w:hAnsi="Simplified Arabic" w:cs="Simplified Arabic"/>
          <w:sz w:val="28"/>
          <w:szCs w:val="28"/>
          <w:rtl/>
        </w:rPr>
        <w:t>. 2011.</w:t>
      </w:r>
    </w:p>
    <w:p w:rsidR="001972D0" w:rsidRDefault="001972D0" w:rsidP="002B4B4C">
      <w:pPr>
        <w:pStyle w:val="a8"/>
        <w:numPr>
          <w:ilvl w:val="0"/>
          <w:numId w:val="7"/>
        </w:numPr>
        <w:bidi/>
        <w:spacing w:after="0" w:line="240" w:lineRule="auto"/>
        <w:ind w:left="-999" w:right="-993" w:firstLine="0"/>
        <w:jc w:val="both"/>
        <w:rPr>
          <w:rFonts w:ascii="Simplified Arabic" w:hAnsi="Simplified Arabic" w:cs="Simplified Arabic"/>
          <w:sz w:val="28"/>
          <w:szCs w:val="28"/>
        </w:rPr>
      </w:pPr>
      <w:r w:rsidRPr="00070277">
        <w:rPr>
          <w:rFonts w:ascii="Simplified Arabic" w:hAnsi="Simplified Arabic" w:cs="Simplified Arabic"/>
          <w:sz w:val="28"/>
          <w:szCs w:val="28"/>
          <w:rtl/>
        </w:rPr>
        <w:t xml:space="preserve">أبو جامع، أسامة عبد ربه حمدان: </w:t>
      </w:r>
      <w:r w:rsidRPr="00070277">
        <w:rPr>
          <w:rFonts w:ascii="Simplified Arabic" w:hAnsi="Simplified Arabic" w:cs="Simplified Arabic"/>
          <w:b/>
          <w:bCs/>
          <w:sz w:val="28"/>
          <w:szCs w:val="28"/>
          <w:rtl/>
        </w:rPr>
        <w:t>تكييف الواقعة الإجرامية في القانون الجزائي</w:t>
      </w:r>
      <w:r>
        <w:rPr>
          <w:rFonts w:ascii="Simplified Arabic" w:hAnsi="Simplified Arabic" w:cs="Simplified Arabic" w:hint="cs"/>
          <w:b/>
          <w:bCs/>
          <w:sz w:val="28"/>
          <w:szCs w:val="28"/>
          <w:rtl/>
        </w:rPr>
        <w:t xml:space="preserve"> </w:t>
      </w:r>
      <w:r w:rsidRPr="00070277">
        <w:rPr>
          <w:rFonts w:ascii="Simplified Arabic" w:hAnsi="Simplified Arabic" w:cs="Simplified Arabic"/>
          <w:b/>
          <w:bCs/>
          <w:sz w:val="28"/>
          <w:szCs w:val="28"/>
          <w:rtl/>
        </w:rPr>
        <w:t>الفلسطيني</w:t>
      </w:r>
      <w:r w:rsidRPr="00070277">
        <w:rPr>
          <w:rFonts w:ascii="Simplified Arabic" w:hAnsi="Simplified Arabic" w:cs="Simplified Arabic"/>
          <w:sz w:val="28"/>
          <w:szCs w:val="28"/>
          <w:rtl/>
        </w:rPr>
        <w:t>(رسالة ماجستير في القانون العام منشورة). جامعة الأزهر. غزة. فلسطين. 2016</w:t>
      </w:r>
      <w:r>
        <w:rPr>
          <w:rFonts w:ascii="Simplified Arabic" w:hAnsi="Simplified Arabic" w:cs="Simplified Arabic" w:hint="cs"/>
          <w:sz w:val="28"/>
          <w:szCs w:val="28"/>
          <w:rtl/>
        </w:rPr>
        <w:t>.</w:t>
      </w:r>
    </w:p>
    <w:p w:rsidR="001972D0" w:rsidRPr="00D63394" w:rsidRDefault="001972D0" w:rsidP="002B4B4C">
      <w:pPr>
        <w:pStyle w:val="a8"/>
        <w:numPr>
          <w:ilvl w:val="0"/>
          <w:numId w:val="7"/>
        </w:numPr>
        <w:bidi/>
        <w:spacing w:after="0" w:line="240" w:lineRule="auto"/>
        <w:ind w:left="-999" w:right="-993" w:firstLine="0"/>
        <w:jc w:val="both"/>
      </w:pPr>
      <w:r w:rsidRPr="005824B7">
        <w:rPr>
          <w:rFonts w:ascii="Simplified Arabic" w:hAnsi="Simplified Arabic" w:cs="Simplified Arabic"/>
          <w:sz w:val="28"/>
          <w:szCs w:val="28"/>
          <w:rtl/>
        </w:rPr>
        <w:lastRenderedPageBreak/>
        <w:t xml:space="preserve">المحاسنة، محمد أحمد علي: </w:t>
      </w:r>
      <w:r w:rsidRPr="005824B7">
        <w:rPr>
          <w:rFonts w:ascii="Simplified Arabic" w:hAnsi="Simplified Arabic" w:cs="Simplified Arabic"/>
          <w:b/>
          <w:bCs/>
          <w:sz w:val="28"/>
          <w:szCs w:val="28"/>
          <w:rtl/>
        </w:rPr>
        <w:t>سلطة المحكمة الجزائية في بحث التكييف القانوني للتهمة في ضوء أحكام التشريعين الأردني والمصري</w:t>
      </w:r>
      <w:r w:rsidRPr="005824B7">
        <w:rPr>
          <w:rFonts w:ascii="Simplified Arabic" w:hAnsi="Simplified Arabic" w:cs="Simplified Arabic"/>
          <w:sz w:val="28"/>
          <w:szCs w:val="28"/>
          <w:rtl/>
        </w:rPr>
        <w:t>(رسالة دكتوراة في القانون العام غير منشورة). الجامعة الأردنية. الأردن.</w:t>
      </w:r>
      <w:r>
        <w:rPr>
          <w:rFonts w:ascii="Simplified Arabic" w:hAnsi="Simplified Arabic" w:cs="Simplified Arabic" w:hint="cs"/>
          <w:sz w:val="28"/>
          <w:szCs w:val="28"/>
          <w:rtl/>
        </w:rPr>
        <w:t xml:space="preserve"> بلا سنة نشر.</w:t>
      </w:r>
    </w:p>
    <w:p w:rsidR="001972D0" w:rsidRDefault="001972D0" w:rsidP="002B4B4C">
      <w:pPr>
        <w:pStyle w:val="a8"/>
        <w:numPr>
          <w:ilvl w:val="0"/>
          <w:numId w:val="7"/>
        </w:numPr>
        <w:bidi/>
        <w:spacing w:after="0" w:line="240" w:lineRule="auto"/>
        <w:ind w:left="-999" w:right="-993" w:firstLine="0"/>
        <w:jc w:val="both"/>
      </w:pPr>
      <w:r w:rsidRPr="00386A8B">
        <w:rPr>
          <w:rFonts w:ascii="Simplified Arabic" w:hAnsi="Simplified Arabic" w:cs="Simplified Arabic" w:hint="eastAsia"/>
          <w:sz w:val="28"/>
          <w:szCs w:val="28"/>
          <w:rtl/>
        </w:rPr>
        <w:t>صعابنه،</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محمود</w:t>
      </w:r>
      <w:r w:rsidRPr="00386A8B">
        <w:rPr>
          <w:rFonts w:ascii="Simplified Arabic" w:hAnsi="Simplified Arabic" w:cs="Simplified Arabic"/>
          <w:sz w:val="28"/>
          <w:szCs w:val="28"/>
          <w:rtl/>
        </w:rPr>
        <w:t xml:space="preserve"> : </w:t>
      </w:r>
      <w:r w:rsidRPr="00D65CBE">
        <w:rPr>
          <w:rFonts w:ascii="Simplified Arabic" w:hAnsi="Simplified Arabic" w:cs="Simplified Arabic" w:hint="eastAsia"/>
          <w:b/>
          <w:bCs/>
          <w:sz w:val="28"/>
          <w:szCs w:val="28"/>
          <w:rtl/>
        </w:rPr>
        <w:t>دور</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النيابة</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العامة</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في</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إقامة</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الدعوى</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العمومية</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في</w:t>
      </w:r>
      <w:r w:rsidRPr="00D65CBE">
        <w:rPr>
          <w:rFonts w:ascii="Simplified Arabic" w:hAnsi="Simplified Arabic" w:cs="Simplified Arabic"/>
          <w:b/>
          <w:bCs/>
          <w:sz w:val="28"/>
          <w:szCs w:val="28"/>
          <w:rtl/>
        </w:rPr>
        <w:t xml:space="preserve"> </w:t>
      </w:r>
      <w:r w:rsidRPr="00D65CBE">
        <w:rPr>
          <w:rFonts w:ascii="Simplified Arabic" w:hAnsi="Simplified Arabic" w:cs="Simplified Arabic" w:hint="eastAsia"/>
          <w:b/>
          <w:bCs/>
          <w:sz w:val="28"/>
          <w:szCs w:val="28"/>
          <w:rtl/>
        </w:rPr>
        <w:t>فلسطين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w:t>
      </w:r>
      <w:r w:rsidRPr="00386A8B">
        <w:rPr>
          <w:rFonts w:ascii="Simplified Arabic" w:hAnsi="Simplified Arabic" w:cs="Simplified Arabic" w:hint="eastAsia"/>
          <w:sz w:val="28"/>
          <w:szCs w:val="28"/>
          <w:rtl/>
        </w:rPr>
        <w:t>دراسة</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مقارنة</w:t>
      </w:r>
      <w:r>
        <w:rPr>
          <w:rFonts w:ascii="Simplified Arabic" w:hAnsi="Simplified Arabic" w:cs="Simplified Arabic" w:hint="cs"/>
          <w:sz w:val="28"/>
          <w:szCs w:val="28"/>
          <w:rtl/>
        </w:rPr>
        <w:t>" (</w:t>
      </w:r>
      <w:r w:rsidRPr="00386A8B">
        <w:rPr>
          <w:rFonts w:ascii="Simplified Arabic" w:hAnsi="Simplified Arabic" w:cs="Simplified Arabic" w:hint="eastAsia"/>
          <w:sz w:val="28"/>
          <w:szCs w:val="28"/>
          <w:rtl/>
        </w:rPr>
        <w:t>رسالة</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ماجستير</w:t>
      </w:r>
      <w:r>
        <w:rPr>
          <w:rFonts w:ascii="Simplified Arabic" w:hAnsi="Simplified Arabic" w:cs="Simplified Arabic" w:hint="cs"/>
          <w:sz w:val="28"/>
          <w:szCs w:val="28"/>
          <w:rtl/>
        </w:rPr>
        <w:t xml:space="preserve"> م</w:t>
      </w:r>
      <w:r w:rsidRPr="00386A8B">
        <w:rPr>
          <w:rFonts w:ascii="Simplified Arabic" w:hAnsi="Simplified Arabic" w:cs="Simplified Arabic" w:hint="eastAsia"/>
          <w:sz w:val="28"/>
          <w:szCs w:val="28"/>
          <w:rtl/>
        </w:rPr>
        <w:t>نشورة</w:t>
      </w:r>
      <w:r>
        <w:rPr>
          <w:rFonts w:ascii="Simplified Arabic" w:hAnsi="Simplified Arabic" w:cs="Simplified Arabic" w:hint="cs"/>
          <w:sz w:val="28"/>
          <w:szCs w:val="28"/>
          <w:rtl/>
        </w:rPr>
        <w:t xml:space="preserve">). </w:t>
      </w:r>
      <w:r w:rsidRPr="00386A8B">
        <w:rPr>
          <w:rFonts w:ascii="Simplified Arabic" w:hAnsi="Simplified Arabic" w:cs="Simplified Arabic" w:hint="eastAsia"/>
          <w:sz w:val="28"/>
          <w:szCs w:val="28"/>
          <w:rtl/>
        </w:rPr>
        <w:t>جامعة</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النجاح</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الوطنية</w:t>
      </w:r>
      <w:r>
        <w:rPr>
          <w:rFonts w:ascii="Simplified Arabic" w:hAnsi="Simplified Arabic" w:cs="Simplified Arabic" w:hint="cs"/>
          <w:sz w:val="28"/>
          <w:szCs w:val="28"/>
          <w:rtl/>
        </w:rPr>
        <w:t xml:space="preserve">. </w:t>
      </w:r>
      <w:r w:rsidRPr="00386A8B">
        <w:rPr>
          <w:rFonts w:ascii="Simplified Arabic" w:hAnsi="Simplified Arabic" w:cs="Simplified Arabic" w:hint="eastAsia"/>
          <w:sz w:val="28"/>
          <w:szCs w:val="28"/>
          <w:rtl/>
        </w:rPr>
        <w:t>فلسطين</w:t>
      </w:r>
      <w:r>
        <w:rPr>
          <w:rFonts w:ascii="Simplified Arabic" w:hAnsi="Simplified Arabic" w:cs="Simplified Arabic" w:hint="cs"/>
          <w:sz w:val="28"/>
          <w:szCs w:val="28"/>
          <w:rtl/>
        </w:rPr>
        <w:t>.</w:t>
      </w:r>
      <w:r w:rsidRPr="00386A8B">
        <w:rPr>
          <w:rFonts w:ascii="Simplified Arabic" w:hAnsi="Simplified Arabic" w:cs="Simplified Arabic"/>
          <w:sz w:val="28"/>
          <w:szCs w:val="28"/>
          <w:rtl/>
        </w:rPr>
        <w:t xml:space="preserve"> </w:t>
      </w:r>
      <w:r w:rsidRPr="00386A8B">
        <w:rPr>
          <w:rFonts w:ascii="Simplified Arabic" w:hAnsi="Simplified Arabic" w:cs="Simplified Arabic" w:hint="eastAsia"/>
          <w:sz w:val="28"/>
          <w:szCs w:val="28"/>
          <w:rtl/>
        </w:rPr>
        <w:t>نابلس</w:t>
      </w:r>
      <w:r w:rsidRPr="00386A8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386A8B">
        <w:rPr>
          <w:rFonts w:ascii="Simplified Arabic" w:hAnsi="Simplified Arabic" w:cs="Simplified Arabic"/>
          <w:sz w:val="28"/>
          <w:szCs w:val="28"/>
          <w:rtl/>
        </w:rPr>
        <w:t>2011.</w:t>
      </w:r>
    </w:p>
    <w:p w:rsidR="001972D0" w:rsidRPr="00D63394" w:rsidRDefault="001972D0" w:rsidP="002B4B4C">
      <w:pPr>
        <w:pStyle w:val="a8"/>
        <w:numPr>
          <w:ilvl w:val="0"/>
          <w:numId w:val="7"/>
        </w:numPr>
        <w:bidi/>
        <w:spacing w:after="0" w:line="240" w:lineRule="auto"/>
        <w:ind w:left="-999" w:right="-993" w:firstLine="0"/>
        <w:jc w:val="both"/>
      </w:pPr>
      <w:r w:rsidRPr="00D63394">
        <w:rPr>
          <w:rFonts w:ascii="Simplified Arabic" w:hAnsi="Simplified Arabic" w:cs="Simplified Arabic"/>
          <w:sz w:val="28"/>
          <w:szCs w:val="28"/>
          <w:rtl/>
        </w:rPr>
        <w:t xml:space="preserve">عويس، سامر هلال سرور: </w:t>
      </w:r>
      <w:r w:rsidRPr="00D63394">
        <w:rPr>
          <w:rFonts w:ascii="Simplified Arabic" w:hAnsi="Simplified Arabic" w:cs="Simplified Arabic"/>
          <w:b/>
          <w:bCs/>
          <w:sz w:val="28"/>
          <w:szCs w:val="28"/>
          <w:rtl/>
        </w:rPr>
        <w:t xml:space="preserve">الخطأ في التكييف في المسائل الجزائية </w:t>
      </w:r>
      <w:r w:rsidRPr="00D63394">
        <w:rPr>
          <w:rFonts w:ascii="Simplified Arabic" w:hAnsi="Simplified Arabic" w:cs="Simplified Arabic"/>
          <w:sz w:val="28"/>
          <w:szCs w:val="28"/>
          <w:rtl/>
        </w:rPr>
        <w:t>(رسالة  ماجستير غير منشورة). جامعة آل البيت. كلية الدراسات الفقهية والقانونية. قسم القانون. الأردن. 2006.</w:t>
      </w:r>
      <w:r>
        <w:rPr>
          <w:rFonts w:ascii="Simplified Arabic" w:hAnsi="Simplified Arabic" w:cs="Simplified Arabic"/>
          <w:sz w:val="28"/>
          <w:szCs w:val="28"/>
          <w:rtl/>
        </w:rPr>
        <w:t xml:space="preserve"> </w:t>
      </w:r>
    </w:p>
    <w:p w:rsidR="007B0F5D" w:rsidRPr="001972D0" w:rsidRDefault="001972D0" w:rsidP="002B4B4C">
      <w:pPr>
        <w:pStyle w:val="a8"/>
        <w:numPr>
          <w:ilvl w:val="0"/>
          <w:numId w:val="7"/>
        </w:numPr>
        <w:bidi/>
        <w:spacing w:after="0" w:line="240" w:lineRule="auto"/>
        <w:ind w:left="-999" w:right="-993" w:firstLine="0"/>
        <w:jc w:val="both"/>
        <w:rPr>
          <w:rFonts w:asciiTheme="minorHAnsi" w:hAnsiTheme="minorHAnsi" w:cstheme="minorBidi"/>
          <w:rtl/>
        </w:rPr>
      </w:pPr>
      <w:r w:rsidRPr="00D63394">
        <w:rPr>
          <w:rFonts w:ascii="Simplified Arabic" w:hAnsi="Simplified Arabic" w:cs="Simplified Arabic"/>
          <w:sz w:val="28"/>
          <w:szCs w:val="28"/>
          <w:rtl/>
        </w:rPr>
        <w:t xml:space="preserve">مقري، آمال: </w:t>
      </w:r>
      <w:r w:rsidRPr="00D63394">
        <w:rPr>
          <w:rFonts w:ascii="Simplified Arabic" w:hAnsi="Simplified Arabic" w:cs="Simplified Arabic"/>
          <w:b/>
          <w:bCs/>
          <w:sz w:val="28"/>
          <w:szCs w:val="28"/>
          <w:rtl/>
        </w:rPr>
        <w:t>الطعن بالنقض في الحكم الجنائي الصادر بالإدانة " دراسة تحليلية في التشريع الجزائري"</w:t>
      </w:r>
      <w:r w:rsidRPr="00D63394">
        <w:rPr>
          <w:rFonts w:ascii="Simplified Arabic" w:hAnsi="Simplified Arabic" w:cs="Simplified Arabic"/>
          <w:sz w:val="28"/>
          <w:szCs w:val="28"/>
          <w:rtl/>
        </w:rPr>
        <w:t>(</w:t>
      </w:r>
      <w:r w:rsidRPr="00D63394">
        <w:rPr>
          <w:rFonts w:ascii="Simplified Arabic" w:hAnsi="Simplified Arabic" w:cs="Simplified Arabic"/>
          <w:b/>
          <w:bCs/>
          <w:sz w:val="28"/>
          <w:szCs w:val="28"/>
          <w:rtl/>
        </w:rPr>
        <w:t xml:space="preserve"> </w:t>
      </w:r>
      <w:r w:rsidRPr="00D63394">
        <w:rPr>
          <w:rFonts w:ascii="Simplified Arabic" w:hAnsi="Simplified Arabic" w:cs="Simplified Arabic"/>
          <w:sz w:val="28"/>
          <w:szCs w:val="28"/>
          <w:rtl/>
        </w:rPr>
        <w:t>رسالة ماجستير غير منشورة). جامعة منتوري. الجزائر.</w:t>
      </w:r>
      <w:r>
        <w:rPr>
          <w:rFonts w:ascii="Simplified Arabic" w:hAnsi="Simplified Arabic" w:cs="Simplified Arabic" w:hint="cs"/>
          <w:sz w:val="28"/>
          <w:szCs w:val="28"/>
          <w:rtl/>
        </w:rPr>
        <w:t>2011</w:t>
      </w:r>
    </w:p>
    <w:p w:rsidR="007B0F5D" w:rsidRDefault="007B0F5D" w:rsidP="002B4B4C">
      <w:pPr>
        <w:bidi/>
        <w:spacing w:after="0" w:line="240" w:lineRule="auto"/>
        <w:ind w:left="-999" w:right="-993"/>
        <w:outlineLvl w:val="0"/>
        <w:rPr>
          <w:rFonts w:ascii="Simplified Arabic" w:hAnsi="Simplified Arabic" w:cs="Simplified Arabic"/>
          <w:b/>
          <w:bCs/>
          <w:sz w:val="32"/>
          <w:szCs w:val="32"/>
          <w:rtl/>
        </w:rPr>
      </w:pPr>
      <w:r w:rsidRPr="00B66913">
        <w:rPr>
          <w:rFonts w:ascii="Simplified Arabic" w:hAnsi="Simplified Arabic" w:cs="Simplified Arabic" w:hint="cs"/>
          <w:b/>
          <w:bCs/>
          <w:sz w:val="32"/>
          <w:szCs w:val="32"/>
          <w:rtl/>
        </w:rPr>
        <w:t xml:space="preserve">رابعاً: المؤتمرات </w:t>
      </w:r>
    </w:p>
    <w:p w:rsidR="00D37909" w:rsidRPr="00D37909" w:rsidRDefault="00D37909" w:rsidP="002B4B4C">
      <w:pPr>
        <w:pStyle w:val="a8"/>
        <w:numPr>
          <w:ilvl w:val="0"/>
          <w:numId w:val="7"/>
        </w:numPr>
        <w:bidi/>
        <w:spacing w:after="0" w:line="240" w:lineRule="auto"/>
        <w:ind w:left="-999" w:right="-993" w:firstLine="0"/>
        <w:jc w:val="both"/>
        <w:rPr>
          <w:rFonts w:ascii="Simplified Arabic" w:hAnsi="Simplified Arabic" w:cs="Simplified Arabic"/>
          <w:b/>
          <w:bCs/>
          <w:sz w:val="28"/>
          <w:szCs w:val="28"/>
        </w:rPr>
      </w:pPr>
      <w:r>
        <w:rPr>
          <w:rFonts w:ascii="Simplified Arabic" w:hAnsi="Simplified Arabic" w:cs="Simplified Arabic" w:hint="cs"/>
          <w:sz w:val="28"/>
          <w:szCs w:val="28"/>
          <w:rtl/>
        </w:rPr>
        <w:t>م</w:t>
      </w:r>
      <w:r w:rsidRPr="005E726A">
        <w:rPr>
          <w:rFonts w:ascii="Simplified Arabic" w:hAnsi="Simplified Arabic" w:cs="Simplified Arabic"/>
          <w:sz w:val="28"/>
          <w:szCs w:val="28"/>
          <w:rtl/>
        </w:rPr>
        <w:t xml:space="preserve">حمد، فايز محمد حسين: </w:t>
      </w:r>
      <w:r w:rsidRPr="005E726A">
        <w:rPr>
          <w:rFonts w:ascii="Simplified Arabic" w:hAnsi="Simplified Arabic" w:cs="Simplified Arabic"/>
          <w:b/>
          <w:bCs/>
          <w:i/>
          <w:iCs/>
          <w:sz w:val="28"/>
          <w:szCs w:val="28"/>
          <w:rtl/>
        </w:rPr>
        <w:t>المنطق القانوني و دور القاضي في الخصومة " دراسة الأسس المنطقية لدور القاضي في تطبيق القانون".</w:t>
      </w:r>
      <w:r w:rsidRPr="005E726A">
        <w:rPr>
          <w:rFonts w:ascii="Simplified Arabic" w:hAnsi="Simplified Arabic" w:cs="Simplified Arabic"/>
          <w:sz w:val="28"/>
          <w:szCs w:val="28"/>
          <w:rtl/>
        </w:rPr>
        <w:t xml:space="preserve"> </w:t>
      </w:r>
      <w:r w:rsidRPr="005E726A">
        <w:rPr>
          <w:rFonts w:ascii="Simplified Arabic" w:hAnsi="Simplified Arabic" w:cs="Simplified Arabic"/>
          <w:b/>
          <w:bCs/>
          <w:sz w:val="28"/>
          <w:szCs w:val="28"/>
          <w:rtl/>
        </w:rPr>
        <w:t>ورقة عمل ألقيت في مؤتمر" دور القاضي في الخصومة-وحدة الهدف و تعدد الأدوار".</w:t>
      </w:r>
      <w:r w:rsidRPr="005E726A">
        <w:rPr>
          <w:rFonts w:ascii="Simplified Arabic" w:hAnsi="Simplified Arabic" w:cs="Simplified Arabic"/>
          <w:sz w:val="28"/>
          <w:szCs w:val="28"/>
          <w:rtl/>
        </w:rPr>
        <w:t xml:space="preserve"> كلية الحقوق و العلوم السياسية بالجامعة العربية. 4-5 شباط-2010.ج1. ط1. بيروت: منشورات الحلبي الحقوقية. 2012.</w:t>
      </w:r>
    </w:p>
    <w:p w:rsidR="00D37909" w:rsidRDefault="00D37909" w:rsidP="002B4B4C">
      <w:pPr>
        <w:bidi/>
        <w:spacing w:after="0" w:line="240" w:lineRule="auto"/>
        <w:ind w:left="-999" w:right="-99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خامساً</w:t>
      </w:r>
      <w:r w:rsidR="007B0F5D" w:rsidRPr="00D37909">
        <w:rPr>
          <w:rFonts w:ascii="Simplified Arabic" w:hAnsi="Simplified Arabic" w:cs="Simplified Arabic" w:hint="cs"/>
          <w:b/>
          <w:bCs/>
          <w:sz w:val="32"/>
          <w:szCs w:val="32"/>
          <w:rtl/>
        </w:rPr>
        <w:t>: المجلات العلمية</w:t>
      </w:r>
    </w:p>
    <w:p w:rsidR="00D37909" w:rsidRPr="00D37909" w:rsidRDefault="00D37909" w:rsidP="002B4B4C">
      <w:pPr>
        <w:pStyle w:val="a8"/>
        <w:numPr>
          <w:ilvl w:val="0"/>
          <w:numId w:val="7"/>
        </w:numPr>
        <w:bidi/>
        <w:spacing w:after="0" w:line="240" w:lineRule="auto"/>
        <w:ind w:left="-999" w:right="-993" w:firstLine="0"/>
        <w:jc w:val="both"/>
        <w:rPr>
          <w:rFonts w:ascii="Simplified Arabic" w:hAnsi="Simplified Arabic" w:cs="Simplified Arabic"/>
          <w:b/>
          <w:bCs/>
          <w:sz w:val="32"/>
          <w:szCs w:val="32"/>
        </w:rPr>
      </w:pPr>
      <w:r w:rsidRPr="00D37909">
        <w:rPr>
          <w:rFonts w:ascii="Simplified Arabic" w:hAnsi="Simplified Arabic" w:cs="Simplified Arabic"/>
          <w:sz w:val="28"/>
          <w:szCs w:val="28"/>
          <w:rtl/>
        </w:rPr>
        <w:t xml:space="preserve">عتيق، السيد: </w:t>
      </w:r>
      <w:r w:rsidRPr="00D37909">
        <w:rPr>
          <w:rFonts w:ascii="Simplified Arabic" w:hAnsi="Simplified Arabic" w:cs="Simplified Arabic"/>
          <w:b/>
          <w:bCs/>
          <w:i/>
          <w:iCs/>
          <w:sz w:val="28"/>
          <w:szCs w:val="28"/>
          <w:rtl/>
        </w:rPr>
        <w:t>حق محكمة النقض في التصدي و مدى ملاءمته دستورياً</w:t>
      </w:r>
      <w:r w:rsidRPr="00D37909">
        <w:rPr>
          <w:rFonts w:ascii="Simplified Arabic" w:hAnsi="Simplified Arabic" w:cs="Simplified Arabic"/>
          <w:i/>
          <w:iCs/>
          <w:sz w:val="28"/>
          <w:szCs w:val="28"/>
          <w:rtl/>
        </w:rPr>
        <w:t>.</w:t>
      </w:r>
      <w:r w:rsidRPr="00D37909">
        <w:rPr>
          <w:rFonts w:ascii="Simplified Arabic" w:hAnsi="Simplified Arabic" w:cs="Simplified Arabic"/>
          <w:sz w:val="28"/>
          <w:szCs w:val="28"/>
          <w:rtl/>
        </w:rPr>
        <w:t xml:space="preserve"> </w:t>
      </w:r>
      <w:r w:rsidRPr="00D37909">
        <w:rPr>
          <w:rFonts w:ascii="Simplified Arabic" w:hAnsi="Simplified Arabic" w:cs="Simplified Arabic"/>
          <w:b/>
          <w:bCs/>
          <w:sz w:val="28"/>
          <w:szCs w:val="28"/>
          <w:rtl/>
        </w:rPr>
        <w:t>مجلة حقوق حلوان للدراسات القانونية و الاقتصادية.</w:t>
      </w:r>
      <w:r w:rsidRPr="00D37909">
        <w:rPr>
          <w:rFonts w:ascii="Simplified Arabic" w:hAnsi="Simplified Arabic" w:cs="Simplified Arabic"/>
          <w:sz w:val="28"/>
          <w:szCs w:val="28"/>
          <w:rtl/>
        </w:rPr>
        <w:t xml:space="preserve"> ع3</w:t>
      </w:r>
      <w:r w:rsidRPr="00D37909">
        <w:rPr>
          <w:rFonts w:ascii="Simplified Arabic" w:hAnsi="Simplified Arabic" w:cs="Simplified Arabic" w:hint="cs"/>
          <w:sz w:val="28"/>
          <w:szCs w:val="28"/>
          <w:rtl/>
        </w:rPr>
        <w:t>.</w:t>
      </w:r>
      <w:r w:rsidRPr="00D37909">
        <w:rPr>
          <w:rFonts w:ascii="Simplified Arabic" w:hAnsi="Simplified Arabic" w:cs="Simplified Arabic"/>
          <w:sz w:val="28"/>
          <w:szCs w:val="28"/>
          <w:rtl/>
        </w:rPr>
        <w:t xml:space="preserve"> مصر. 2000. بحث منشور على موقع دار المنظومة</w:t>
      </w:r>
      <w:r w:rsidRPr="00D37909">
        <w:rPr>
          <w:rFonts w:ascii="Simplified Arabic" w:hAnsi="Simplified Arabic" w:cs="Simplified Arabic" w:hint="cs"/>
          <w:sz w:val="28"/>
          <w:szCs w:val="28"/>
          <w:rtl/>
        </w:rPr>
        <w:t>:</w:t>
      </w:r>
      <w:r w:rsidRPr="00D37909">
        <w:rPr>
          <w:rFonts w:ascii="Simplified Arabic" w:hAnsi="Simplified Arabic" w:cs="Simplified Arabic"/>
          <w:sz w:val="28"/>
          <w:szCs w:val="28"/>
          <w:rtl/>
        </w:rPr>
        <w:t xml:space="preserve"> </w:t>
      </w:r>
      <w:hyperlink r:id="rId9" w:history="1">
        <w:r w:rsidRPr="00D37909">
          <w:rPr>
            <w:rStyle w:val="Hyperlink"/>
            <w:rFonts w:ascii="Simplified Arabic" w:hAnsi="Simplified Arabic" w:cs="Simplified Arabic"/>
            <w:sz w:val="28"/>
            <w:szCs w:val="28"/>
          </w:rPr>
          <w:t>http://search.mandumah.com/Record/115302</w:t>
        </w:r>
      </w:hyperlink>
      <w:r w:rsidRPr="00D37909">
        <w:rPr>
          <w:rFonts w:ascii="Simplified Arabic" w:hAnsi="Simplified Arabic" w:cs="Simplified Arabic"/>
          <w:color w:val="0000FF"/>
          <w:sz w:val="28"/>
          <w:szCs w:val="28"/>
          <w:rtl/>
        </w:rPr>
        <w:t xml:space="preserve">. </w:t>
      </w:r>
      <w:r w:rsidRPr="00D37909">
        <w:rPr>
          <w:rFonts w:ascii="Simplified Arabic" w:hAnsi="Simplified Arabic" w:cs="Simplified Arabic"/>
          <w:sz w:val="28"/>
          <w:szCs w:val="28"/>
          <w:rtl/>
        </w:rPr>
        <w:t>آخر دخول للموقع بتاريخ 16/1/2017</w:t>
      </w:r>
    </w:p>
    <w:p w:rsidR="00D37909" w:rsidRPr="00D37909" w:rsidRDefault="00D37909" w:rsidP="002B4B4C">
      <w:pPr>
        <w:pStyle w:val="a8"/>
        <w:numPr>
          <w:ilvl w:val="0"/>
          <w:numId w:val="7"/>
        </w:numPr>
        <w:bidi/>
        <w:spacing w:after="0" w:line="240" w:lineRule="auto"/>
        <w:ind w:left="-999" w:right="-993" w:firstLine="0"/>
        <w:rPr>
          <w:rFonts w:ascii="Simplified Arabic" w:hAnsi="Simplified Arabic" w:cs="Simplified Arabic"/>
          <w:sz w:val="28"/>
          <w:szCs w:val="28"/>
          <w:rtl/>
        </w:rPr>
      </w:pPr>
      <w:r w:rsidRPr="00D219BD">
        <w:rPr>
          <w:rFonts w:ascii="Simplified Arabic" w:hAnsi="Simplified Arabic" w:cs="Simplified Arabic"/>
          <w:sz w:val="28"/>
          <w:szCs w:val="28"/>
          <w:rtl/>
        </w:rPr>
        <w:t xml:space="preserve">هجيج، حسون عبيد و كاظم، منتظر فيصل: </w:t>
      </w:r>
      <w:r w:rsidRPr="00D219BD">
        <w:rPr>
          <w:rFonts w:ascii="Simplified Arabic" w:hAnsi="Simplified Arabic" w:cs="Simplified Arabic"/>
          <w:b/>
          <w:bCs/>
          <w:i/>
          <w:iCs/>
          <w:sz w:val="28"/>
          <w:szCs w:val="28"/>
          <w:rtl/>
        </w:rPr>
        <w:t>سلطة المحكمة الجزائية في التكييف القانوني "دراسة تأصيلية تاريخية"</w:t>
      </w:r>
      <w:r w:rsidRPr="00D219BD">
        <w:rPr>
          <w:rFonts w:ascii="Simplified Arabic" w:hAnsi="Simplified Arabic" w:cs="Simplified Arabic"/>
          <w:sz w:val="28"/>
          <w:szCs w:val="28"/>
          <w:rtl/>
        </w:rPr>
        <w:t xml:space="preserve">(منشورة). </w:t>
      </w:r>
      <w:r w:rsidRPr="00D219BD">
        <w:rPr>
          <w:rFonts w:ascii="Simplified Arabic" w:hAnsi="Simplified Arabic" w:cs="Simplified Arabic"/>
          <w:b/>
          <w:bCs/>
          <w:sz w:val="28"/>
          <w:szCs w:val="28"/>
          <w:rtl/>
        </w:rPr>
        <w:t>مجلة المحقق الحلي للعلوم القانونية والسياسية</w:t>
      </w:r>
      <w:r w:rsidRPr="00D219BD">
        <w:rPr>
          <w:rFonts w:ascii="Simplified Arabic" w:hAnsi="Simplified Arabic" w:cs="Simplified Arabic"/>
          <w:sz w:val="28"/>
          <w:szCs w:val="28"/>
          <w:rtl/>
        </w:rPr>
        <w:t>. العدد الأول/ السنة السادسة. بلا سنة.</w:t>
      </w:r>
    </w:p>
    <w:p w:rsidR="007B0F5D" w:rsidRDefault="00D37909" w:rsidP="002B4B4C">
      <w:pPr>
        <w:bidi/>
        <w:spacing w:after="0" w:line="240" w:lineRule="auto"/>
        <w:ind w:left="-999" w:right="-993"/>
        <w:outlineLvl w:val="0"/>
        <w:rPr>
          <w:rFonts w:ascii="Simplified Arabic" w:hAnsi="Simplified Arabic" w:cs="Simplified Arabic"/>
          <w:b/>
          <w:bCs/>
          <w:sz w:val="32"/>
          <w:szCs w:val="32"/>
          <w:rtl/>
        </w:rPr>
      </w:pPr>
      <w:r>
        <w:rPr>
          <w:rFonts w:ascii="Simplified Arabic" w:hAnsi="Simplified Arabic" w:cs="Simplified Arabic" w:hint="cs"/>
          <w:b/>
          <w:bCs/>
          <w:sz w:val="32"/>
          <w:szCs w:val="32"/>
          <w:rtl/>
        </w:rPr>
        <w:t>سادساً: المواقع الإلكترونية والأبحاث</w:t>
      </w:r>
    </w:p>
    <w:p w:rsidR="00D37909" w:rsidRPr="00D37909" w:rsidRDefault="00D37909" w:rsidP="002B4B4C">
      <w:pPr>
        <w:bidi/>
        <w:spacing w:after="0" w:line="240" w:lineRule="auto"/>
        <w:ind w:left="-999" w:right="-993"/>
        <w:rPr>
          <w:rFonts w:ascii="Simplified Arabic" w:hAnsi="Simplified Arabic" w:cs="Simplified Arabic"/>
          <w:sz w:val="28"/>
          <w:szCs w:val="28"/>
          <w:rtl/>
        </w:rPr>
      </w:pPr>
      <w:r w:rsidRPr="00D37909">
        <w:rPr>
          <w:rFonts w:ascii="Simplified Arabic" w:hAnsi="Simplified Arabic" w:cs="Simplified Arabic"/>
          <w:sz w:val="28"/>
          <w:szCs w:val="28"/>
          <w:rtl/>
        </w:rPr>
        <w:t xml:space="preserve">- القرني، عبد اللطيف: </w:t>
      </w:r>
      <w:r w:rsidRPr="00D37909">
        <w:rPr>
          <w:rFonts w:ascii="Simplified Arabic" w:hAnsi="Simplified Arabic" w:cs="Simplified Arabic"/>
          <w:b/>
          <w:bCs/>
          <w:sz w:val="28"/>
          <w:szCs w:val="28"/>
          <w:rtl/>
        </w:rPr>
        <w:t>تكييف الحكم القضائي</w:t>
      </w:r>
      <w:r w:rsidRPr="00D37909">
        <w:rPr>
          <w:rFonts w:ascii="Simplified Arabic" w:hAnsi="Simplified Arabic" w:cs="Simplified Arabic"/>
          <w:sz w:val="28"/>
          <w:szCs w:val="28"/>
          <w:rtl/>
        </w:rPr>
        <w:t xml:space="preserve">. مقالة منشورة على جريدة العرب الاقتصادية الالكترونية. بدون تاريخ للنشر. متاح من: </w:t>
      </w:r>
      <w:hyperlink r:id="rId10" w:history="1">
        <w:r w:rsidRPr="00D37909">
          <w:rPr>
            <w:rStyle w:val="Hyperlink"/>
            <w:rFonts w:ascii="Simplified Arabic" w:hAnsi="Simplified Arabic" w:cs="Simplified Arabic"/>
            <w:sz w:val="28"/>
            <w:szCs w:val="28"/>
          </w:rPr>
          <w:t>http://www.aleqt.com/2010/05/15/article_393070.html</w:t>
        </w:r>
      </w:hyperlink>
      <w:r w:rsidRPr="00D37909">
        <w:rPr>
          <w:rFonts w:ascii="Simplified Arabic" w:hAnsi="Simplified Arabic" w:cs="Simplified Arabic"/>
          <w:sz w:val="28"/>
          <w:szCs w:val="28"/>
          <w:rtl/>
        </w:rPr>
        <w:t xml:space="preserve"> آخر دخول للموقع بتاريخ 29-3-2017</w:t>
      </w:r>
      <w:r w:rsidRPr="00D37909">
        <w:rPr>
          <w:rFonts w:ascii="Simplified Arabic" w:hAnsi="Simplified Arabic" w:cs="Simplified Arabic" w:hint="cs"/>
          <w:sz w:val="28"/>
          <w:szCs w:val="28"/>
          <w:rtl/>
        </w:rPr>
        <w:t>.</w:t>
      </w:r>
    </w:p>
    <w:p w:rsidR="00D37909" w:rsidRDefault="00D37909" w:rsidP="002B4B4C">
      <w:pPr>
        <w:bidi/>
        <w:spacing w:after="0" w:line="240" w:lineRule="auto"/>
        <w:ind w:left="-999" w:right="-993"/>
        <w:rPr>
          <w:rFonts w:ascii="Simplified Arabic" w:hAnsi="Simplified Arabic" w:cs="Simplified Arabic"/>
          <w:sz w:val="28"/>
          <w:szCs w:val="28"/>
          <w:rtl/>
        </w:rPr>
      </w:pPr>
      <w:r w:rsidRPr="00D37909">
        <w:rPr>
          <w:rFonts w:ascii="Simplified Arabic" w:hAnsi="Simplified Arabic" w:cs="Simplified Arabic" w:hint="cs"/>
          <w:sz w:val="28"/>
          <w:szCs w:val="28"/>
          <w:rtl/>
        </w:rPr>
        <w:t xml:space="preserve">-  </w:t>
      </w:r>
      <w:r w:rsidRPr="00D37909">
        <w:rPr>
          <w:rFonts w:ascii="Simplified Arabic" w:hAnsi="Simplified Arabic" w:cs="Simplified Arabic"/>
          <w:sz w:val="28"/>
          <w:szCs w:val="28"/>
          <w:rtl/>
        </w:rPr>
        <w:t xml:space="preserve">مسعود، أمل عبد الهادي: </w:t>
      </w:r>
      <w:r w:rsidRPr="00D37909">
        <w:rPr>
          <w:rFonts w:ascii="Simplified Arabic" w:hAnsi="Simplified Arabic" w:cs="Simplified Arabic"/>
          <w:b/>
          <w:bCs/>
          <w:sz w:val="28"/>
          <w:szCs w:val="28"/>
          <w:rtl/>
        </w:rPr>
        <w:t>القواعد المنطقية في بناء القرار القضائي</w:t>
      </w:r>
      <w:r w:rsidRPr="00D37909">
        <w:rPr>
          <w:rFonts w:ascii="Simplified Arabic" w:hAnsi="Simplified Arabic" w:cs="Simplified Arabic"/>
          <w:sz w:val="28"/>
          <w:szCs w:val="28"/>
          <w:rtl/>
        </w:rPr>
        <w:t xml:space="preserve">. موقع دام برس الالكتروني. مقالة منشورة بتاريخ 25-6-2015. متاح من: </w:t>
      </w:r>
      <w:hyperlink r:id="rId11" w:history="1">
        <w:r w:rsidRPr="00D37909">
          <w:rPr>
            <w:rStyle w:val="Hyperlink"/>
            <w:rFonts w:ascii="Simplified Arabic" w:hAnsi="Simplified Arabic" w:cs="Simplified Arabic"/>
            <w:sz w:val="28"/>
            <w:szCs w:val="28"/>
          </w:rPr>
          <w:t>http://www.dampress.net/?page=show_det&amp;category_id=48&amp;id=61123</w:t>
        </w:r>
      </w:hyperlink>
      <w:r w:rsidRPr="00D37909">
        <w:rPr>
          <w:rFonts w:ascii="Simplified Arabic" w:hAnsi="Simplified Arabic" w:cs="Simplified Arabic"/>
          <w:sz w:val="28"/>
          <w:szCs w:val="28"/>
          <w:rtl/>
        </w:rPr>
        <w:t xml:space="preserve"> آخر دخول للموقع بتاريخ 19-4-2017</w:t>
      </w:r>
      <w:r w:rsidRPr="00D37909">
        <w:rPr>
          <w:rFonts w:ascii="Simplified Arabic" w:hAnsi="Simplified Arabic" w:cs="Simplified Arabic" w:hint="cs"/>
          <w:sz w:val="28"/>
          <w:szCs w:val="28"/>
          <w:rtl/>
        </w:rPr>
        <w:t>.</w:t>
      </w:r>
    </w:p>
    <w:p w:rsidR="00D37909" w:rsidRDefault="00D37909" w:rsidP="002B4B4C">
      <w:pPr>
        <w:pStyle w:val="a6"/>
        <w:bidi/>
        <w:ind w:left="-999" w:right="-99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73F91">
        <w:rPr>
          <w:rFonts w:ascii="Simplified Arabic" w:hAnsi="Simplified Arabic" w:cs="Simplified Arabic"/>
          <w:sz w:val="28"/>
          <w:szCs w:val="28"/>
          <w:rtl/>
        </w:rPr>
        <w:t>موقع شؤون قانونية</w:t>
      </w:r>
      <w:r w:rsidRPr="00D73F91">
        <w:rPr>
          <w:rFonts w:ascii="Simplified Arabic" w:hAnsi="Simplified Arabic" w:cs="Simplified Arabic"/>
          <w:b/>
          <w:bCs/>
          <w:sz w:val="28"/>
          <w:szCs w:val="28"/>
          <w:rtl/>
        </w:rPr>
        <w:t xml:space="preserve"> </w:t>
      </w:r>
      <w:r w:rsidRPr="00D73F91">
        <w:rPr>
          <w:rFonts w:ascii="Simplified Arabic" w:hAnsi="Simplified Arabic" w:cs="Simplified Arabic"/>
          <w:sz w:val="28"/>
          <w:szCs w:val="28"/>
          <w:rtl/>
        </w:rPr>
        <w:t xml:space="preserve">: </w:t>
      </w:r>
      <w:r w:rsidRPr="00D73F91">
        <w:rPr>
          <w:rFonts w:ascii="Simplified Arabic" w:hAnsi="Simplified Arabic" w:cs="Simplified Arabic"/>
          <w:b/>
          <w:bCs/>
          <w:sz w:val="28"/>
          <w:szCs w:val="28"/>
          <w:rtl/>
        </w:rPr>
        <w:t>شرعية التجريم والعقاب</w:t>
      </w:r>
      <w:r w:rsidRPr="00D73F91">
        <w:rPr>
          <w:rFonts w:ascii="Simplified Arabic" w:hAnsi="Simplified Arabic" w:cs="Simplified Arabic"/>
          <w:sz w:val="28"/>
          <w:szCs w:val="28"/>
          <w:rtl/>
        </w:rPr>
        <w:t xml:space="preserve">. 12/4/2010. متاح من: </w:t>
      </w:r>
      <w:hyperlink r:id="rId12" w:history="1">
        <w:r w:rsidRPr="00D73F91">
          <w:rPr>
            <w:rStyle w:val="Hyperlink"/>
            <w:rFonts w:ascii="Simplified Arabic" w:hAnsi="Simplified Arabic" w:cs="Simplified Arabic"/>
            <w:sz w:val="28"/>
            <w:szCs w:val="28"/>
          </w:rPr>
          <w:t>http://www.startimes.com/?t=22916194</w:t>
        </w:r>
      </w:hyperlink>
      <w:r w:rsidRPr="00D73F91">
        <w:rPr>
          <w:rFonts w:ascii="Simplified Arabic" w:hAnsi="Simplified Arabic" w:cs="Simplified Arabic"/>
          <w:sz w:val="28"/>
          <w:szCs w:val="28"/>
          <w:rtl/>
        </w:rPr>
        <w:t xml:space="preserve"> آخر دخول للموقع في 2/5/2016.</w:t>
      </w:r>
    </w:p>
    <w:p w:rsidR="00D37909" w:rsidRDefault="00D37909" w:rsidP="002B4B4C">
      <w:pPr>
        <w:bidi/>
        <w:spacing w:after="0" w:line="240" w:lineRule="auto"/>
        <w:ind w:left="-999" w:right="-993"/>
        <w:jc w:val="both"/>
        <w:rPr>
          <w:sz w:val="28"/>
          <w:szCs w:val="28"/>
          <w:rtl/>
        </w:rPr>
      </w:pPr>
      <w:r w:rsidRPr="00D37909">
        <w:rPr>
          <w:rFonts w:ascii="Simplified Arabic" w:hAnsi="Simplified Arabic" w:cs="Simplified Arabic" w:hint="cs"/>
          <w:sz w:val="28"/>
          <w:szCs w:val="28"/>
          <w:rtl/>
        </w:rPr>
        <w:t>- موقع المقتفي القانوني.</w:t>
      </w:r>
      <w:r>
        <w:rPr>
          <w:rFonts w:ascii="Simplified Arabic" w:hAnsi="Simplified Arabic" w:cs="Simplified Arabic" w:hint="cs"/>
          <w:b/>
          <w:bCs/>
          <w:sz w:val="28"/>
          <w:szCs w:val="28"/>
          <w:rtl/>
        </w:rPr>
        <w:t xml:space="preserve"> قرارات قضائية لدى كافة المحاكم النظامية في فلسطين. متاح من: </w:t>
      </w:r>
      <w:r w:rsidRPr="00D37909">
        <w:rPr>
          <w:rFonts w:ascii="Simplified Arabic" w:hAnsi="Simplified Arabic" w:cs="Simplified Arabic" w:hint="cs"/>
          <w:b/>
          <w:bCs/>
          <w:sz w:val="28"/>
          <w:szCs w:val="28"/>
          <w:rtl/>
        </w:rPr>
        <w:t xml:space="preserve"> </w:t>
      </w:r>
      <w:hyperlink r:id="rId13" w:history="1">
        <w:r w:rsidRPr="00D37909">
          <w:rPr>
            <w:rStyle w:val="Hyperlink"/>
            <w:sz w:val="28"/>
            <w:szCs w:val="28"/>
          </w:rPr>
          <w:t>http://muqtafi.birzeit.edu</w:t>
        </w:r>
      </w:hyperlink>
      <w:r w:rsidRPr="00D37909">
        <w:rPr>
          <w:rFonts w:hint="cs"/>
          <w:sz w:val="28"/>
          <w:szCs w:val="28"/>
          <w:rtl/>
        </w:rPr>
        <w:t xml:space="preserve"> </w:t>
      </w:r>
    </w:p>
    <w:p w:rsidR="007B0F5D" w:rsidRPr="007B0F5D" w:rsidRDefault="00D37909" w:rsidP="002B4B4C">
      <w:pPr>
        <w:bidi/>
        <w:spacing w:after="0" w:line="240" w:lineRule="auto"/>
        <w:ind w:left="-999" w:right="-993"/>
        <w:rPr>
          <w:rFonts w:ascii="Simplified Arabic" w:hAnsi="Simplified Arabic" w:cs="Simplified Arabic"/>
          <w:sz w:val="28"/>
          <w:szCs w:val="28"/>
          <w:rtl/>
        </w:rPr>
      </w:pPr>
      <w:r>
        <w:rPr>
          <w:rFonts w:ascii="Simplified Arabic" w:hAnsi="Simplified Arabic" w:cs="Simplified Arabic" w:hint="cs"/>
          <w:b/>
          <w:bCs/>
          <w:sz w:val="32"/>
          <w:szCs w:val="32"/>
          <w:rtl/>
        </w:rPr>
        <w:t>سابعاً:</w:t>
      </w:r>
      <w:r w:rsidR="007B0F5D" w:rsidRPr="00B66913">
        <w:rPr>
          <w:rFonts w:ascii="Simplified Arabic" w:hAnsi="Simplified Arabic" w:cs="Simplified Arabic" w:hint="cs"/>
          <w:b/>
          <w:bCs/>
          <w:sz w:val="32"/>
          <w:szCs w:val="32"/>
          <w:rtl/>
        </w:rPr>
        <w:t xml:space="preserve"> </w:t>
      </w:r>
      <w:r w:rsidR="007B0F5D" w:rsidRPr="00B66913">
        <w:rPr>
          <w:rFonts w:ascii="Simplified Arabic" w:hAnsi="Simplified Arabic" w:cs="Simplified Arabic"/>
          <w:b/>
          <w:bCs/>
          <w:sz w:val="32"/>
          <w:szCs w:val="32"/>
          <w:rtl/>
        </w:rPr>
        <w:t>المقابلات الشخصية</w:t>
      </w:r>
    </w:p>
    <w:p w:rsidR="00D37909" w:rsidRPr="005029EF" w:rsidRDefault="00D37909" w:rsidP="002B4B4C">
      <w:pPr>
        <w:pStyle w:val="a8"/>
        <w:numPr>
          <w:ilvl w:val="0"/>
          <w:numId w:val="7"/>
        </w:numPr>
        <w:bidi/>
        <w:spacing w:after="0" w:line="240" w:lineRule="auto"/>
        <w:ind w:left="-999" w:right="-993" w:firstLine="0"/>
        <w:jc w:val="both"/>
        <w:rPr>
          <w:rFonts w:ascii="Simplified Arabic" w:hAnsi="Simplified Arabic" w:cs="Simplified Arabic"/>
          <w:sz w:val="28"/>
          <w:szCs w:val="28"/>
        </w:rPr>
      </w:pPr>
      <w:r w:rsidRPr="005029EF">
        <w:rPr>
          <w:rFonts w:ascii="Simplified Arabic" w:hAnsi="Simplified Arabic" w:cs="Simplified Arabic" w:hint="cs"/>
          <w:sz w:val="28"/>
          <w:szCs w:val="28"/>
          <w:rtl/>
        </w:rPr>
        <w:t>رائد عصفور.</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قاضي</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و</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رئيس</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محكمة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صلح</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و</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بداية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نابلس</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سابقاً</w:t>
      </w:r>
      <w:r w:rsidRPr="005029EF">
        <w:rPr>
          <w:rFonts w:ascii="Simplified Arabic" w:hAnsi="Simplified Arabic" w:cs="Simplified Arabic"/>
          <w:sz w:val="28"/>
          <w:szCs w:val="28"/>
          <w:rtl/>
        </w:rPr>
        <w:t>.</w:t>
      </w:r>
      <w:r w:rsidRPr="005029EF">
        <w:rPr>
          <w:rFonts w:ascii="Simplified Arabic" w:hAnsi="Simplified Arabic" w:cs="Simplified Arabic" w:hint="cs"/>
          <w:sz w:val="28"/>
          <w:szCs w:val="28"/>
          <w:rtl/>
        </w:rPr>
        <w:t xml:space="preserve"> </w:t>
      </w:r>
      <w:r w:rsidRPr="005029EF">
        <w:rPr>
          <w:rFonts w:ascii="Simplified Arabic" w:hAnsi="Simplified Arabic" w:cs="Simplified Arabic" w:hint="eastAsia"/>
          <w:sz w:val="28"/>
          <w:szCs w:val="28"/>
          <w:rtl/>
        </w:rPr>
        <w:t>في</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مقر</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المحكمة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النظامية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في</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محافظة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نابل</w:t>
      </w:r>
      <w:r w:rsidRPr="005029EF">
        <w:rPr>
          <w:rFonts w:ascii="Simplified Arabic" w:hAnsi="Simplified Arabic" w:cs="Simplified Arabic" w:hint="cs"/>
          <w:sz w:val="28"/>
          <w:szCs w:val="28"/>
          <w:rtl/>
        </w:rPr>
        <w:t>س.</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مقابلة</w:t>
      </w:r>
      <w:r w:rsidRPr="005029EF">
        <w:rPr>
          <w:rFonts w:ascii="Simplified Arabic" w:hAnsi="Simplified Arabic" w:cs="Simplified Arabic" w:hint="cs"/>
          <w:sz w:val="28"/>
          <w:szCs w:val="28"/>
          <w:rtl/>
        </w:rPr>
        <w:t xml:space="preserve"> شخصية</w:t>
      </w:r>
      <w:r w:rsidRPr="005029EF">
        <w:rPr>
          <w:rFonts w:ascii="Simplified Arabic" w:hAnsi="Simplified Arabic" w:cs="Simplified Arabic"/>
          <w:sz w:val="28"/>
          <w:szCs w:val="28"/>
          <w:rtl/>
        </w:rPr>
        <w:t xml:space="preserve"> </w:t>
      </w:r>
      <w:r w:rsidRPr="005029EF">
        <w:rPr>
          <w:rFonts w:ascii="Simplified Arabic" w:hAnsi="Simplified Arabic" w:cs="Simplified Arabic" w:hint="eastAsia"/>
          <w:sz w:val="28"/>
          <w:szCs w:val="28"/>
          <w:rtl/>
        </w:rPr>
        <w:t>بتاريخ</w:t>
      </w:r>
      <w:r w:rsidRPr="005029EF">
        <w:rPr>
          <w:rFonts w:ascii="Simplified Arabic" w:hAnsi="Simplified Arabic" w:cs="Simplified Arabic"/>
          <w:sz w:val="28"/>
          <w:szCs w:val="28"/>
          <w:rtl/>
        </w:rPr>
        <w:t xml:space="preserve"> 2/9/2016.</w:t>
      </w:r>
      <w:r w:rsidRPr="005029EF">
        <w:rPr>
          <w:rFonts w:ascii="Simplified Arabic" w:hAnsi="Simplified Arabic" w:cs="Simplified Arabic" w:hint="cs"/>
          <w:sz w:val="28"/>
          <w:szCs w:val="28"/>
          <w:rtl/>
        </w:rPr>
        <w:t xml:space="preserve"> </w:t>
      </w:r>
      <w:r w:rsidRPr="005029EF">
        <w:rPr>
          <w:rFonts w:ascii="Simplified Arabic" w:hAnsi="Simplified Arabic" w:cs="Simplified Arabic" w:hint="eastAsia"/>
          <w:sz w:val="28"/>
          <w:szCs w:val="28"/>
          <w:rtl/>
        </w:rPr>
        <w:t>الساعة</w:t>
      </w:r>
      <w:r w:rsidRPr="005029EF">
        <w:rPr>
          <w:rFonts w:ascii="Simplified Arabic" w:hAnsi="Simplified Arabic" w:cs="Simplified Arabic"/>
          <w:sz w:val="28"/>
          <w:szCs w:val="28"/>
          <w:rtl/>
        </w:rPr>
        <w:t xml:space="preserve"> 11:3</w:t>
      </w:r>
      <w:r w:rsidRPr="005029EF">
        <w:rPr>
          <w:rFonts w:ascii="Simplified Arabic" w:hAnsi="Simplified Arabic" w:cs="Simplified Arabic" w:hint="cs"/>
          <w:sz w:val="28"/>
          <w:szCs w:val="28"/>
          <w:rtl/>
        </w:rPr>
        <w:t>6</w:t>
      </w:r>
      <w:r w:rsidRPr="005029EF">
        <w:rPr>
          <w:rFonts w:ascii="Simplified Arabic" w:hAnsi="Simplified Arabic" w:cs="Simplified Arabic"/>
          <w:sz w:val="28"/>
          <w:szCs w:val="28"/>
          <w:rtl/>
        </w:rPr>
        <w:t>- 12:1</w:t>
      </w:r>
      <w:r w:rsidRPr="005029EF">
        <w:rPr>
          <w:rFonts w:ascii="Simplified Arabic" w:hAnsi="Simplified Arabic" w:cs="Simplified Arabic" w:hint="cs"/>
          <w:sz w:val="28"/>
          <w:szCs w:val="28"/>
          <w:rtl/>
        </w:rPr>
        <w:t>5</w:t>
      </w:r>
      <w:r w:rsidRPr="005029EF">
        <w:rPr>
          <w:rFonts w:ascii="Simplified Arabic" w:hAnsi="Simplified Arabic" w:cs="Simplified Arabic"/>
          <w:sz w:val="28"/>
          <w:szCs w:val="28"/>
          <w:rtl/>
        </w:rPr>
        <w:t xml:space="preserve">. </w:t>
      </w:r>
    </w:p>
    <w:p w:rsidR="007B0F5D" w:rsidRPr="00D37909" w:rsidRDefault="007B0F5D" w:rsidP="002B4B4C">
      <w:pPr>
        <w:pStyle w:val="a6"/>
        <w:bidi/>
        <w:ind w:left="-999" w:right="-993"/>
        <w:rPr>
          <w:rtl/>
        </w:rPr>
      </w:pPr>
    </w:p>
    <w:p w:rsidR="007B0F5D" w:rsidRDefault="007B0F5D" w:rsidP="002B4B4C">
      <w:pPr>
        <w:pStyle w:val="a6"/>
        <w:bidi/>
        <w:ind w:left="-999" w:right="-993"/>
        <w:rPr>
          <w:rtl/>
        </w:rPr>
      </w:pPr>
    </w:p>
    <w:p w:rsidR="007B0F5D" w:rsidRDefault="007B0F5D" w:rsidP="002B4B4C">
      <w:pPr>
        <w:pStyle w:val="a6"/>
        <w:bidi/>
        <w:ind w:left="-999" w:right="-993"/>
        <w:rPr>
          <w:rtl/>
        </w:rPr>
      </w:pPr>
    </w:p>
    <w:p w:rsidR="007B0F5D" w:rsidRDefault="007B0F5D" w:rsidP="002B4B4C">
      <w:pPr>
        <w:pStyle w:val="a6"/>
        <w:bidi/>
        <w:ind w:left="-999" w:right="-993"/>
        <w:rPr>
          <w:rtl/>
        </w:rPr>
      </w:pPr>
    </w:p>
    <w:p w:rsidR="00EE5290" w:rsidRDefault="00EE5290" w:rsidP="002B4B4C">
      <w:pPr>
        <w:bidi/>
        <w:spacing w:after="0" w:line="240" w:lineRule="auto"/>
        <w:ind w:left="-999" w:right="-993"/>
        <w:jc w:val="both"/>
        <w:rPr>
          <w:rFonts w:ascii="Simplified Arabic" w:hAnsi="Simplified Arabic" w:cs="Simplified Arabic"/>
          <w:sz w:val="28"/>
          <w:szCs w:val="28"/>
          <w:rtl/>
        </w:rPr>
      </w:pPr>
    </w:p>
    <w:p w:rsidR="00EE5290" w:rsidRDefault="00EE5290" w:rsidP="002B4B4C">
      <w:pPr>
        <w:bidi/>
        <w:spacing w:after="0" w:line="240" w:lineRule="auto"/>
        <w:ind w:left="-999" w:right="-993"/>
        <w:jc w:val="both"/>
        <w:rPr>
          <w:rFonts w:ascii="Simplified Arabic" w:hAnsi="Simplified Arabic" w:cs="Simplified Arabic"/>
          <w:sz w:val="28"/>
          <w:szCs w:val="28"/>
          <w:rtl/>
        </w:rPr>
      </w:pPr>
    </w:p>
    <w:p w:rsidR="00EE5290" w:rsidRDefault="00EE5290" w:rsidP="002B4B4C">
      <w:pPr>
        <w:bidi/>
        <w:spacing w:after="0" w:line="240" w:lineRule="auto"/>
        <w:ind w:left="-999" w:right="-993"/>
        <w:jc w:val="both"/>
        <w:rPr>
          <w:rFonts w:ascii="Simplified Arabic" w:hAnsi="Simplified Arabic" w:cs="Simplified Arabic"/>
          <w:sz w:val="28"/>
          <w:szCs w:val="28"/>
          <w:rtl/>
        </w:rPr>
      </w:pPr>
    </w:p>
    <w:p w:rsidR="00EE5290" w:rsidRDefault="00EE5290" w:rsidP="002B4B4C">
      <w:pPr>
        <w:bidi/>
        <w:spacing w:after="0" w:line="240" w:lineRule="auto"/>
        <w:ind w:left="-999" w:right="-993"/>
        <w:jc w:val="both"/>
        <w:rPr>
          <w:rFonts w:ascii="Simplified Arabic" w:hAnsi="Simplified Arabic" w:cs="Simplified Arabic"/>
          <w:sz w:val="28"/>
          <w:szCs w:val="28"/>
          <w:rtl/>
        </w:rPr>
      </w:pPr>
    </w:p>
    <w:p w:rsidR="00EE5290" w:rsidRDefault="00EE5290" w:rsidP="002B4B4C">
      <w:pPr>
        <w:bidi/>
        <w:spacing w:after="0" w:line="240" w:lineRule="auto"/>
        <w:ind w:left="-999" w:right="-993"/>
        <w:jc w:val="both"/>
        <w:rPr>
          <w:rFonts w:ascii="Simplified Arabic" w:hAnsi="Simplified Arabic" w:cs="Simplified Arabic"/>
          <w:sz w:val="28"/>
          <w:szCs w:val="28"/>
          <w:rtl/>
        </w:rPr>
      </w:pPr>
    </w:p>
    <w:p w:rsidR="002E47F9" w:rsidRPr="00FD1F25" w:rsidRDefault="002E47F9" w:rsidP="002B4B4C">
      <w:pPr>
        <w:bidi/>
        <w:spacing w:after="0" w:line="240" w:lineRule="auto"/>
        <w:ind w:left="-999" w:right="-993"/>
        <w:jc w:val="both"/>
        <w:rPr>
          <w:rFonts w:ascii="Simplified Arabic" w:hAnsi="Simplified Arabic" w:cs="Simplified Arabic"/>
          <w:sz w:val="28"/>
          <w:szCs w:val="28"/>
        </w:rPr>
      </w:pPr>
    </w:p>
    <w:sectPr w:rsidR="002E47F9" w:rsidRPr="00FD1F25" w:rsidSect="003A5826">
      <w:footerReference w:type="default" r:id="rId14"/>
      <w:footnotePr>
        <w:numRestart w:val="eachPage"/>
      </w:footnotePr>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44C" w:rsidRDefault="005D344C" w:rsidP="003A5826">
      <w:pPr>
        <w:spacing w:after="0" w:line="240" w:lineRule="auto"/>
      </w:pPr>
      <w:r>
        <w:separator/>
      </w:r>
    </w:p>
  </w:endnote>
  <w:endnote w:type="continuationSeparator" w:id="1">
    <w:p w:rsidR="005D344C" w:rsidRDefault="005D344C" w:rsidP="003A5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charset w:val="00"/>
    <w:family w:val="roman"/>
    <w:pitch w:val="variable"/>
    <w:sig w:usb0="00000000"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5D" w:rsidRDefault="003B315D" w:rsidP="009C1834">
    <w:pPr>
      <w:pStyle w:val="a4"/>
      <w:jc w:val="center"/>
    </w:pPr>
  </w:p>
  <w:p w:rsidR="003B315D" w:rsidRDefault="003B31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379"/>
      <w:docPartObj>
        <w:docPartGallery w:val="Page Numbers (Bottom of Page)"/>
        <w:docPartUnique/>
      </w:docPartObj>
    </w:sdtPr>
    <w:sdtContent>
      <w:p w:rsidR="003B315D" w:rsidRDefault="00D81446">
        <w:pPr>
          <w:pStyle w:val="a4"/>
          <w:jc w:val="center"/>
        </w:pPr>
        <w:fldSimple w:instr=" PAGE   \* MERGEFORMAT ">
          <w:r w:rsidR="002226A5" w:rsidRPr="002226A5">
            <w:rPr>
              <w:rFonts w:cs="Calibri"/>
              <w:noProof/>
              <w:lang w:val="ar-SA"/>
            </w:rPr>
            <w:t>1</w:t>
          </w:r>
        </w:fldSimple>
      </w:p>
    </w:sdtContent>
  </w:sdt>
  <w:p w:rsidR="003B315D" w:rsidRDefault="003B31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44C" w:rsidRDefault="005D344C" w:rsidP="003A5826">
      <w:pPr>
        <w:spacing w:after="0" w:line="240" w:lineRule="auto"/>
      </w:pPr>
      <w:r>
        <w:separator/>
      </w:r>
    </w:p>
  </w:footnote>
  <w:footnote w:type="continuationSeparator" w:id="1">
    <w:p w:rsidR="005D344C" w:rsidRDefault="005D344C" w:rsidP="003A5826">
      <w:pPr>
        <w:spacing w:after="0" w:line="240" w:lineRule="auto"/>
      </w:pPr>
      <w:r>
        <w:continuationSeparator/>
      </w:r>
    </w:p>
  </w:footnote>
  <w:footnote w:id="2">
    <w:p w:rsidR="003B315D" w:rsidRPr="001438A4" w:rsidRDefault="003B315D" w:rsidP="00CB1CF5">
      <w:pPr>
        <w:pStyle w:val="a6"/>
        <w:bidi/>
        <w:rPr>
          <w:rtl/>
        </w:rPr>
      </w:pPr>
      <w:r>
        <w:rPr>
          <w:rStyle w:val="a7"/>
        </w:rPr>
        <w:footnoteRef/>
      </w:r>
      <w:r>
        <w:t xml:space="preserve"> </w:t>
      </w:r>
      <w:r>
        <w:rPr>
          <w:rFonts w:hint="cs"/>
          <w:rtl/>
        </w:rPr>
        <w:t xml:space="preserve"> سورة ص، الآية رقم 26. من القرآن الكريم.</w:t>
      </w:r>
    </w:p>
  </w:footnote>
  <w:footnote w:id="3">
    <w:p w:rsidR="003B315D" w:rsidRPr="003712BC" w:rsidRDefault="003B315D" w:rsidP="00CB1CF5">
      <w:pPr>
        <w:pStyle w:val="a6"/>
        <w:bidi/>
        <w:rPr>
          <w:rtl/>
        </w:rPr>
      </w:pPr>
      <w:r>
        <w:rPr>
          <w:rStyle w:val="a7"/>
        </w:rPr>
        <w:footnoteRef/>
      </w:r>
      <w:r>
        <w:t xml:space="preserve"> </w:t>
      </w:r>
      <w:r>
        <w:rPr>
          <w:rFonts w:hint="cs"/>
          <w:rtl/>
        </w:rPr>
        <w:t xml:space="preserve"> مسعود، أمل عبد الهادي: </w:t>
      </w:r>
      <w:r w:rsidRPr="003712BC">
        <w:rPr>
          <w:rFonts w:hint="eastAsia"/>
          <w:b/>
          <w:bCs/>
          <w:rtl/>
        </w:rPr>
        <w:t>القواعد</w:t>
      </w:r>
      <w:r w:rsidRPr="003712BC">
        <w:rPr>
          <w:b/>
          <w:bCs/>
          <w:rtl/>
        </w:rPr>
        <w:t xml:space="preserve"> </w:t>
      </w:r>
      <w:r w:rsidRPr="003712BC">
        <w:rPr>
          <w:rFonts w:hint="eastAsia"/>
          <w:b/>
          <w:bCs/>
          <w:rtl/>
        </w:rPr>
        <w:t>المنطقية</w:t>
      </w:r>
      <w:r w:rsidRPr="003712BC">
        <w:rPr>
          <w:b/>
          <w:bCs/>
          <w:rtl/>
        </w:rPr>
        <w:t xml:space="preserve"> </w:t>
      </w:r>
      <w:r w:rsidRPr="003712BC">
        <w:rPr>
          <w:rFonts w:hint="eastAsia"/>
          <w:b/>
          <w:bCs/>
          <w:rtl/>
        </w:rPr>
        <w:t>في</w:t>
      </w:r>
      <w:r w:rsidRPr="003712BC">
        <w:rPr>
          <w:b/>
          <w:bCs/>
          <w:rtl/>
        </w:rPr>
        <w:t xml:space="preserve"> </w:t>
      </w:r>
      <w:r w:rsidRPr="003712BC">
        <w:rPr>
          <w:rFonts w:hint="eastAsia"/>
          <w:b/>
          <w:bCs/>
          <w:rtl/>
        </w:rPr>
        <w:t>بناء</w:t>
      </w:r>
      <w:r w:rsidRPr="003712BC">
        <w:rPr>
          <w:b/>
          <w:bCs/>
          <w:rtl/>
        </w:rPr>
        <w:t xml:space="preserve"> </w:t>
      </w:r>
      <w:r w:rsidRPr="003712BC">
        <w:rPr>
          <w:rFonts w:hint="eastAsia"/>
          <w:b/>
          <w:bCs/>
          <w:rtl/>
        </w:rPr>
        <w:t>القرار</w:t>
      </w:r>
      <w:r w:rsidRPr="003712BC">
        <w:rPr>
          <w:b/>
          <w:bCs/>
          <w:rtl/>
        </w:rPr>
        <w:t xml:space="preserve"> </w:t>
      </w:r>
      <w:r w:rsidRPr="003712BC">
        <w:rPr>
          <w:rFonts w:hint="eastAsia"/>
          <w:b/>
          <w:bCs/>
          <w:rtl/>
        </w:rPr>
        <w:t>القضائي</w:t>
      </w:r>
      <w:r>
        <w:rPr>
          <w:rFonts w:hint="cs"/>
          <w:rtl/>
        </w:rPr>
        <w:t xml:space="preserve">. موقع دام برس الالكتروني. مقالة منشورة بتاريخ 25-6-2015. متاح من: </w:t>
      </w:r>
      <w:hyperlink r:id="rId1" w:history="1">
        <w:r w:rsidRPr="00325A8A">
          <w:rPr>
            <w:rStyle w:val="Hyperlink"/>
          </w:rPr>
          <w:t>http://www.dampress.net/?page=show_det&amp;category_id=48&amp;id=61123</w:t>
        </w:r>
      </w:hyperlink>
      <w:r>
        <w:rPr>
          <w:rFonts w:hint="cs"/>
          <w:rtl/>
        </w:rPr>
        <w:t xml:space="preserve"> آخر دخول للموقع بتاريخ 19-4-2017</w:t>
      </w:r>
    </w:p>
  </w:footnote>
  <w:footnote w:id="4">
    <w:p w:rsidR="003B315D" w:rsidRPr="00F516FD" w:rsidRDefault="003B315D" w:rsidP="00CB1CF5">
      <w:pPr>
        <w:pStyle w:val="a6"/>
        <w:bidi/>
        <w:rPr>
          <w:rtl/>
        </w:rPr>
      </w:pPr>
      <w:r>
        <w:rPr>
          <w:rStyle w:val="a7"/>
        </w:rPr>
        <w:footnoteRef/>
      </w:r>
      <w:r>
        <w:rPr>
          <w:rFonts w:hint="cs"/>
          <w:rtl/>
        </w:rPr>
        <w:t xml:space="preserve"> القبلاوي، محمود عبد ربه: </w:t>
      </w:r>
      <w:r w:rsidRPr="00392DE1">
        <w:rPr>
          <w:rFonts w:hint="cs"/>
          <w:b/>
          <w:bCs/>
          <w:rtl/>
        </w:rPr>
        <w:t>التكييف في المواد الجنائية</w:t>
      </w:r>
      <w:r>
        <w:rPr>
          <w:rFonts w:hint="cs"/>
          <w:rtl/>
        </w:rPr>
        <w:t>، ط1. الاسكندرية: دار الفكر الجامعي. 2003. ص 10.</w:t>
      </w:r>
    </w:p>
  </w:footnote>
  <w:footnote w:id="5">
    <w:p w:rsidR="003B315D" w:rsidRDefault="003B315D" w:rsidP="00CB1CF5">
      <w:pPr>
        <w:pStyle w:val="a6"/>
        <w:bidi/>
        <w:rPr>
          <w:rtl/>
        </w:rPr>
      </w:pPr>
      <w:r>
        <w:rPr>
          <w:rStyle w:val="a7"/>
        </w:rPr>
        <w:footnoteRef/>
      </w:r>
      <w:r>
        <w:rPr>
          <w:rFonts w:hint="cs"/>
          <w:rtl/>
        </w:rPr>
        <w:t xml:space="preserve"> عويس، سامر هلال سرور: </w:t>
      </w:r>
      <w:r w:rsidRPr="00EC2CA3">
        <w:rPr>
          <w:rFonts w:hint="cs"/>
          <w:b/>
          <w:bCs/>
          <w:rtl/>
        </w:rPr>
        <w:t>الخطأ</w:t>
      </w:r>
      <w:r>
        <w:rPr>
          <w:rFonts w:hint="cs"/>
          <w:b/>
          <w:bCs/>
          <w:rtl/>
        </w:rPr>
        <w:t xml:space="preserve"> في التكييف في المسائل الجزائية </w:t>
      </w:r>
      <w:r>
        <w:rPr>
          <w:rFonts w:hint="cs"/>
          <w:rtl/>
        </w:rPr>
        <w:t xml:space="preserve">(رسالة  ماجستير غير منشورة). جامعة آل البيت. كلية الدراسات الفقهية والقانونية. قسم القانون. الأردن.2006 . ص 12 . و ينظر أيضاً في القبلاوي، محمود عبد ربه: </w:t>
      </w:r>
      <w:r w:rsidRPr="00392DE1">
        <w:rPr>
          <w:rFonts w:hint="cs"/>
          <w:b/>
          <w:bCs/>
          <w:rtl/>
        </w:rPr>
        <w:t>التكييف في المواد الجنائية</w:t>
      </w:r>
      <w:r>
        <w:rPr>
          <w:rFonts w:hint="cs"/>
          <w:rtl/>
        </w:rPr>
        <w:t>. مرجع سابق.ص 2.</w:t>
      </w:r>
    </w:p>
  </w:footnote>
  <w:footnote w:id="6">
    <w:p w:rsidR="003B315D" w:rsidRDefault="003B315D" w:rsidP="00BD07C0">
      <w:pPr>
        <w:pStyle w:val="a6"/>
        <w:bidi/>
        <w:rPr>
          <w:rtl/>
        </w:rPr>
      </w:pPr>
      <w:r>
        <w:rPr>
          <w:rStyle w:val="a7"/>
        </w:rPr>
        <w:footnoteRef/>
      </w:r>
      <w:r>
        <w:rPr>
          <w:rFonts w:hint="cs"/>
          <w:rtl/>
        </w:rPr>
        <w:t xml:space="preserve">هجيج، حسون عبيد و كاظم، منتظر فيصل: </w:t>
      </w:r>
      <w:r w:rsidRPr="00AA1B27">
        <w:rPr>
          <w:rFonts w:hint="cs"/>
          <w:b/>
          <w:bCs/>
          <w:i/>
          <w:iCs/>
          <w:rtl/>
        </w:rPr>
        <w:t>سلطة المحكمة الجزائية في التكييف ال</w:t>
      </w:r>
      <w:r>
        <w:rPr>
          <w:rFonts w:hint="cs"/>
          <w:b/>
          <w:bCs/>
          <w:i/>
          <w:iCs/>
          <w:rtl/>
        </w:rPr>
        <w:t>قانوني "دراسة تأصيلية تاريخية"</w:t>
      </w:r>
      <w:r>
        <w:rPr>
          <w:rFonts w:hint="cs"/>
          <w:rtl/>
        </w:rPr>
        <w:t xml:space="preserve">(منشورة). </w:t>
      </w:r>
      <w:r w:rsidRPr="00AA1B27">
        <w:rPr>
          <w:rFonts w:hint="cs"/>
          <w:b/>
          <w:bCs/>
          <w:rtl/>
        </w:rPr>
        <w:t>مجلة المحقق الحلي للعلوم القانونية والسياسية</w:t>
      </w:r>
      <w:r>
        <w:rPr>
          <w:rFonts w:hint="cs"/>
          <w:rtl/>
        </w:rPr>
        <w:t xml:space="preserve">. العدد الأول/ السنة السادسة. بلا سنة. ص 246. </w:t>
      </w:r>
    </w:p>
  </w:footnote>
  <w:footnote w:id="7">
    <w:p w:rsidR="003B315D" w:rsidRDefault="003B315D" w:rsidP="00BD07C0">
      <w:pPr>
        <w:pStyle w:val="a6"/>
        <w:bidi/>
      </w:pPr>
      <w:r>
        <w:rPr>
          <w:rStyle w:val="a7"/>
        </w:rPr>
        <w:footnoteRef/>
      </w:r>
      <w:r>
        <w:rPr>
          <w:rFonts w:hint="cs"/>
          <w:rtl/>
        </w:rPr>
        <w:t xml:space="preserve">هجيج  وكاظم: </w:t>
      </w:r>
      <w:r w:rsidRPr="008746A1">
        <w:rPr>
          <w:rFonts w:hint="cs"/>
          <w:b/>
          <w:bCs/>
          <w:rtl/>
        </w:rPr>
        <w:t>سلطة المحكمة الجزائية في التكييف ال</w:t>
      </w:r>
      <w:r>
        <w:rPr>
          <w:rFonts w:hint="cs"/>
          <w:b/>
          <w:bCs/>
          <w:rtl/>
        </w:rPr>
        <w:t xml:space="preserve">قانوني. </w:t>
      </w:r>
      <w:r>
        <w:rPr>
          <w:rFonts w:hint="cs"/>
          <w:rtl/>
        </w:rPr>
        <w:t>مرجع سابق. ص263.</w:t>
      </w:r>
    </w:p>
  </w:footnote>
  <w:footnote w:id="8">
    <w:p w:rsidR="003B315D" w:rsidRPr="00FA1799" w:rsidRDefault="003B315D" w:rsidP="00EF69CF">
      <w:pPr>
        <w:pStyle w:val="a6"/>
        <w:bidi/>
        <w:rPr>
          <w:rtl/>
        </w:rPr>
      </w:pPr>
      <w:r>
        <w:rPr>
          <w:rStyle w:val="a7"/>
        </w:rPr>
        <w:footnoteRef/>
      </w:r>
      <w:r>
        <w:t xml:space="preserve"> </w:t>
      </w:r>
      <w:r>
        <w:rPr>
          <w:rFonts w:hint="cs"/>
          <w:rtl/>
        </w:rPr>
        <w:t xml:space="preserve"> المادة 351، </w:t>
      </w:r>
      <w:r w:rsidRPr="00FA1799">
        <w:rPr>
          <w:rFonts w:hint="cs"/>
          <w:b/>
          <w:bCs/>
          <w:rtl/>
        </w:rPr>
        <w:t>قانون الإجراءات الجزائية الفلسطيني رقم 3 لسنة 2001.</w:t>
      </w:r>
      <w:r>
        <w:rPr>
          <w:rFonts w:hint="cs"/>
          <w:rtl/>
        </w:rPr>
        <w:t xml:space="preserve"> </w:t>
      </w:r>
    </w:p>
  </w:footnote>
  <w:footnote w:id="9">
    <w:p w:rsidR="003B315D" w:rsidRDefault="003B315D" w:rsidP="007F1106">
      <w:pPr>
        <w:pStyle w:val="a6"/>
        <w:bidi/>
        <w:jc w:val="both"/>
        <w:rPr>
          <w:rtl/>
        </w:rPr>
      </w:pPr>
      <w:r>
        <w:rPr>
          <w:rStyle w:val="a7"/>
        </w:rPr>
        <w:footnoteRef/>
      </w:r>
      <w:r>
        <w:t xml:space="preserve"> </w:t>
      </w:r>
      <w:r>
        <w:rPr>
          <w:rtl/>
        </w:rPr>
        <w:t>.</w:t>
      </w:r>
      <w:r w:rsidRPr="007F1106">
        <w:rPr>
          <w:rFonts w:hint="eastAsia"/>
          <w:rtl/>
        </w:rPr>
        <w:t>في</w:t>
      </w:r>
      <w:r w:rsidRPr="007F1106">
        <w:rPr>
          <w:rtl/>
        </w:rPr>
        <w:t xml:space="preserve"> </w:t>
      </w:r>
      <w:r w:rsidRPr="007F1106">
        <w:rPr>
          <w:rFonts w:hint="eastAsia"/>
          <w:rtl/>
        </w:rPr>
        <w:t>الواقع</w:t>
      </w:r>
      <w:r w:rsidRPr="007F1106">
        <w:rPr>
          <w:rtl/>
        </w:rPr>
        <w:t xml:space="preserve"> </w:t>
      </w:r>
      <w:r w:rsidRPr="007F1106">
        <w:rPr>
          <w:rFonts w:hint="eastAsia"/>
          <w:rtl/>
        </w:rPr>
        <w:t>يمكن</w:t>
      </w:r>
      <w:r w:rsidRPr="007F1106">
        <w:rPr>
          <w:rtl/>
        </w:rPr>
        <w:t xml:space="preserve"> </w:t>
      </w:r>
      <w:r w:rsidRPr="007F1106">
        <w:rPr>
          <w:rFonts w:hint="eastAsia"/>
          <w:rtl/>
        </w:rPr>
        <w:t>تبرير</w:t>
      </w:r>
      <w:r w:rsidRPr="007F1106">
        <w:rPr>
          <w:rtl/>
        </w:rPr>
        <w:t xml:space="preserve"> </w:t>
      </w:r>
      <w:r w:rsidRPr="007F1106">
        <w:rPr>
          <w:rFonts w:hint="eastAsia"/>
          <w:rtl/>
        </w:rPr>
        <w:t>إحجام</w:t>
      </w:r>
      <w:r w:rsidRPr="007F1106">
        <w:rPr>
          <w:rtl/>
        </w:rPr>
        <w:t xml:space="preserve"> </w:t>
      </w:r>
      <w:r w:rsidRPr="007F1106">
        <w:rPr>
          <w:rFonts w:hint="eastAsia"/>
          <w:rtl/>
        </w:rPr>
        <w:t>الفقهاء</w:t>
      </w:r>
      <w:r w:rsidRPr="007F1106">
        <w:rPr>
          <w:rtl/>
        </w:rPr>
        <w:t xml:space="preserve"> </w:t>
      </w:r>
      <w:r w:rsidRPr="007F1106">
        <w:rPr>
          <w:rFonts w:hint="eastAsia"/>
          <w:rtl/>
        </w:rPr>
        <w:t>أو</w:t>
      </w:r>
      <w:r w:rsidRPr="007F1106">
        <w:rPr>
          <w:rtl/>
        </w:rPr>
        <w:t xml:space="preserve"> </w:t>
      </w:r>
      <w:r w:rsidRPr="007F1106">
        <w:rPr>
          <w:rFonts w:hint="eastAsia"/>
          <w:rtl/>
        </w:rPr>
        <w:t>القانونين</w:t>
      </w:r>
      <w:r w:rsidRPr="007F1106">
        <w:rPr>
          <w:rtl/>
        </w:rPr>
        <w:t xml:space="preserve"> </w:t>
      </w:r>
      <w:r w:rsidRPr="007F1106">
        <w:rPr>
          <w:rFonts w:hint="eastAsia"/>
          <w:rtl/>
        </w:rPr>
        <w:t>بوجه</w:t>
      </w:r>
      <w:r w:rsidRPr="007F1106">
        <w:rPr>
          <w:rtl/>
        </w:rPr>
        <w:t xml:space="preserve"> </w:t>
      </w:r>
      <w:r w:rsidRPr="007F1106">
        <w:rPr>
          <w:rFonts w:hint="eastAsia"/>
          <w:rtl/>
        </w:rPr>
        <w:t>عام</w:t>
      </w:r>
      <w:r w:rsidRPr="007F1106">
        <w:rPr>
          <w:rtl/>
        </w:rPr>
        <w:t xml:space="preserve"> </w:t>
      </w:r>
      <w:r w:rsidRPr="007F1106">
        <w:rPr>
          <w:rFonts w:hint="eastAsia"/>
          <w:rtl/>
        </w:rPr>
        <w:t>عن</w:t>
      </w:r>
      <w:r w:rsidRPr="007F1106">
        <w:rPr>
          <w:rtl/>
        </w:rPr>
        <w:t xml:space="preserve"> </w:t>
      </w:r>
      <w:r w:rsidRPr="007F1106">
        <w:rPr>
          <w:rFonts w:hint="eastAsia"/>
          <w:rtl/>
        </w:rPr>
        <w:t>خوض</w:t>
      </w:r>
      <w:r w:rsidRPr="007F1106">
        <w:rPr>
          <w:rtl/>
        </w:rPr>
        <w:t xml:space="preserve"> </w:t>
      </w:r>
      <w:r w:rsidRPr="007F1106">
        <w:rPr>
          <w:rFonts w:hint="eastAsia"/>
          <w:rtl/>
        </w:rPr>
        <w:t>مشكلة</w:t>
      </w:r>
      <w:r w:rsidRPr="007F1106">
        <w:rPr>
          <w:rtl/>
        </w:rPr>
        <w:t xml:space="preserve"> </w:t>
      </w:r>
      <w:r w:rsidRPr="007F1106">
        <w:rPr>
          <w:rFonts w:hint="eastAsia"/>
          <w:rtl/>
        </w:rPr>
        <w:t>التكييف</w:t>
      </w:r>
      <w:r w:rsidRPr="007F1106">
        <w:rPr>
          <w:rtl/>
        </w:rPr>
        <w:t xml:space="preserve"> </w:t>
      </w:r>
      <w:r w:rsidRPr="007F1106">
        <w:rPr>
          <w:rFonts w:hint="eastAsia"/>
          <w:rtl/>
        </w:rPr>
        <w:t>و</w:t>
      </w:r>
      <w:r w:rsidRPr="007F1106">
        <w:rPr>
          <w:rtl/>
        </w:rPr>
        <w:t xml:space="preserve"> </w:t>
      </w:r>
      <w:r w:rsidRPr="007F1106">
        <w:rPr>
          <w:rFonts w:hint="eastAsia"/>
          <w:rtl/>
        </w:rPr>
        <w:t>من</w:t>
      </w:r>
      <w:r w:rsidRPr="007F1106">
        <w:rPr>
          <w:rtl/>
        </w:rPr>
        <w:t xml:space="preserve"> </w:t>
      </w:r>
      <w:r w:rsidRPr="007F1106">
        <w:rPr>
          <w:rFonts w:hint="eastAsia"/>
          <w:rtl/>
        </w:rPr>
        <w:t>ثم</w:t>
      </w:r>
      <w:r w:rsidRPr="007F1106">
        <w:rPr>
          <w:rtl/>
        </w:rPr>
        <w:t xml:space="preserve"> </w:t>
      </w:r>
      <w:r w:rsidRPr="007F1106">
        <w:rPr>
          <w:rFonts w:hint="eastAsia"/>
          <w:rtl/>
        </w:rPr>
        <w:t>العناية</w:t>
      </w:r>
      <w:r w:rsidRPr="007F1106">
        <w:rPr>
          <w:rtl/>
        </w:rPr>
        <w:t xml:space="preserve"> </w:t>
      </w:r>
      <w:r w:rsidRPr="007F1106">
        <w:rPr>
          <w:rFonts w:hint="eastAsia"/>
          <w:rtl/>
        </w:rPr>
        <w:t>به</w:t>
      </w:r>
      <w:r w:rsidRPr="007F1106">
        <w:rPr>
          <w:rtl/>
        </w:rPr>
        <w:t xml:space="preserve"> </w:t>
      </w:r>
      <w:r w:rsidRPr="007F1106">
        <w:rPr>
          <w:rFonts w:hint="eastAsia"/>
          <w:rtl/>
        </w:rPr>
        <w:t>وتناوله؛</w:t>
      </w:r>
      <w:r w:rsidRPr="007F1106">
        <w:rPr>
          <w:rtl/>
        </w:rPr>
        <w:t xml:space="preserve"> </w:t>
      </w:r>
      <w:r w:rsidRPr="007F1106">
        <w:rPr>
          <w:rFonts w:hint="eastAsia"/>
          <w:rtl/>
        </w:rPr>
        <w:t>لسبب</w:t>
      </w:r>
      <w:r w:rsidRPr="007F1106">
        <w:rPr>
          <w:rtl/>
        </w:rPr>
        <w:t xml:space="preserve"> </w:t>
      </w:r>
      <w:r w:rsidRPr="007F1106">
        <w:rPr>
          <w:rFonts w:hint="eastAsia"/>
          <w:rtl/>
        </w:rPr>
        <w:t>يكمن</w:t>
      </w:r>
      <w:r w:rsidRPr="007F1106">
        <w:rPr>
          <w:rtl/>
        </w:rPr>
        <w:t xml:space="preserve"> </w:t>
      </w:r>
      <w:r w:rsidRPr="007F1106">
        <w:rPr>
          <w:rFonts w:hint="eastAsia"/>
          <w:rtl/>
        </w:rPr>
        <w:t>في</w:t>
      </w:r>
      <w:r w:rsidRPr="007F1106">
        <w:rPr>
          <w:rtl/>
        </w:rPr>
        <w:t xml:space="preserve"> </w:t>
      </w:r>
      <w:r w:rsidRPr="007F1106">
        <w:rPr>
          <w:rFonts w:hint="eastAsia"/>
          <w:rtl/>
        </w:rPr>
        <w:t>أن</w:t>
      </w:r>
      <w:r w:rsidRPr="007F1106">
        <w:rPr>
          <w:rtl/>
        </w:rPr>
        <w:t xml:space="preserve"> </w:t>
      </w:r>
      <w:r w:rsidRPr="007F1106">
        <w:rPr>
          <w:rFonts w:hint="eastAsia"/>
          <w:rtl/>
        </w:rPr>
        <w:t>مرحلة</w:t>
      </w:r>
      <w:r w:rsidRPr="007F1106">
        <w:rPr>
          <w:rtl/>
        </w:rPr>
        <w:t xml:space="preserve"> </w:t>
      </w:r>
      <w:r w:rsidRPr="007F1106">
        <w:rPr>
          <w:rFonts w:hint="eastAsia"/>
          <w:rtl/>
        </w:rPr>
        <w:t>التكييف</w:t>
      </w:r>
      <w:r w:rsidRPr="007F1106">
        <w:rPr>
          <w:rtl/>
        </w:rPr>
        <w:t xml:space="preserve"> </w:t>
      </w:r>
      <w:r w:rsidRPr="007F1106">
        <w:rPr>
          <w:rFonts w:hint="eastAsia"/>
          <w:rtl/>
        </w:rPr>
        <w:t>مرحلة</w:t>
      </w:r>
      <w:r w:rsidRPr="007F1106">
        <w:rPr>
          <w:rtl/>
        </w:rPr>
        <w:t xml:space="preserve"> </w:t>
      </w:r>
      <w:r w:rsidRPr="007F1106">
        <w:rPr>
          <w:rFonts w:hint="eastAsia"/>
          <w:rtl/>
        </w:rPr>
        <w:t>غير</w:t>
      </w:r>
      <w:r w:rsidRPr="007F1106">
        <w:rPr>
          <w:rtl/>
        </w:rPr>
        <w:t xml:space="preserve"> </w:t>
      </w:r>
      <w:r w:rsidRPr="007F1106">
        <w:rPr>
          <w:rFonts w:hint="eastAsia"/>
          <w:rtl/>
        </w:rPr>
        <w:t>مرئية</w:t>
      </w:r>
      <w:r w:rsidRPr="007F1106">
        <w:rPr>
          <w:rtl/>
        </w:rPr>
        <w:t xml:space="preserve"> </w:t>
      </w:r>
      <w:r w:rsidRPr="007F1106">
        <w:rPr>
          <w:rFonts w:hint="eastAsia"/>
          <w:rtl/>
        </w:rPr>
        <w:t>وغير</w:t>
      </w:r>
      <w:r w:rsidRPr="007F1106">
        <w:rPr>
          <w:rtl/>
        </w:rPr>
        <w:t xml:space="preserve"> </w:t>
      </w:r>
      <w:r w:rsidRPr="007F1106">
        <w:rPr>
          <w:rFonts w:hint="eastAsia"/>
          <w:rtl/>
        </w:rPr>
        <w:t>متجسدة،</w:t>
      </w:r>
      <w:r w:rsidRPr="007F1106">
        <w:rPr>
          <w:rtl/>
        </w:rPr>
        <w:t xml:space="preserve"> </w:t>
      </w:r>
      <w:r w:rsidRPr="007F1106">
        <w:rPr>
          <w:rFonts w:hint="eastAsia"/>
          <w:rtl/>
        </w:rPr>
        <w:t>وأنها</w:t>
      </w:r>
      <w:r w:rsidRPr="007F1106">
        <w:rPr>
          <w:rtl/>
        </w:rPr>
        <w:t xml:space="preserve"> </w:t>
      </w:r>
      <w:r w:rsidRPr="007F1106">
        <w:rPr>
          <w:rFonts w:hint="eastAsia"/>
          <w:rtl/>
        </w:rPr>
        <w:t>داخلة</w:t>
      </w:r>
      <w:r w:rsidRPr="007F1106">
        <w:rPr>
          <w:rtl/>
        </w:rPr>
        <w:t xml:space="preserve"> </w:t>
      </w:r>
      <w:r w:rsidRPr="007F1106">
        <w:rPr>
          <w:rFonts w:hint="eastAsia"/>
          <w:rtl/>
        </w:rPr>
        <w:t>في</w:t>
      </w:r>
      <w:r w:rsidRPr="007F1106">
        <w:rPr>
          <w:rtl/>
        </w:rPr>
        <w:t xml:space="preserve"> </w:t>
      </w:r>
      <w:r w:rsidRPr="007F1106">
        <w:rPr>
          <w:rFonts w:hint="eastAsia"/>
          <w:rtl/>
        </w:rPr>
        <w:t>تكوين</w:t>
      </w:r>
      <w:r w:rsidRPr="007F1106">
        <w:rPr>
          <w:rtl/>
        </w:rPr>
        <w:t xml:space="preserve"> </w:t>
      </w:r>
      <w:r w:rsidRPr="007F1106">
        <w:rPr>
          <w:rFonts w:hint="eastAsia"/>
          <w:rtl/>
        </w:rPr>
        <w:t>القاضي</w:t>
      </w:r>
      <w:r w:rsidRPr="007F1106">
        <w:rPr>
          <w:rtl/>
        </w:rPr>
        <w:t xml:space="preserve"> </w:t>
      </w:r>
      <w:r w:rsidRPr="007F1106">
        <w:rPr>
          <w:rFonts w:hint="eastAsia"/>
          <w:rtl/>
        </w:rPr>
        <w:t>المكيّف،</w:t>
      </w:r>
      <w:r w:rsidRPr="007F1106">
        <w:rPr>
          <w:rtl/>
        </w:rPr>
        <w:t xml:space="preserve"> </w:t>
      </w:r>
      <w:r w:rsidRPr="007F1106">
        <w:rPr>
          <w:rFonts w:hint="eastAsia"/>
          <w:rtl/>
        </w:rPr>
        <w:t>كما</w:t>
      </w:r>
      <w:r w:rsidRPr="007F1106">
        <w:rPr>
          <w:rtl/>
        </w:rPr>
        <w:t xml:space="preserve"> </w:t>
      </w:r>
      <w:r w:rsidRPr="007F1106">
        <w:rPr>
          <w:rFonts w:hint="eastAsia"/>
          <w:rtl/>
        </w:rPr>
        <w:t>أنها</w:t>
      </w:r>
      <w:r w:rsidRPr="007F1106">
        <w:rPr>
          <w:rtl/>
        </w:rPr>
        <w:t xml:space="preserve"> </w:t>
      </w:r>
      <w:r w:rsidRPr="007F1106">
        <w:rPr>
          <w:rFonts w:hint="eastAsia"/>
          <w:rtl/>
        </w:rPr>
        <w:t>مسألة</w:t>
      </w:r>
      <w:r w:rsidRPr="007F1106">
        <w:rPr>
          <w:rtl/>
        </w:rPr>
        <w:t xml:space="preserve"> </w:t>
      </w:r>
      <w:r w:rsidRPr="007F1106">
        <w:rPr>
          <w:rFonts w:hint="eastAsia"/>
          <w:rtl/>
        </w:rPr>
        <w:t>تُبحث</w:t>
      </w:r>
      <w:r w:rsidRPr="007F1106">
        <w:rPr>
          <w:rtl/>
        </w:rPr>
        <w:t xml:space="preserve"> </w:t>
      </w:r>
      <w:r w:rsidRPr="007F1106">
        <w:rPr>
          <w:rFonts w:hint="eastAsia"/>
          <w:rtl/>
        </w:rPr>
        <w:t>بالمناسبة</w:t>
      </w:r>
      <w:r w:rsidRPr="007F1106">
        <w:rPr>
          <w:rtl/>
        </w:rPr>
        <w:t xml:space="preserve"> </w:t>
      </w:r>
      <w:r w:rsidRPr="007F1106">
        <w:rPr>
          <w:rFonts w:hint="eastAsia"/>
          <w:rtl/>
        </w:rPr>
        <w:t>لدراسة</w:t>
      </w:r>
      <w:r w:rsidRPr="007F1106">
        <w:rPr>
          <w:rtl/>
        </w:rPr>
        <w:t xml:space="preserve"> </w:t>
      </w:r>
      <w:r w:rsidRPr="007F1106">
        <w:rPr>
          <w:rFonts w:hint="eastAsia"/>
          <w:rtl/>
        </w:rPr>
        <w:t>الوقائع</w:t>
      </w:r>
      <w:r w:rsidRPr="007F1106">
        <w:rPr>
          <w:rtl/>
        </w:rPr>
        <w:t xml:space="preserve"> </w:t>
      </w:r>
      <w:r w:rsidRPr="007F1106">
        <w:rPr>
          <w:rFonts w:hint="eastAsia"/>
          <w:rtl/>
        </w:rPr>
        <w:t>أو</w:t>
      </w:r>
      <w:r w:rsidRPr="007F1106">
        <w:rPr>
          <w:rtl/>
        </w:rPr>
        <w:t xml:space="preserve"> </w:t>
      </w:r>
      <w:r w:rsidRPr="007F1106">
        <w:rPr>
          <w:rFonts w:hint="eastAsia"/>
          <w:rtl/>
        </w:rPr>
        <w:t>بالنسبة</w:t>
      </w:r>
      <w:r w:rsidRPr="007F1106">
        <w:rPr>
          <w:rtl/>
        </w:rPr>
        <w:t xml:space="preserve"> </w:t>
      </w:r>
      <w:r w:rsidRPr="007F1106">
        <w:rPr>
          <w:rFonts w:hint="eastAsia"/>
          <w:rtl/>
        </w:rPr>
        <w:t>لبيان</w:t>
      </w:r>
      <w:r w:rsidRPr="007F1106">
        <w:rPr>
          <w:rtl/>
        </w:rPr>
        <w:t xml:space="preserve"> </w:t>
      </w:r>
      <w:r w:rsidRPr="007F1106">
        <w:rPr>
          <w:rFonts w:hint="eastAsia"/>
          <w:rtl/>
        </w:rPr>
        <w:t>القانون،</w:t>
      </w:r>
      <w:r w:rsidRPr="007F1106">
        <w:rPr>
          <w:rtl/>
        </w:rPr>
        <w:t xml:space="preserve"> </w:t>
      </w:r>
      <w:r w:rsidRPr="007F1106">
        <w:rPr>
          <w:rFonts w:hint="eastAsia"/>
          <w:rtl/>
        </w:rPr>
        <w:t>بالإضافة</w:t>
      </w:r>
      <w:r w:rsidRPr="007F1106">
        <w:rPr>
          <w:rtl/>
        </w:rPr>
        <w:t xml:space="preserve"> </w:t>
      </w:r>
      <w:r w:rsidRPr="007F1106">
        <w:rPr>
          <w:rFonts w:hint="eastAsia"/>
          <w:rtl/>
        </w:rPr>
        <w:t>إلى</w:t>
      </w:r>
      <w:r w:rsidRPr="007F1106">
        <w:rPr>
          <w:rtl/>
        </w:rPr>
        <w:t xml:space="preserve"> </w:t>
      </w:r>
      <w:r w:rsidRPr="007F1106">
        <w:rPr>
          <w:rFonts w:hint="eastAsia"/>
          <w:rtl/>
        </w:rPr>
        <w:t>أنها</w:t>
      </w:r>
      <w:r w:rsidRPr="007F1106">
        <w:rPr>
          <w:rtl/>
        </w:rPr>
        <w:t xml:space="preserve"> </w:t>
      </w:r>
      <w:r w:rsidRPr="007F1106">
        <w:rPr>
          <w:rFonts w:hint="eastAsia"/>
          <w:rtl/>
        </w:rPr>
        <w:t>مسألة</w:t>
      </w:r>
      <w:r w:rsidRPr="007F1106">
        <w:rPr>
          <w:rtl/>
        </w:rPr>
        <w:t xml:space="preserve"> </w:t>
      </w:r>
      <w:r w:rsidRPr="007F1106">
        <w:rPr>
          <w:rFonts w:hint="eastAsia"/>
          <w:rtl/>
        </w:rPr>
        <w:t>جوهرها</w:t>
      </w:r>
      <w:r w:rsidRPr="007F1106">
        <w:rPr>
          <w:rtl/>
        </w:rPr>
        <w:t xml:space="preserve"> </w:t>
      </w:r>
      <w:r w:rsidRPr="007F1106">
        <w:rPr>
          <w:rFonts w:hint="eastAsia"/>
          <w:rtl/>
        </w:rPr>
        <w:t>عملية</w:t>
      </w:r>
      <w:r w:rsidRPr="007F1106">
        <w:rPr>
          <w:rtl/>
        </w:rPr>
        <w:t xml:space="preserve"> </w:t>
      </w:r>
      <w:r w:rsidRPr="007F1106">
        <w:rPr>
          <w:rFonts w:hint="eastAsia"/>
          <w:rtl/>
        </w:rPr>
        <w:t>بحتة،</w:t>
      </w:r>
      <w:r w:rsidRPr="007F1106">
        <w:rPr>
          <w:rtl/>
        </w:rPr>
        <w:t xml:space="preserve"> </w:t>
      </w:r>
      <w:r w:rsidRPr="007F1106">
        <w:rPr>
          <w:rFonts w:hint="eastAsia"/>
          <w:rtl/>
        </w:rPr>
        <w:t>وليست</w:t>
      </w:r>
      <w:r w:rsidRPr="007F1106">
        <w:rPr>
          <w:rtl/>
        </w:rPr>
        <w:t xml:space="preserve"> </w:t>
      </w:r>
      <w:r w:rsidRPr="007F1106">
        <w:rPr>
          <w:rFonts w:hint="eastAsia"/>
          <w:rtl/>
        </w:rPr>
        <w:t>مسألة</w:t>
      </w:r>
      <w:r w:rsidRPr="007F1106">
        <w:rPr>
          <w:rtl/>
        </w:rPr>
        <w:t xml:space="preserve"> </w:t>
      </w:r>
      <w:r w:rsidRPr="007F1106">
        <w:rPr>
          <w:rFonts w:hint="eastAsia"/>
          <w:rtl/>
        </w:rPr>
        <w:t>نظرية</w:t>
      </w:r>
      <w:r w:rsidRPr="007F1106">
        <w:rPr>
          <w:rtl/>
        </w:rPr>
        <w:t xml:space="preserve"> </w:t>
      </w:r>
      <w:r w:rsidRPr="007F1106">
        <w:rPr>
          <w:rFonts w:hint="eastAsia"/>
          <w:rtl/>
        </w:rPr>
        <w:t>تحتمل</w:t>
      </w:r>
      <w:r w:rsidRPr="007F1106">
        <w:rPr>
          <w:rtl/>
        </w:rPr>
        <w:t xml:space="preserve"> </w:t>
      </w:r>
      <w:r w:rsidRPr="007F1106">
        <w:rPr>
          <w:rFonts w:hint="eastAsia"/>
          <w:rtl/>
        </w:rPr>
        <w:t>الجدل</w:t>
      </w:r>
      <w:r w:rsidRPr="007F1106">
        <w:rPr>
          <w:rtl/>
        </w:rPr>
        <w:t xml:space="preserve"> </w:t>
      </w:r>
      <w:r w:rsidRPr="007F1106">
        <w:rPr>
          <w:rFonts w:hint="eastAsia"/>
          <w:rtl/>
        </w:rPr>
        <w:t>والمجادلة</w:t>
      </w:r>
      <w:r w:rsidRPr="007F1106">
        <w:rPr>
          <w:rtl/>
        </w:rPr>
        <w:t>.</w:t>
      </w:r>
    </w:p>
  </w:footnote>
  <w:footnote w:id="10">
    <w:p w:rsidR="003B315D" w:rsidRPr="00947715" w:rsidRDefault="003B315D" w:rsidP="00C83096">
      <w:pPr>
        <w:pStyle w:val="a6"/>
        <w:bidi/>
        <w:rPr>
          <w:rtl/>
        </w:rPr>
      </w:pPr>
      <w:r>
        <w:rPr>
          <w:rStyle w:val="a7"/>
        </w:rPr>
        <w:footnoteRef/>
      </w:r>
      <w:r>
        <w:t xml:space="preserve"> </w:t>
      </w:r>
      <w:r>
        <w:rPr>
          <w:rFonts w:hint="cs"/>
          <w:rtl/>
        </w:rPr>
        <w:t xml:space="preserve"> الكيلاني، فاروق: </w:t>
      </w:r>
      <w:r w:rsidRPr="00887BD2">
        <w:rPr>
          <w:rFonts w:hint="cs"/>
          <w:b/>
          <w:bCs/>
          <w:rtl/>
        </w:rPr>
        <w:t>محاضرات في قانون أصول المحاكمات الجزائية الأردني و المقارن</w:t>
      </w:r>
      <w:r>
        <w:rPr>
          <w:rFonts w:hint="cs"/>
          <w:rtl/>
        </w:rPr>
        <w:t>. ج2. ط3. بيروت: دار المروج. 1995. ص17.</w:t>
      </w:r>
    </w:p>
  </w:footnote>
  <w:footnote w:id="11">
    <w:p w:rsidR="003B315D" w:rsidRPr="00FE3380" w:rsidRDefault="003B315D" w:rsidP="00C83096">
      <w:pPr>
        <w:pStyle w:val="a6"/>
        <w:bidi/>
        <w:rPr>
          <w:rtl/>
        </w:rPr>
      </w:pPr>
      <w:r>
        <w:rPr>
          <w:rStyle w:val="a7"/>
        </w:rPr>
        <w:footnoteRef/>
      </w:r>
      <w:r>
        <w:t xml:space="preserve"> </w:t>
      </w:r>
      <w:r>
        <w:rPr>
          <w:rFonts w:hint="cs"/>
          <w:rtl/>
        </w:rPr>
        <w:t xml:space="preserve"> محمد، فايز محمد حسين: </w:t>
      </w:r>
      <w:r w:rsidRPr="00B6060A">
        <w:rPr>
          <w:rFonts w:hint="cs"/>
          <w:b/>
          <w:bCs/>
          <w:i/>
          <w:iCs/>
          <w:rtl/>
        </w:rPr>
        <w:t>المنطق القانوني و دور القاضي في الخصومة " دراسة الأسس المنطقية لدور القاضي في تطبيق القانون".</w:t>
      </w:r>
      <w:r>
        <w:rPr>
          <w:rFonts w:hint="cs"/>
          <w:rtl/>
        </w:rPr>
        <w:t xml:space="preserve"> </w:t>
      </w:r>
      <w:r w:rsidRPr="00B6060A">
        <w:rPr>
          <w:rFonts w:hint="cs"/>
          <w:b/>
          <w:bCs/>
          <w:rtl/>
        </w:rPr>
        <w:t>ورقة عمل ألقيت في مؤتمر" دور القاضي في الخصومة-وحدة الهدف و تعدد الأدوار".</w:t>
      </w:r>
      <w:r>
        <w:rPr>
          <w:rFonts w:hint="cs"/>
          <w:rtl/>
        </w:rPr>
        <w:t xml:space="preserve"> كلية الحقوق و العلوم السياسية بالجامعة العربية. 4-5 شباط-2010.ج1. ط1. بيروت: منشورات الحلبي الحقوقية. 2012. ص143</w:t>
      </w:r>
    </w:p>
  </w:footnote>
  <w:footnote w:id="12">
    <w:p w:rsidR="003B315D" w:rsidRPr="00D00213" w:rsidRDefault="003B315D" w:rsidP="00C83096">
      <w:pPr>
        <w:pStyle w:val="a6"/>
        <w:bidi/>
        <w:rPr>
          <w:rtl/>
        </w:rPr>
      </w:pPr>
      <w:r>
        <w:rPr>
          <w:rStyle w:val="a7"/>
        </w:rPr>
        <w:footnoteRef/>
      </w:r>
      <w:r>
        <w:rPr>
          <w:rFonts w:hint="cs"/>
          <w:rtl/>
        </w:rPr>
        <w:t xml:space="preserve"> رائد عصفور. قاضي و رئيس محكمة صلح و بداية نابلس سابقاً. في مقر المحكمة النظامية في محافظة نابلس. مقابلة شخصية. بتاريخ 20/9/2016. الساعة 11:36- 12:15. </w:t>
      </w:r>
    </w:p>
  </w:footnote>
  <w:footnote w:id="13">
    <w:p w:rsidR="003B315D" w:rsidRPr="00392DE1" w:rsidRDefault="003B315D" w:rsidP="00956B21">
      <w:pPr>
        <w:pStyle w:val="a6"/>
        <w:bidi/>
        <w:rPr>
          <w:rtl/>
        </w:rPr>
      </w:pPr>
      <w:r>
        <w:rPr>
          <w:rStyle w:val="a7"/>
        </w:rPr>
        <w:footnoteRef/>
      </w:r>
      <w:r>
        <w:t xml:space="preserve"> </w:t>
      </w:r>
      <w:r>
        <w:rPr>
          <w:rFonts w:hint="cs"/>
          <w:rtl/>
        </w:rPr>
        <w:t xml:space="preserve"> </w:t>
      </w:r>
      <w:r w:rsidRPr="00E75769">
        <w:rPr>
          <w:rFonts w:hint="eastAsia"/>
          <w:rtl/>
        </w:rPr>
        <w:t>سويلم،</w:t>
      </w:r>
      <w:r w:rsidRPr="00E75769">
        <w:rPr>
          <w:rtl/>
        </w:rPr>
        <w:t xml:space="preserve"> </w:t>
      </w:r>
      <w:r w:rsidRPr="00E75769">
        <w:rPr>
          <w:rFonts w:hint="eastAsia"/>
          <w:rtl/>
        </w:rPr>
        <w:t>محمد</w:t>
      </w:r>
      <w:r w:rsidRPr="00E75769">
        <w:rPr>
          <w:rtl/>
        </w:rPr>
        <w:t xml:space="preserve"> </w:t>
      </w:r>
      <w:r w:rsidRPr="00E75769">
        <w:rPr>
          <w:rFonts w:hint="eastAsia"/>
          <w:rtl/>
        </w:rPr>
        <w:t>علي</w:t>
      </w:r>
      <w:r w:rsidRPr="00E75769">
        <w:rPr>
          <w:rtl/>
        </w:rPr>
        <w:t xml:space="preserve"> </w:t>
      </w:r>
      <w:r w:rsidRPr="00E75769">
        <w:rPr>
          <w:rFonts w:hint="eastAsia"/>
          <w:rtl/>
        </w:rPr>
        <w:t>علي</w:t>
      </w:r>
      <w:r>
        <w:rPr>
          <w:rFonts w:hint="cs"/>
          <w:b/>
          <w:bCs/>
          <w:rtl/>
        </w:rPr>
        <w:t xml:space="preserve">: </w:t>
      </w:r>
      <w:r w:rsidRPr="00E75769">
        <w:rPr>
          <w:rFonts w:hint="cs"/>
          <w:b/>
          <w:bCs/>
          <w:rtl/>
        </w:rPr>
        <w:t xml:space="preserve"> </w:t>
      </w:r>
      <w:r w:rsidRPr="00E75769">
        <w:rPr>
          <w:rFonts w:hint="eastAsia"/>
          <w:b/>
          <w:bCs/>
          <w:rtl/>
        </w:rPr>
        <w:t>تكييف</w:t>
      </w:r>
      <w:r w:rsidRPr="00E75769">
        <w:rPr>
          <w:b/>
          <w:bCs/>
          <w:rtl/>
        </w:rPr>
        <w:t xml:space="preserve"> </w:t>
      </w:r>
      <w:r w:rsidRPr="00E75769">
        <w:rPr>
          <w:rFonts w:hint="eastAsia"/>
          <w:b/>
          <w:bCs/>
          <w:rtl/>
        </w:rPr>
        <w:t>الواقعة</w:t>
      </w:r>
      <w:r w:rsidRPr="00E75769">
        <w:rPr>
          <w:b/>
          <w:bCs/>
          <w:rtl/>
        </w:rPr>
        <w:t xml:space="preserve"> </w:t>
      </w:r>
      <w:r w:rsidRPr="00E75769">
        <w:rPr>
          <w:rFonts w:hint="eastAsia"/>
          <w:b/>
          <w:bCs/>
          <w:rtl/>
        </w:rPr>
        <w:t>الإجرامية</w:t>
      </w:r>
      <w:r>
        <w:rPr>
          <w:rtl/>
        </w:rPr>
        <w:t>.</w:t>
      </w:r>
      <w:r>
        <w:rPr>
          <w:rFonts w:hint="cs"/>
          <w:rtl/>
        </w:rPr>
        <w:t xml:space="preserve"> (ب.ط)</w:t>
      </w:r>
      <w:r w:rsidRPr="00E75769">
        <w:rPr>
          <w:rtl/>
        </w:rPr>
        <w:t xml:space="preserve">. </w:t>
      </w:r>
      <w:r w:rsidRPr="00E75769">
        <w:rPr>
          <w:rFonts w:hint="eastAsia"/>
          <w:rtl/>
        </w:rPr>
        <w:t>الاسكندرية</w:t>
      </w:r>
      <w:r w:rsidRPr="00E75769">
        <w:rPr>
          <w:rtl/>
        </w:rPr>
        <w:t xml:space="preserve">: </w:t>
      </w:r>
      <w:r w:rsidRPr="00E75769">
        <w:rPr>
          <w:rFonts w:hint="eastAsia"/>
          <w:rtl/>
        </w:rPr>
        <w:t>دار</w:t>
      </w:r>
      <w:r w:rsidRPr="00E75769">
        <w:rPr>
          <w:rtl/>
        </w:rPr>
        <w:t xml:space="preserve"> </w:t>
      </w:r>
      <w:r w:rsidRPr="00E75769">
        <w:rPr>
          <w:rFonts w:hint="eastAsia"/>
          <w:rtl/>
        </w:rPr>
        <w:t>المطبوعات</w:t>
      </w:r>
      <w:r w:rsidRPr="00E75769">
        <w:rPr>
          <w:rtl/>
        </w:rPr>
        <w:t xml:space="preserve"> </w:t>
      </w:r>
      <w:r>
        <w:rPr>
          <w:rFonts w:hint="eastAsia"/>
          <w:rtl/>
        </w:rPr>
        <w:t>الجامعية</w:t>
      </w:r>
      <w:r>
        <w:rPr>
          <w:rFonts w:hint="cs"/>
          <w:rtl/>
        </w:rPr>
        <w:t>.</w:t>
      </w:r>
      <w:r w:rsidRPr="00E75769">
        <w:rPr>
          <w:rtl/>
        </w:rPr>
        <w:t xml:space="preserve"> 2010</w:t>
      </w:r>
      <w:r>
        <w:rPr>
          <w:rFonts w:hint="cs"/>
          <w:rtl/>
        </w:rPr>
        <w:t>. ص42</w:t>
      </w:r>
    </w:p>
  </w:footnote>
  <w:footnote w:id="14">
    <w:p w:rsidR="003B315D" w:rsidRPr="00F516FD" w:rsidRDefault="003B315D" w:rsidP="00C36837">
      <w:pPr>
        <w:pStyle w:val="a6"/>
        <w:bidi/>
        <w:rPr>
          <w:rtl/>
        </w:rPr>
      </w:pPr>
      <w:r>
        <w:rPr>
          <w:rStyle w:val="a7"/>
        </w:rPr>
        <w:footnoteRef/>
      </w:r>
      <w:r>
        <w:rPr>
          <w:rFonts w:hint="cs"/>
          <w:rtl/>
        </w:rPr>
        <w:t xml:space="preserve"> القبلاوي، محمود عبد ربه: </w:t>
      </w:r>
      <w:r w:rsidRPr="00392DE1">
        <w:rPr>
          <w:rFonts w:hint="cs"/>
          <w:b/>
          <w:bCs/>
          <w:rtl/>
        </w:rPr>
        <w:t>التكييف في المواد الجنائية</w:t>
      </w:r>
      <w:r>
        <w:rPr>
          <w:rFonts w:hint="cs"/>
          <w:rtl/>
        </w:rPr>
        <w:t>. مرجع سابق. ص 10.</w:t>
      </w:r>
    </w:p>
  </w:footnote>
  <w:footnote w:id="15">
    <w:p w:rsidR="003B315D" w:rsidRDefault="003B315D" w:rsidP="00C36837">
      <w:pPr>
        <w:pStyle w:val="a6"/>
        <w:bidi/>
        <w:rPr>
          <w:rtl/>
        </w:rPr>
      </w:pPr>
      <w:r>
        <w:rPr>
          <w:rStyle w:val="a7"/>
        </w:rPr>
        <w:footnoteRef/>
      </w:r>
      <w:r>
        <w:rPr>
          <w:rFonts w:hint="cs"/>
          <w:rtl/>
        </w:rPr>
        <w:t xml:space="preserve"> سويلم، </w:t>
      </w:r>
      <w:r w:rsidRPr="002033F1">
        <w:rPr>
          <w:rFonts w:hint="eastAsia"/>
          <w:rtl/>
        </w:rPr>
        <w:t>محمد</w:t>
      </w:r>
      <w:r w:rsidRPr="002033F1">
        <w:rPr>
          <w:rtl/>
        </w:rPr>
        <w:t xml:space="preserve"> </w:t>
      </w:r>
      <w:r w:rsidRPr="002033F1">
        <w:rPr>
          <w:rFonts w:hint="eastAsia"/>
          <w:rtl/>
        </w:rPr>
        <w:t>علي</w:t>
      </w:r>
      <w:r w:rsidRPr="002033F1">
        <w:rPr>
          <w:rtl/>
        </w:rPr>
        <w:t xml:space="preserve"> </w:t>
      </w:r>
      <w:r w:rsidRPr="002033F1">
        <w:rPr>
          <w:rFonts w:hint="eastAsia"/>
          <w:rtl/>
        </w:rPr>
        <w:t>علي</w:t>
      </w:r>
      <w:r>
        <w:rPr>
          <w:rtl/>
        </w:rPr>
        <w:t>:</w:t>
      </w:r>
      <w:r w:rsidRPr="002033F1">
        <w:rPr>
          <w:rtl/>
        </w:rPr>
        <w:t xml:space="preserve"> </w:t>
      </w:r>
      <w:r w:rsidRPr="002033F1">
        <w:rPr>
          <w:rFonts w:hint="eastAsia"/>
          <w:b/>
          <w:bCs/>
          <w:rtl/>
        </w:rPr>
        <w:t>تكييف</w:t>
      </w:r>
      <w:r w:rsidRPr="002033F1">
        <w:rPr>
          <w:b/>
          <w:bCs/>
          <w:rtl/>
        </w:rPr>
        <w:t xml:space="preserve"> </w:t>
      </w:r>
      <w:r w:rsidRPr="002033F1">
        <w:rPr>
          <w:rFonts w:hint="eastAsia"/>
          <w:b/>
          <w:bCs/>
          <w:rtl/>
        </w:rPr>
        <w:t>الواقعة</w:t>
      </w:r>
      <w:r w:rsidRPr="002033F1">
        <w:rPr>
          <w:b/>
          <w:bCs/>
          <w:rtl/>
        </w:rPr>
        <w:t xml:space="preserve"> </w:t>
      </w:r>
      <w:r w:rsidRPr="002033F1">
        <w:rPr>
          <w:rFonts w:hint="eastAsia"/>
          <w:b/>
          <w:bCs/>
          <w:rtl/>
        </w:rPr>
        <w:t>الإجرامية</w:t>
      </w:r>
      <w:r>
        <w:rPr>
          <w:rFonts w:hint="cs"/>
          <w:rtl/>
        </w:rPr>
        <w:t>. مرجع سابق. ص 43.</w:t>
      </w:r>
    </w:p>
  </w:footnote>
  <w:footnote w:id="16">
    <w:p w:rsidR="003B315D" w:rsidRDefault="003B315D" w:rsidP="00C36837">
      <w:pPr>
        <w:pStyle w:val="a6"/>
        <w:bidi/>
        <w:rPr>
          <w:rtl/>
        </w:rPr>
      </w:pPr>
      <w:r>
        <w:rPr>
          <w:rStyle w:val="a7"/>
        </w:rPr>
        <w:footnoteRef/>
      </w:r>
      <w:r>
        <w:rPr>
          <w:rFonts w:hint="cs"/>
          <w:rtl/>
        </w:rPr>
        <w:t xml:space="preserve"> القبلاوي، محمود عبد ربه:  </w:t>
      </w:r>
      <w:r w:rsidRPr="00392DE1">
        <w:rPr>
          <w:rFonts w:hint="cs"/>
          <w:b/>
          <w:bCs/>
          <w:rtl/>
        </w:rPr>
        <w:t>التكييف في المواد الجنائية</w:t>
      </w:r>
      <w:r>
        <w:rPr>
          <w:rFonts w:hint="cs"/>
          <w:b/>
          <w:bCs/>
          <w:rtl/>
        </w:rPr>
        <w:t>.</w:t>
      </w:r>
      <w:r>
        <w:rPr>
          <w:rFonts w:hint="cs"/>
          <w:rtl/>
        </w:rPr>
        <w:t xml:space="preserve"> مرجع سابق. ص 11.</w:t>
      </w:r>
    </w:p>
  </w:footnote>
  <w:footnote w:id="17">
    <w:p w:rsidR="003B315D" w:rsidRDefault="003B315D" w:rsidP="00C36837">
      <w:pPr>
        <w:pStyle w:val="a6"/>
        <w:bidi/>
        <w:rPr>
          <w:rtl/>
        </w:rPr>
      </w:pPr>
      <w:r>
        <w:rPr>
          <w:rStyle w:val="a7"/>
        </w:rPr>
        <w:footnoteRef/>
      </w:r>
      <w:r>
        <w:rPr>
          <w:rFonts w:hint="cs"/>
          <w:rtl/>
        </w:rPr>
        <w:t xml:space="preserve"> حسن، سعيد عبد اللطيف</w:t>
      </w:r>
      <w:r>
        <w:rPr>
          <w:rFonts w:hint="cs"/>
          <w:b/>
          <w:bCs/>
          <w:rtl/>
        </w:rPr>
        <w:t>:</w:t>
      </w:r>
      <w:r w:rsidRPr="00CF14C0">
        <w:rPr>
          <w:rFonts w:hint="cs"/>
          <w:b/>
          <w:bCs/>
          <w:rtl/>
        </w:rPr>
        <w:t xml:space="preserve"> الحكم الجنائي الصادر بالإدانة</w:t>
      </w:r>
      <w:r>
        <w:rPr>
          <w:rFonts w:hint="cs"/>
          <w:rtl/>
        </w:rPr>
        <w:t>. (دراسة قانونية لنظم الحكم الجنائي و فلسفته و العوامل المؤثرة في اصداره في ضوء اتجاهات السياسة الجنائية المعاصرة). ط1. القاهرة: دار النهضة العربية. 1989. ص672.</w:t>
      </w:r>
    </w:p>
  </w:footnote>
  <w:footnote w:id="18">
    <w:p w:rsidR="003B315D" w:rsidRDefault="003B315D" w:rsidP="00C36837">
      <w:pPr>
        <w:pStyle w:val="a6"/>
        <w:bidi/>
        <w:rPr>
          <w:rtl/>
        </w:rPr>
      </w:pPr>
      <w:r>
        <w:rPr>
          <w:rStyle w:val="a7"/>
        </w:rPr>
        <w:footnoteRef/>
      </w:r>
      <w:r>
        <w:rPr>
          <w:rFonts w:hint="cs"/>
          <w:rtl/>
        </w:rPr>
        <w:t xml:space="preserve"> موقع شؤون قانونية</w:t>
      </w:r>
      <w:r w:rsidRPr="00404B67">
        <w:rPr>
          <w:rFonts w:hint="cs"/>
          <w:b/>
          <w:bCs/>
          <w:rtl/>
        </w:rPr>
        <w:t xml:space="preserve"> </w:t>
      </w:r>
      <w:r w:rsidRPr="002033F1">
        <w:rPr>
          <w:rFonts w:hint="cs"/>
          <w:rtl/>
        </w:rPr>
        <w:t xml:space="preserve">: </w:t>
      </w:r>
      <w:r w:rsidRPr="00404B67">
        <w:rPr>
          <w:rFonts w:hint="cs"/>
          <w:b/>
          <w:bCs/>
          <w:rtl/>
        </w:rPr>
        <w:t>شرعية التجريم والعقاب</w:t>
      </w:r>
      <w:r>
        <w:rPr>
          <w:rFonts w:hint="cs"/>
          <w:rtl/>
        </w:rPr>
        <w:t xml:space="preserve">. 12/4/2010. متاح من: </w:t>
      </w:r>
      <w:hyperlink r:id="rId2" w:history="1">
        <w:r w:rsidRPr="002E668B">
          <w:rPr>
            <w:rStyle w:val="Hyperlink"/>
          </w:rPr>
          <w:t>http://www.startimes.com/?t=22916194</w:t>
        </w:r>
      </w:hyperlink>
      <w:r>
        <w:rPr>
          <w:rFonts w:hint="cs"/>
          <w:rtl/>
        </w:rPr>
        <w:t xml:space="preserve"> آخر دخول للموقع في 2/5/2016. </w:t>
      </w:r>
    </w:p>
  </w:footnote>
  <w:footnote w:id="19">
    <w:p w:rsidR="003B315D" w:rsidRPr="006A2E36" w:rsidRDefault="003B315D" w:rsidP="0034516A">
      <w:pPr>
        <w:pStyle w:val="a6"/>
        <w:bidi/>
        <w:rPr>
          <w:rtl/>
        </w:rPr>
      </w:pPr>
      <w:r>
        <w:rPr>
          <w:rStyle w:val="a7"/>
        </w:rPr>
        <w:footnoteRef/>
      </w:r>
      <w:r>
        <w:t xml:space="preserve"> </w:t>
      </w:r>
      <w:r>
        <w:rPr>
          <w:rFonts w:hint="cs"/>
          <w:rtl/>
        </w:rPr>
        <w:t xml:space="preserve"> سويلم، </w:t>
      </w:r>
      <w:r w:rsidRPr="00163D53">
        <w:rPr>
          <w:rFonts w:hint="eastAsia"/>
          <w:rtl/>
        </w:rPr>
        <w:t>محمد</w:t>
      </w:r>
      <w:r w:rsidRPr="00163D53">
        <w:rPr>
          <w:rtl/>
        </w:rPr>
        <w:t xml:space="preserve"> </w:t>
      </w:r>
      <w:r w:rsidRPr="00163D53">
        <w:rPr>
          <w:rFonts w:hint="eastAsia"/>
          <w:rtl/>
        </w:rPr>
        <w:t>علي</w:t>
      </w:r>
      <w:r w:rsidRPr="00163D53">
        <w:rPr>
          <w:rtl/>
        </w:rPr>
        <w:t xml:space="preserve"> </w:t>
      </w:r>
      <w:r w:rsidRPr="00163D53">
        <w:rPr>
          <w:rFonts w:hint="eastAsia"/>
          <w:rtl/>
        </w:rPr>
        <w:t>علي</w:t>
      </w:r>
      <w:r w:rsidRPr="00163D53">
        <w:rPr>
          <w:rtl/>
        </w:rPr>
        <w:t xml:space="preserve">:  </w:t>
      </w:r>
      <w:r w:rsidRPr="00163D53">
        <w:rPr>
          <w:rFonts w:hint="eastAsia"/>
          <w:b/>
          <w:bCs/>
          <w:rtl/>
        </w:rPr>
        <w:t>تكييف</w:t>
      </w:r>
      <w:r w:rsidRPr="00163D53">
        <w:rPr>
          <w:b/>
          <w:bCs/>
          <w:rtl/>
        </w:rPr>
        <w:t xml:space="preserve"> </w:t>
      </w:r>
      <w:r w:rsidRPr="00163D53">
        <w:rPr>
          <w:rFonts w:hint="eastAsia"/>
          <w:b/>
          <w:bCs/>
          <w:rtl/>
        </w:rPr>
        <w:t>الواقعة</w:t>
      </w:r>
      <w:r w:rsidRPr="00163D53">
        <w:rPr>
          <w:b/>
          <w:bCs/>
          <w:rtl/>
        </w:rPr>
        <w:t xml:space="preserve"> </w:t>
      </w:r>
      <w:r w:rsidRPr="00163D53">
        <w:rPr>
          <w:rFonts w:hint="eastAsia"/>
          <w:b/>
          <w:bCs/>
          <w:rtl/>
        </w:rPr>
        <w:t>الإجرامية</w:t>
      </w:r>
      <w:r w:rsidRPr="00163D53">
        <w:rPr>
          <w:rFonts w:hint="cs"/>
          <w:rtl/>
        </w:rPr>
        <w:t xml:space="preserve"> </w:t>
      </w:r>
      <w:r>
        <w:rPr>
          <w:rFonts w:hint="cs"/>
          <w:rtl/>
        </w:rPr>
        <w:t>.مرجع سابق. ص 37.</w:t>
      </w:r>
    </w:p>
  </w:footnote>
  <w:footnote w:id="20">
    <w:p w:rsidR="003B315D" w:rsidRPr="0034516A" w:rsidRDefault="003B315D" w:rsidP="009273CE">
      <w:pPr>
        <w:pStyle w:val="a6"/>
        <w:bidi/>
        <w:rPr>
          <w:rtl/>
        </w:rPr>
      </w:pPr>
      <w:r>
        <w:rPr>
          <w:rStyle w:val="a7"/>
        </w:rPr>
        <w:footnoteRef/>
      </w:r>
      <w:r>
        <w:t xml:space="preserve"> </w:t>
      </w:r>
      <w:r>
        <w:rPr>
          <w:rFonts w:hint="cs"/>
          <w:rtl/>
        </w:rPr>
        <w:t xml:space="preserve"> تنص المادى(55)بفقرتيها: 1.</w:t>
      </w:r>
      <w:r>
        <w:rPr>
          <w:rtl/>
        </w:rPr>
        <w:t xml:space="preserve"> </w:t>
      </w:r>
      <w:r>
        <w:rPr>
          <w:rFonts w:hint="eastAsia"/>
          <w:rtl/>
        </w:rPr>
        <w:t>تكون</w:t>
      </w:r>
      <w:r>
        <w:rPr>
          <w:rtl/>
        </w:rPr>
        <w:t xml:space="preserve"> </w:t>
      </w:r>
      <w:r>
        <w:rPr>
          <w:rFonts w:hint="eastAsia"/>
          <w:rtl/>
        </w:rPr>
        <w:t>الجريمة</w:t>
      </w:r>
      <w:r>
        <w:rPr>
          <w:rtl/>
        </w:rPr>
        <w:t xml:space="preserve"> </w:t>
      </w:r>
      <w:r>
        <w:rPr>
          <w:rFonts w:hint="eastAsia"/>
          <w:rtl/>
        </w:rPr>
        <w:t>جناية</w:t>
      </w:r>
      <w:r>
        <w:rPr>
          <w:rtl/>
        </w:rPr>
        <w:t xml:space="preserve"> </w:t>
      </w:r>
      <w:r>
        <w:rPr>
          <w:rFonts w:hint="eastAsia"/>
          <w:rtl/>
        </w:rPr>
        <w:t>أو</w:t>
      </w:r>
      <w:r>
        <w:rPr>
          <w:rtl/>
        </w:rPr>
        <w:t xml:space="preserve"> </w:t>
      </w:r>
      <w:r>
        <w:rPr>
          <w:rFonts w:hint="eastAsia"/>
          <w:rtl/>
        </w:rPr>
        <w:t>جنحة</w:t>
      </w:r>
      <w:r>
        <w:rPr>
          <w:rtl/>
        </w:rPr>
        <w:t xml:space="preserve"> </w:t>
      </w:r>
      <w:r>
        <w:rPr>
          <w:rFonts w:hint="eastAsia"/>
          <w:rtl/>
        </w:rPr>
        <w:t>أو</w:t>
      </w:r>
      <w:r>
        <w:rPr>
          <w:rtl/>
        </w:rPr>
        <w:t xml:space="preserve"> </w:t>
      </w:r>
      <w:r>
        <w:rPr>
          <w:rFonts w:hint="eastAsia"/>
          <w:rtl/>
        </w:rPr>
        <w:t>مخالفة</w:t>
      </w:r>
      <w:r>
        <w:rPr>
          <w:rtl/>
        </w:rPr>
        <w:t xml:space="preserve"> </w:t>
      </w:r>
      <w:r>
        <w:rPr>
          <w:rFonts w:hint="eastAsia"/>
          <w:rtl/>
        </w:rPr>
        <w:t>حسبما</w:t>
      </w:r>
      <w:r>
        <w:rPr>
          <w:rtl/>
        </w:rPr>
        <w:t xml:space="preserve"> </w:t>
      </w:r>
      <w:r>
        <w:rPr>
          <w:rFonts w:hint="eastAsia"/>
          <w:rtl/>
        </w:rPr>
        <w:t>يعاقب</w:t>
      </w:r>
      <w:r>
        <w:rPr>
          <w:rtl/>
        </w:rPr>
        <w:t xml:space="preserve"> </w:t>
      </w:r>
      <w:r>
        <w:rPr>
          <w:rFonts w:hint="eastAsia"/>
          <w:rtl/>
        </w:rPr>
        <w:t>عليها</w:t>
      </w:r>
      <w:r>
        <w:rPr>
          <w:rtl/>
        </w:rPr>
        <w:t xml:space="preserve"> </w:t>
      </w:r>
      <w:r>
        <w:rPr>
          <w:rFonts w:hint="eastAsia"/>
          <w:rtl/>
        </w:rPr>
        <w:t>بعقوبة</w:t>
      </w:r>
      <w:r>
        <w:rPr>
          <w:rtl/>
        </w:rPr>
        <w:t xml:space="preserve"> </w:t>
      </w:r>
      <w:r>
        <w:rPr>
          <w:rFonts w:hint="eastAsia"/>
          <w:rtl/>
        </w:rPr>
        <w:t>جنائية</w:t>
      </w:r>
      <w:r>
        <w:rPr>
          <w:rtl/>
        </w:rPr>
        <w:t xml:space="preserve"> </w:t>
      </w:r>
      <w:r>
        <w:rPr>
          <w:rFonts w:hint="eastAsia"/>
          <w:rtl/>
        </w:rPr>
        <w:t>أو</w:t>
      </w:r>
      <w:r>
        <w:rPr>
          <w:rtl/>
        </w:rPr>
        <w:t xml:space="preserve"> </w:t>
      </w:r>
      <w:r>
        <w:rPr>
          <w:rFonts w:hint="eastAsia"/>
          <w:rtl/>
        </w:rPr>
        <w:t>جنحية</w:t>
      </w:r>
      <w:r>
        <w:rPr>
          <w:rtl/>
        </w:rPr>
        <w:t xml:space="preserve"> </w:t>
      </w:r>
      <w:r>
        <w:rPr>
          <w:rFonts w:hint="eastAsia"/>
          <w:rtl/>
        </w:rPr>
        <w:t>أو</w:t>
      </w:r>
      <w:r>
        <w:rPr>
          <w:rtl/>
        </w:rPr>
        <w:t xml:space="preserve"> </w:t>
      </w:r>
      <w:r>
        <w:rPr>
          <w:rFonts w:hint="eastAsia"/>
          <w:rtl/>
        </w:rPr>
        <w:t>مخالفة</w:t>
      </w:r>
      <w:r>
        <w:t>.</w:t>
      </w:r>
      <w:r>
        <w:rPr>
          <w:rFonts w:hint="cs"/>
          <w:rtl/>
        </w:rPr>
        <w:t>2.</w:t>
      </w:r>
      <w:r>
        <w:rPr>
          <w:rtl/>
        </w:rPr>
        <w:t xml:space="preserve"> </w:t>
      </w:r>
      <w:r>
        <w:rPr>
          <w:rFonts w:hint="eastAsia"/>
          <w:rtl/>
        </w:rPr>
        <w:t>يعتبر</w:t>
      </w:r>
      <w:r>
        <w:rPr>
          <w:rtl/>
        </w:rPr>
        <w:t xml:space="preserve"> </w:t>
      </w:r>
      <w:r>
        <w:rPr>
          <w:rFonts w:hint="eastAsia"/>
          <w:rtl/>
        </w:rPr>
        <w:t>في</w:t>
      </w:r>
      <w:r>
        <w:rPr>
          <w:rtl/>
        </w:rPr>
        <w:t xml:space="preserve"> </w:t>
      </w:r>
      <w:r>
        <w:rPr>
          <w:rFonts w:hint="eastAsia"/>
          <w:rtl/>
        </w:rPr>
        <w:t>الوصف</w:t>
      </w:r>
      <w:r>
        <w:rPr>
          <w:rtl/>
        </w:rPr>
        <w:t xml:space="preserve"> </w:t>
      </w:r>
      <w:r>
        <w:rPr>
          <w:rFonts w:hint="eastAsia"/>
          <w:rtl/>
        </w:rPr>
        <w:t>القانوني</w:t>
      </w:r>
      <w:r>
        <w:rPr>
          <w:rtl/>
        </w:rPr>
        <w:t xml:space="preserve"> </w:t>
      </w:r>
      <w:r>
        <w:rPr>
          <w:rFonts w:hint="eastAsia"/>
          <w:rtl/>
        </w:rPr>
        <w:t>الحد</w:t>
      </w:r>
      <w:r>
        <w:rPr>
          <w:rtl/>
        </w:rPr>
        <w:t xml:space="preserve"> </w:t>
      </w:r>
      <w:r>
        <w:rPr>
          <w:rFonts w:hint="eastAsia"/>
          <w:rtl/>
        </w:rPr>
        <w:t>الأعلى</w:t>
      </w:r>
      <w:r>
        <w:rPr>
          <w:rtl/>
        </w:rPr>
        <w:t xml:space="preserve"> </w:t>
      </w:r>
      <w:r>
        <w:rPr>
          <w:rFonts w:hint="eastAsia"/>
          <w:rtl/>
        </w:rPr>
        <w:t>للعقوبة</w:t>
      </w:r>
      <w:r>
        <w:rPr>
          <w:rtl/>
        </w:rPr>
        <w:t xml:space="preserve"> </w:t>
      </w:r>
      <w:r>
        <w:rPr>
          <w:rFonts w:hint="eastAsia"/>
          <w:rtl/>
        </w:rPr>
        <w:t>الأشد</w:t>
      </w:r>
      <w:r>
        <w:rPr>
          <w:rtl/>
        </w:rPr>
        <w:t xml:space="preserve"> </w:t>
      </w:r>
      <w:r>
        <w:rPr>
          <w:rFonts w:hint="eastAsia"/>
          <w:rtl/>
        </w:rPr>
        <w:t>المنصوص</w:t>
      </w:r>
      <w:r>
        <w:rPr>
          <w:rtl/>
        </w:rPr>
        <w:t xml:space="preserve"> </w:t>
      </w:r>
      <w:r>
        <w:rPr>
          <w:rFonts w:hint="eastAsia"/>
          <w:rtl/>
        </w:rPr>
        <w:t>عليها</w:t>
      </w:r>
      <w:r>
        <w:rPr>
          <w:rtl/>
        </w:rPr>
        <w:t xml:space="preserve"> </w:t>
      </w:r>
      <w:r>
        <w:rPr>
          <w:rFonts w:hint="eastAsia"/>
          <w:rtl/>
        </w:rPr>
        <w:t>قانوناً</w:t>
      </w:r>
      <w:r>
        <w:rPr>
          <w:rtl/>
        </w:rPr>
        <w:t>.</w:t>
      </w:r>
      <w:r>
        <w:rPr>
          <w:rFonts w:hint="cs"/>
          <w:rtl/>
        </w:rPr>
        <w:t xml:space="preserve"> </w:t>
      </w:r>
      <w:r w:rsidRPr="00F30603">
        <w:rPr>
          <w:rFonts w:hint="cs"/>
          <w:b/>
          <w:bCs/>
          <w:rtl/>
        </w:rPr>
        <w:t xml:space="preserve">من قانون العقوبات الأردني رقم 16 لسنة 1960. </w:t>
      </w:r>
    </w:p>
  </w:footnote>
  <w:footnote w:id="21">
    <w:p w:rsidR="003B315D" w:rsidRDefault="003B315D" w:rsidP="002D6796">
      <w:pPr>
        <w:pStyle w:val="a6"/>
        <w:bidi/>
        <w:rPr>
          <w:rtl/>
        </w:rPr>
      </w:pPr>
      <w:r>
        <w:rPr>
          <w:rStyle w:val="a7"/>
        </w:rPr>
        <w:footnoteRef/>
      </w:r>
      <w:r>
        <w:rPr>
          <w:rFonts w:hint="cs"/>
          <w:rtl/>
        </w:rPr>
        <w:t xml:space="preserve"> نقض جزاء رقم 10/2009. في الطلب المتعلق بتعيين مرجع. الصادر عن محكمة النقض الفلسطينية المنعقدة في رام الله. بتاريخ 26/4/2009. متاح من موقع المقتفي: </w:t>
      </w:r>
      <w:hyperlink r:id="rId3" w:history="1">
        <w:r w:rsidRPr="00F81305">
          <w:rPr>
            <w:rStyle w:val="Hyperlink"/>
          </w:rPr>
          <w:t>http://muqtafi.birzeit.edu/courtjudgments/ShowDoc.aspx?ID=59873</w:t>
        </w:r>
      </w:hyperlink>
      <w:r>
        <w:rPr>
          <w:rFonts w:hint="cs"/>
          <w:rtl/>
        </w:rPr>
        <w:t xml:space="preserve"> آخر دخول للموقع بتاريخ 4/5/2017.</w:t>
      </w:r>
    </w:p>
  </w:footnote>
  <w:footnote w:id="22">
    <w:p w:rsidR="003B315D" w:rsidRPr="0029598A" w:rsidRDefault="003B315D" w:rsidP="005D3D99">
      <w:pPr>
        <w:pStyle w:val="a6"/>
        <w:bidi/>
        <w:rPr>
          <w:rtl/>
        </w:rPr>
      </w:pPr>
      <w:r>
        <w:rPr>
          <w:rStyle w:val="a7"/>
        </w:rPr>
        <w:footnoteRef/>
      </w:r>
      <w:r>
        <w:t xml:space="preserve"> </w:t>
      </w:r>
      <w:r>
        <w:rPr>
          <w:rFonts w:hint="cs"/>
          <w:rtl/>
        </w:rPr>
        <w:t xml:space="preserve"> سويلم، </w:t>
      </w:r>
      <w:r w:rsidRPr="00064186">
        <w:rPr>
          <w:rFonts w:hint="eastAsia"/>
          <w:rtl/>
        </w:rPr>
        <w:t>محمد</w:t>
      </w:r>
      <w:r w:rsidRPr="00064186">
        <w:rPr>
          <w:rtl/>
        </w:rPr>
        <w:t xml:space="preserve"> </w:t>
      </w:r>
      <w:r w:rsidRPr="00064186">
        <w:rPr>
          <w:rFonts w:hint="eastAsia"/>
          <w:rtl/>
        </w:rPr>
        <w:t>علي</w:t>
      </w:r>
      <w:r w:rsidRPr="00064186">
        <w:rPr>
          <w:rtl/>
        </w:rPr>
        <w:t xml:space="preserve"> </w:t>
      </w:r>
      <w:r w:rsidRPr="00064186">
        <w:rPr>
          <w:rFonts w:hint="eastAsia"/>
          <w:rtl/>
        </w:rPr>
        <w:t>علي</w:t>
      </w:r>
      <w:r w:rsidRPr="00064186">
        <w:rPr>
          <w:rFonts w:hint="cs"/>
          <w:rtl/>
        </w:rPr>
        <w:t>:</w:t>
      </w:r>
      <w:r w:rsidRPr="00186536">
        <w:rPr>
          <w:rFonts w:hint="cs"/>
          <w:b/>
          <w:bCs/>
          <w:sz w:val="28"/>
          <w:szCs w:val="28"/>
          <w:rtl/>
        </w:rPr>
        <w:t xml:space="preserve">  </w:t>
      </w:r>
      <w:r w:rsidRPr="00064186">
        <w:rPr>
          <w:rFonts w:hint="eastAsia"/>
          <w:b/>
          <w:bCs/>
          <w:rtl/>
        </w:rPr>
        <w:t>تكييف</w:t>
      </w:r>
      <w:r w:rsidRPr="00064186">
        <w:rPr>
          <w:b/>
          <w:bCs/>
          <w:rtl/>
        </w:rPr>
        <w:t xml:space="preserve"> </w:t>
      </w:r>
      <w:r w:rsidRPr="00064186">
        <w:rPr>
          <w:rFonts w:hint="eastAsia"/>
          <w:b/>
          <w:bCs/>
          <w:rtl/>
        </w:rPr>
        <w:t>الواقعة</w:t>
      </w:r>
      <w:r w:rsidRPr="00186536">
        <w:rPr>
          <w:b/>
          <w:bCs/>
          <w:sz w:val="28"/>
          <w:szCs w:val="28"/>
          <w:rtl/>
        </w:rPr>
        <w:t xml:space="preserve"> </w:t>
      </w:r>
      <w:r w:rsidRPr="00064186">
        <w:rPr>
          <w:rFonts w:hint="eastAsia"/>
          <w:b/>
          <w:bCs/>
          <w:rtl/>
        </w:rPr>
        <w:t>الإجرامية</w:t>
      </w:r>
      <w:r>
        <w:rPr>
          <w:rFonts w:hint="cs"/>
          <w:rtl/>
        </w:rPr>
        <w:t xml:space="preserve"> .مرجع سابق. ص 41.</w:t>
      </w:r>
    </w:p>
  </w:footnote>
  <w:footnote w:id="23">
    <w:p w:rsidR="003B315D" w:rsidRDefault="003B315D" w:rsidP="0020708D">
      <w:pPr>
        <w:pStyle w:val="a6"/>
        <w:bidi/>
        <w:rPr>
          <w:rtl/>
        </w:rPr>
      </w:pPr>
      <w:r>
        <w:rPr>
          <w:rStyle w:val="a7"/>
        </w:rPr>
        <w:footnoteRef/>
      </w:r>
      <w:r>
        <w:t xml:space="preserve"> </w:t>
      </w:r>
      <w:r>
        <w:rPr>
          <w:rFonts w:hint="cs"/>
          <w:rtl/>
        </w:rPr>
        <w:t xml:space="preserve"> نقض جزاء، رقم 19/2004. الصادر عن محكمة النقض الفلسطينية المنعقدة في رام الله. بتاريخ 19/6/2004. متاح من موقع المقتفي: </w:t>
      </w:r>
      <w:hyperlink r:id="rId4" w:history="1">
        <w:r w:rsidRPr="00F81305">
          <w:rPr>
            <w:rStyle w:val="Hyperlink"/>
          </w:rPr>
          <w:t>http://muqtafi.birzeit.edu/courtjudgments/ShowDoc.aspx?ID=34282</w:t>
        </w:r>
      </w:hyperlink>
      <w:r>
        <w:rPr>
          <w:rFonts w:hint="cs"/>
          <w:rtl/>
        </w:rPr>
        <w:t xml:space="preserve"> آخر دخول للموقع بتاريخ 3-5-2017</w:t>
      </w:r>
    </w:p>
  </w:footnote>
  <w:footnote w:id="24">
    <w:p w:rsidR="003B315D" w:rsidRPr="007C3B25" w:rsidRDefault="003B315D" w:rsidP="007C3B25">
      <w:pPr>
        <w:bidi/>
        <w:spacing w:after="0"/>
        <w:rPr>
          <w:b/>
          <w:bCs/>
          <w:rtl/>
        </w:rPr>
      </w:pPr>
      <w:r>
        <w:rPr>
          <w:rStyle w:val="a7"/>
        </w:rPr>
        <w:footnoteRef/>
      </w:r>
      <w:r>
        <w:t xml:space="preserve"> </w:t>
      </w:r>
      <w:r>
        <w:rPr>
          <w:rFonts w:hint="cs"/>
          <w:rtl/>
        </w:rPr>
        <w:t xml:space="preserve"> نصت المادة 240 على أنه: "</w:t>
      </w:r>
      <w:r w:rsidRPr="006E652A">
        <w:t xml:space="preserve"> </w:t>
      </w:r>
      <w:r>
        <w:rPr>
          <w:rFonts w:hint="cs"/>
          <w:rtl/>
        </w:rPr>
        <w:t xml:space="preserve"> </w:t>
      </w:r>
      <w:r>
        <w:rPr>
          <w:rFonts w:cs="Arial" w:hint="eastAsia"/>
          <w:rtl/>
        </w:rPr>
        <w:t>لا</w:t>
      </w:r>
      <w:r>
        <w:rPr>
          <w:rFonts w:cs="Arial"/>
          <w:rtl/>
        </w:rPr>
        <w:t xml:space="preserve"> </w:t>
      </w:r>
      <w:r>
        <w:rPr>
          <w:rFonts w:cs="Arial" w:hint="eastAsia"/>
          <w:rtl/>
        </w:rPr>
        <w:t>يقدم</w:t>
      </w:r>
      <w:r>
        <w:rPr>
          <w:rFonts w:cs="Arial"/>
          <w:rtl/>
        </w:rPr>
        <w:t xml:space="preserve"> </w:t>
      </w:r>
      <w:r>
        <w:rPr>
          <w:rFonts w:cs="Arial" w:hint="eastAsia"/>
          <w:rtl/>
        </w:rPr>
        <w:t>أي</w:t>
      </w:r>
      <w:r>
        <w:rPr>
          <w:rFonts w:cs="Arial"/>
          <w:rtl/>
        </w:rPr>
        <w:t xml:space="preserve"> </w:t>
      </w:r>
      <w:r>
        <w:rPr>
          <w:rFonts w:cs="Arial" w:hint="eastAsia"/>
          <w:rtl/>
        </w:rPr>
        <w:t>شخص</w:t>
      </w:r>
      <w:r>
        <w:rPr>
          <w:rFonts w:cs="Arial"/>
          <w:rtl/>
        </w:rPr>
        <w:t xml:space="preserve"> </w:t>
      </w:r>
      <w:r>
        <w:rPr>
          <w:rFonts w:cs="Arial" w:hint="eastAsia"/>
          <w:rtl/>
        </w:rPr>
        <w:t>إلى</w:t>
      </w:r>
      <w:r>
        <w:rPr>
          <w:rFonts w:cs="Arial"/>
          <w:rtl/>
        </w:rPr>
        <w:t xml:space="preserve"> </w:t>
      </w:r>
      <w:r>
        <w:rPr>
          <w:rFonts w:cs="Arial" w:hint="eastAsia"/>
          <w:rtl/>
        </w:rPr>
        <w:t>المحاكمة</w:t>
      </w:r>
      <w:r>
        <w:rPr>
          <w:rFonts w:cs="Arial"/>
          <w:rtl/>
        </w:rPr>
        <w:t xml:space="preserve"> </w:t>
      </w:r>
      <w:r>
        <w:rPr>
          <w:rFonts w:cs="Arial" w:hint="eastAsia"/>
          <w:rtl/>
        </w:rPr>
        <w:t>في</w:t>
      </w:r>
      <w:r>
        <w:rPr>
          <w:rFonts w:cs="Arial"/>
          <w:rtl/>
        </w:rPr>
        <w:t xml:space="preserve"> </w:t>
      </w:r>
      <w:r>
        <w:rPr>
          <w:rFonts w:cs="Arial" w:hint="eastAsia"/>
          <w:rtl/>
        </w:rPr>
        <w:t>الدعاوى</w:t>
      </w:r>
      <w:r>
        <w:rPr>
          <w:rFonts w:cs="Arial"/>
          <w:rtl/>
        </w:rPr>
        <w:t xml:space="preserve"> </w:t>
      </w:r>
      <w:r>
        <w:rPr>
          <w:rFonts w:cs="Arial" w:hint="eastAsia"/>
          <w:rtl/>
        </w:rPr>
        <w:t>الجزائية،</w:t>
      </w:r>
      <w:r>
        <w:rPr>
          <w:rFonts w:cs="Arial"/>
          <w:rtl/>
        </w:rPr>
        <w:t xml:space="preserve"> </w:t>
      </w:r>
      <w:r>
        <w:rPr>
          <w:rFonts w:cs="Arial" w:hint="eastAsia"/>
          <w:rtl/>
        </w:rPr>
        <w:t>إلا</w:t>
      </w:r>
      <w:r>
        <w:rPr>
          <w:rFonts w:cs="Arial"/>
          <w:rtl/>
        </w:rPr>
        <w:t xml:space="preserve"> </w:t>
      </w:r>
      <w:r>
        <w:rPr>
          <w:rFonts w:cs="Arial" w:hint="eastAsia"/>
          <w:rtl/>
        </w:rPr>
        <w:t>إذا</w:t>
      </w:r>
      <w:r>
        <w:rPr>
          <w:rFonts w:cs="Arial"/>
          <w:rtl/>
        </w:rPr>
        <w:t xml:space="preserve"> </w:t>
      </w:r>
      <w:r>
        <w:rPr>
          <w:rFonts w:cs="Arial" w:hint="eastAsia"/>
          <w:rtl/>
        </w:rPr>
        <w:t>صدر</w:t>
      </w:r>
      <w:r>
        <w:rPr>
          <w:rFonts w:cs="Arial"/>
          <w:rtl/>
        </w:rPr>
        <w:t xml:space="preserve"> </w:t>
      </w:r>
      <w:r>
        <w:rPr>
          <w:rFonts w:cs="Arial" w:hint="eastAsia"/>
          <w:rtl/>
        </w:rPr>
        <w:t>بحقه</w:t>
      </w:r>
      <w:r>
        <w:rPr>
          <w:rFonts w:cs="Arial"/>
          <w:rtl/>
        </w:rPr>
        <w:t xml:space="preserve"> </w:t>
      </w:r>
      <w:r>
        <w:rPr>
          <w:rFonts w:cs="Arial" w:hint="eastAsia"/>
          <w:rtl/>
        </w:rPr>
        <w:t>قرار</w:t>
      </w:r>
      <w:r>
        <w:rPr>
          <w:rFonts w:cs="Arial"/>
          <w:rtl/>
        </w:rPr>
        <w:t xml:space="preserve"> </w:t>
      </w:r>
      <w:r>
        <w:rPr>
          <w:rFonts w:cs="Arial" w:hint="eastAsia"/>
          <w:rtl/>
        </w:rPr>
        <w:t>اتهام</w:t>
      </w:r>
      <w:r>
        <w:rPr>
          <w:rFonts w:cs="Arial"/>
          <w:rtl/>
        </w:rPr>
        <w:t xml:space="preserve"> </w:t>
      </w:r>
      <w:r>
        <w:rPr>
          <w:rFonts w:cs="Arial" w:hint="eastAsia"/>
          <w:rtl/>
        </w:rPr>
        <w:t>من</w:t>
      </w:r>
      <w:r>
        <w:rPr>
          <w:rFonts w:cs="Arial"/>
          <w:rtl/>
        </w:rPr>
        <w:t xml:space="preserve"> </w:t>
      </w:r>
      <w:r>
        <w:rPr>
          <w:rFonts w:cs="Arial" w:hint="eastAsia"/>
          <w:rtl/>
        </w:rPr>
        <w:t>النائب</w:t>
      </w:r>
      <w:r>
        <w:rPr>
          <w:rFonts w:cs="Arial"/>
          <w:rtl/>
        </w:rPr>
        <w:t xml:space="preserve"> </w:t>
      </w:r>
      <w:r>
        <w:rPr>
          <w:rFonts w:cs="Arial" w:hint="eastAsia"/>
          <w:rtl/>
        </w:rPr>
        <w:t>العام</w:t>
      </w:r>
      <w:r>
        <w:rPr>
          <w:rFonts w:cs="Arial"/>
          <w:rtl/>
        </w:rPr>
        <w:t xml:space="preserve"> </w:t>
      </w:r>
      <w:r>
        <w:rPr>
          <w:rFonts w:cs="Arial" w:hint="eastAsia"/>
          <w:rtl/>
        </w:rPr>
        <w:t>أو</w:t>
      </w:r>
      <w:r>
        <w:rPr>
          <w:rFonts w:cs="Arial"/>
          <w:rtl/>
        </w:rPr>
        <w:t xml:space="preserve"> </w:t>
      </w:r>
      <w:r>
        <w:rPr>
          <w:rFonts w:cs="Arial" w:hint="eastAsia"/>
          <w:rtl/>
        </w:rPr>
        <w:t>من</w:t>
      </w:r>
      <w:r>
        <w:rPr>
          <w:rFonts w:cs="Arial"/>
          <w:rtl/>
        </w:rPr>
        <w:t xml:space="preserve"> </w:t>
      </w:r>
      <w:r>
        <w:rPr>
          <w:rFonts w:cs="Arial" w:hint="eastAsia"/>
          <w:rtl/>
        </w:rPr>
        <w:t>يقوم</w:t>
      </w:r>
      <w:r>
        <w:rPr>
          <w:rFonts w:cs="Arial"/>
          <w:rtl/>
        </w:rPr>
        <w:t xml:space="preserve"> </w:t>
      </w:r>
      <w:r>
        <w:rPr>
          <w:rFonts w:cs="Arial" w:hint="eastAsia"/>
          <w:rtl/>
        </w:rPr>
        <w:t>مقامه</w:t>
      </w:r>
      <w:r>
        <w:rPr>
          <w:rFonts w:hint="cs"/>
          <w:rtl/>
        </w:rPr>
        <w:t xml:space="preserve">".وأتت المادة 241 توضح بيانات لائحة الاتهام و لها أهمية في تحديد حدود الدعوى الجزائية العينية (موضوع العوى)، شخصية(المتهمين) تنص:" </w:t>
      </w:r>
      <w:r w:rsidRPr="006E652A">
        <w:rPr>
          <w:rtl/>
        </w:rPr>
        <w:t>يجب أن تتضمن لائحة الاتهام اسم المتهم وتاريخ توقيفه ونوع الجريمة المرتكبة ووصفها القانوني، وتاريخ ارتكابها وتفاصيل التهمة وظروفها، والمواد القانونية التي تنطبق عليها واسم المجني عليه وأسماء الشهود</w:t>
      </w:r>
      <w:r w:rsidRPr="006E652A">
        <w:t>.</w:t>
      </w:r>
      <w:r w:rsidRPr="006E652A">
        <w:rPr>
          <w:rFonts w:hint="cs"/>
          <w:b/>
          <w:bCs/>
          <w:rtl/>
        </w:rPr>
        <w:t>قانون الإجراءات الج</w:t>
      </w:r>
      <w:r>
        <w:rPr>
          <w:rFonts w:hint="cs"/>
          <w:b/>
          <w:bCs/>
          <w:rtl/>
        </w:rPr>
        <w:t>زائية الفلسطيني رقم 3 لسنة 2001.</w:t>
      </w:r>
    </w:p>
  </w:footnote>
  <w:footnote w:id="25">
    <w:p w:rsidR="003B315D" w:rsidRDefault="003B315D" w:rsidP="006E652A">
      <w:pPr>
        <w:pStyle w:val="a6"/>
        <w:bidi/>
        <w:rPr>
          <w:rtl/>
        </w:rPr>
      </w:pPr>
      <w:r>
        <w:rPr>
          <w:rStyle w:val="a7"/>
        </w:rPr>
        <w:footnoteRef/>
      </w:r>
      <w:r>
        <w:rPr>
          <w:rFonts w:hint="cs"/>
          <w:rtl/>
        </w:rPr>
        <w:t xml:space="preserve"> تنص المادة 270 على منح المحكمة الجزائية سلطة التكييف من خلال تعديل التهمة التي أحالتها النيابة العامة لها : "</w:t>
      </w:r>
      <w:r>
        <w:rPr>
          <w:rFonts w:hint="eastAsia"/>
          <w:rtl/>
        </w:rPr>
        <w:t>يجوز</w:t>
      </w:r>
      <w:r>
        <w:rPr>
          <w:rtl/>
        </w:rPr>
        <w:t xml:space="preserve"> </w:t>
      </w:r>
      <w:r>
        <w:rPr>
          <w:rFonts w:hint="eastAsia"/>
          <w:rtl/>
        </w:rPr>
        <w:t>للمحكمة</w:t>
      </w:r>
      <w:r>
        <w:rPr>
          <w:rtl/>
        </w:rPr>
        <w:t xml:space="preserve"> </w:t>
      </w:r>
      <w:r>
        <w:rPr>
          <w:rFonts w:hint="eastAsia"/>
          <w:rtl/>
        </w:rPr>
        <w:t>أن</w:t>
      </w:r>
      <w:r>
        <w:rPr>
          <w:rtl/>
        </w:rPr>
        <w:t xml:space="preserve"> </w:t>
      </w:r>
      <w:r>
        <w:rPr>
          <w:rFonts w:hint="eastAsia"/>
          <w:rtl/>
        </w:rPr>
        <w:t>تعدل</w:t>
      </w:r>
      <w:r>
        <w:rPr>
          <w:rtl/>
        </w:rPr>
        <w:t xml:space="preserve"> </w:t>
      </w:r>
      <w:r>
        <w:rPr>
          <w:rFonts w:hint="eastAsia"/>
          <w:rtl/>
        </w:rPr>
        <w:t>التهمة</w:t>
      </w:r>
      <w:r>
        <w:rPr>
          <w:rtl/>
        </w:rPr>
        <w:t xml:space="preserve"> </w:t>
      </w:r>
      <w:r>
        <w:rPr>
          <w:rFonts w:hint="eastAsia"/>
          <w:rtl/>
        </w:rPr>
        <w:t>على</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يبنى</w:t>
      </w:r>
      <w:r>
        <w:rPr>
          <w:rtl/>
        </w:rPr>
        <w:t xml:space="preserve"> </w:t>
      </w:r>
      <w:r>
        <w:rPr>
          <w:rFonts w:hint="eastAsia"/>
          <w:rtl/>
        </w:rPr>
        <w:t>هذا</w:t>
      </w:r>
      <w:r>
        <w:rPr>
          <w:rtl/>
        </w:rPr>
        <w:t xml:space="preserve"> </w:t>
      </w:r>
      <w:r>
        <w:rPr>
          <w:rFonts w:hint="eastAsia"/>
          <w:rtl/>
        </w:rPr>
        <w:t>التعديل</w:t>
      </w:r>
      <w:r>
        <w:rPr>
          <w:rtl/>
        </w:rPr>
        <w:t xml:space="preserve"> </w:t>
      </w:r>
      <w:r>
        <w:rPr>
          <w:rFonts w:hint="eastAsia"/>
          <w:rtl/>
        </w:rPr>
        <w:t>على</w:t>
      </w:r>
      <w:r>
        <w:rPr>
          <w:rtl/>
        </w:rPr>
        <w:t xml:space="preserve"> </w:t>
      </w:r>
      <w:r>
        <w:rPr>
          <w:rFonts w:hint="eastAsia"/>
          <w:rtl/>
        </w:rPr>
        <w:t>وقائع</w:t>
      </w:r>
      <w:r>
        <w:rPr>
          <w:rtl/>
        </w:rPr>
        <w:t xml:space="preserve"> </w:t>
      </w:r>
      <w:r>
        <w:rPr>
          <w:rFonts w:hint="eastAsia"/>
          <w:rtl/>
        </w:rPr>
        <w:t>لم</w:t>
      </w:r>
      <w:r>
        <w:rPr>
          <w:rtl/>
        </w:rPr>
        <w:t xml:space="preserve"> </w:t>
      </w:r>
      <w:r>
        <w:rPr>
          <w:rFonts w:hint="eastAsia"/>
          <w:rtl/>
        </w:rPr>
        <w:t>تشملها</w:t>
      </w:r>
      <w:r>
        <w:rPr>
          <w:rtl/>
        </w:rPr>
        <w:t xml:space="preserve"> </w:t>
      </w:r>
      <w:r>
        <w:rPr>
          <w:rFonts w:hint="eastAsia"/>
          <w:rtl/>
        </w:rPr>
        <w:t>البينة</w:t>
      </w:r>
      <w:r>
        <w:rPr>
          <w:rtl/>
        </w:rPr>
        <w:t xml:space="preserve"> </w:t>
      </w:r>
      <w:r>
        <w:rPr>
          <w:rFonts w:hint="eastAsia"/>
          <w:rtl/>
        </w:rPr>
        <w:t>المقدمة،</w:t>
      </w:r>
      <w:r>
        <w:rPr>
          <w:rtl/>
        </w:rPr>
        <w:t xml:space="preserve"> </w:t>
      </w:r>
      <w:r>
        <w:rPr>
          <w:rFonts w:hint="eastAsia"/>
          <w:rtl/>
        </w:rPr>
        <w:t>وإذا</w:t>
      </w:r>
      <w:r>
        <w:rPr>
          <w:rtl/>
        </w:rPr>
        <w:t xml:space="preserve"> </w:t>
      </w:r>
      <w:r>
        <w:rPr>
          <w:rFonts w:hint="eastAsia"/>
          <w:rtl/>
        </w:rPr>
        <w:t>كان</w:t>
      </w:r>
      <w:r>
        <w:rPr>
          <w:rtl/>
        </w:rPr>
        <w:t xml:space="preserve"> </w:t>
      </w:r>
      <w:r>
        <w:rPr>
          <w:rFonts w:hint="eastAsia"/>
          <w:rtl/>
        </w:rPr>
        <w:t>التعديل</w:t>
      </w:r>
      <w:r>
        <w:rPr>
          <w:rtl/>
        </w:rPr>
        <w:t xml:space="preserve"> </w:t>
      </w:r>
      <w:r>
        <w:rPr>
          <w:rFonts w:hint="eastAsia"/>
          <w:rtl/>
        </w:rPr>
        <w:t>يعرض</w:t>
      </w:r>
      <w:r>
        <w:rPr>
          <w:rtl/>
        </w:rPr>
        <w:t xml:space="preserve"> </w:t>
      </w:r>
      <w:r>
        <w:rPr>
          <w:rFonts w:hint="eastAsia"/>
          <w:rtl/>
        </w:rPr>
        <w:t>المتهم</w:t>
      </w:r>
      <w:r>
        <w:rPr>
          <w:rtl/>
        </w:rPr>
        <w:t xml:space="preserve"> </w:t>
      </w:r>
      <w:r>
        <w:rPr>
          <w:rFonts w:hint="eastAsia"/>
          <w:rtl/>
        </w:rPr>
        <w:t>لعقوبة</w:t>
      </w:r>
      <w:r>
        <w:rPr>
          <w:rtl/>
        </w:rPr>
        <w:t xml:space="preserve"> </w:t>
      </w:r>
      <w:r>
        <w:rPr>
          <w:rFonts w:hint="eastAsia"/>
          <w:rtl/>
        </w:rPr>
        <w:t>أشد</w:t>
      </w:r>
      <w:r>
        <w:rPr>
          <w:rtl/>
        </w:rPr>
        <w:t xml:space="preserve"> </w:t>
      </w:r>
      <w:r>
        <w:rPr>
          <w:rFonts w:hint="eastAsia"/>
          <w:rtl/>
        </w:rPr>
        <w:t>تؤجل</w:t>
      </w:r>
      <w:r>
        <w:rPr>
          <w:rtl/>
        </w:rPr>
        <w:t xml:space="preserve"> </w:t>
      </w:r>
      <w:r>
        <w:rPr>
          <w:rFonts w:hint="eastAsia"/>
          <w:rtl/>
        </w:rPr>
        <w:t>القضية</w:t>
      </w:r>
      <w:r>
        <w:rPr>
          <w:rtl/>
        </w:rPr>
        <w:t xml:space="preserve"> </w:t>
      </w:r>
      <w:r>
        <w:rPr>
          <w:rFonts w:hint="eastAsia"/>
          <w:rtl/>
        </w:rPr>
        <w:t>للمدة</w:t>
      </w:r>
      <w:r>
        <w:rPr>
          <w:rtl/>
        </w:rPr>
        <w:t xml:space="preserve"> </w:t>
      </w:r>
      <w:r>
        <w:rPr>
          <w:rFonts w:hint="eastAsia"/>
          <w:rtl/>
        </w:rPr>
        <w:t>التي</w:t>
      </w:r>
      <w:r>
        <w:rPr>
          <w:rtl/>
        </w:rPr>
        <w:t xml:space="preserve"> </w:t>
      </w:r>
      <w:r>
        <w:rPr>
          <w:rFonts w:hint="eastAsia"/>
          <w:rtl/>
        </w:rPr>
        <w:t>تراها</w:t>
      </w:r>
      <w:r>
        <w:rPr>
          <w:rtl/>
        </w:rPr>
        <w:t xml:space="preserve"> </w:t>
      </w:r>
      <w:r>
        <w:rPr>
          <w:rFonts w:hint="eastAsia"/>
          <w:rtl/>
        </w:rPr>
        <w:t>المحكمة</w:t>
      </w:r>
      <w:r>
        <w:rPr>
          <w:rtl/>
        </w:rPr>
        <w:t xml:space="preserve"> </w:t>
      </w:r>
      <w:r>
        <w:rPr>
          <w:rFonts w:hint="eastAsia"/>
          <w:rtl/>
        </w:rPr>
        <w:t>ضرورية</w:t>
      </w:r>
      <w:r>
        <w:rPr>
          <w:rtl/>
        </w:rPr>
        <w:t xml:space="preserve"> </w:t>
      </w:r>
      <w:r>
        <w:rPr>
          <w:rFonts w:hint="eastAsia"/>
          <w:rtl/>
        </w:rPr>
        <w:t>لتمكين</w:t>
      </w:r>
      <w:r>
        <w:rPr>
          <w:rtl/>
        </w:rPr>
        <w:t xml:space="preserve"> </w:t>
      </w:r>
      <w:r>
        <w:rPr>
          <w:rFonts w:hint="eastAsia"/>
          <w:rtl/>
        </w:rPr>
        <w:t>المتهم</w:t>
      </w:r>
      <w:r>
        <w:rPr>
          <w:rtl/>
        </w:rPr>
        <w:t xml:space="preserve"> </w:t>
      </w:r>
      <w:r>
        <w:rPr>
          <w:rFonts w:hint="eastAsia"/>
          <w:rtl/>
        </w:rPr>
        <w:t>من</w:t>
      </w:r>
      <w:r>
        <w:rPr>
          <w:rtl/>
        </w:rPr>
        <w:t xml:space="preserve"> </w:t>
      </w:r>
      <w:r>
        <w:rPr>
          <w:rFonts w:hint="eastAsia"/>
          <w:rtl/>
        </w:rPr>
        <w:t>تحضير</w:t>
      </w:r>
      <w:r>
        <w:rPr>
          <w:rtl/>
        </w:rPr>
        <w:t xml:space="preserve"> </w:t>
      </w:r>
      <w:r>
        <w:rPr>
          <w:rFonts w:hint="eastAsia"/>
          <w:rtl/>
        </w:rPr>
        <w:t>دفاعه</w:t>
      </w:r>
      <w:r>
        <w:rPr>
          <w:rtl/>
        </w:rPr>
        <w:t xml:space="preserve"> </w:t>
      </w:r>
      <w:r>
        <w:rPr>
          <w:rFonts w:hint="eastAsia"/>
          <w:rtl/>
        </w:rPr>
        <w:t>على</w:t>
      </w:r>
      <w:r>
        <w:rPr>
          <w:rtl/>
        </w:rPr>
        <w:t xml:space="preserve"> </w:t>
      </w:r>
      <w:r>
        <w:rPr>
          <w:rFonts w:hint="eastAsia"/>
          <w:rtl/>
        </w:rPr>
        <w:t>التهمة</w:t>
      </w:r>
      <w:r>
        <w:rPr>
          <w:rtl/>
        </w:rPr>
        <w:t xml:space="preserve"> </w:t>
      </w:r>
      <w:r>
        <w:rPr>
          <w:rFonts w:hint="eastAsia"/>
          <w:rtl/>
        </w:rPr>
        <w:t>المعدلة</w:t>
      </w:r>
      <w:r>
        <w:rPr>
          <w:rFonts w:hint="cs"/>
          <w:rtl/>
        </w:rPr>
        <w:t xml:space="preserve">". أما المادة 281 تنص على حالة الحكم بالقضية </w:t>
      </w:r>
    </w:p>
  </w:footnote>
  <w:footnote w:id="26">
    <w:p w:rsidR="003B315D" w:rsidRPr="00B2257C" w:rsidRDefault="003B315D" w:rsidP="00DD3D22">
      <w:pPr>
        <w:pStyle w:val="a6"/>
        <w:bidi/>
        <w:rPr>
          <w:rtl/>
        </w:rPr>
      </w:pPr>
      <w:r>
        <w:rPr>
          <w:rStyle w:val="a7"/>
        </w:rPr>
        <w:footnoteRef/>
      </w:r>
      <w:r>
        <w:t xml:space="preserve"> </w:t>
      </w:r>
      <w:r>
        <w:rPr>
          <w:rFonts w:hint="cs"/>
          <w:rtl/>
        </w:rPr>
        <w:t xml:space="preserve"> أبو عامر، محمد زكي: </w:t>
      </w:r>
      <w:r w:rsidRPr="00BC01E4">
        <w:rPr>
          <w:rFonts w:hint="eastAsia"/>
          <w:b/>
          <w:bCs/>
          <w:rtl/>
        </w:rPr>
        <w:t>شائبة</w:t>
      </w:r>
      <w:r w:rsidRPr="00BC01E4">
        <w:rPr>
          <w:b/>
          <w:bCs/>
          <w:rtl/>
        </w:rPr>
        <w:t xml:space="preserve"> </w:t>
      </w:r>
      <w:r w:rsidRPr="00BC01E4">
        <w:rPr>
          <w:rFonts w:hint="eastAsia"/>
          <w:b/>
          <w:bCs/>
          <w:rtl/>
        </w:rPr>
        <w:t>الخطأ</w:t>
      </w:r>
      <w:r w:rsidRPr="00BC01E4">
        <w:rPr>
          <w:b/>
          <w:bCs/>
          <w:rtl/>
        </w:rPr>
        <w:t xml:space="preserve"> </w:t>
      </w:r>
      <w:r w:rsidRPr="00BC01E4">
        <w:rPr>
          <w:rFonts w:hint="eastAsia"/>
          <w:b/>
          <w:bCs/>
          <w:rtl/>
        </w:rPr>
        <w:t>في</w:t>
      </w:r>
      <w:r w:rsidRPr="00BC01E4">
        <w:rPr>
          <w:b/>
          <w:bCs/>
          <w:rtl/>
        </w:rPr>
        <w:t xml:space="preserve"> </w:t>
      </w:r>
      <w:r w:rsidRPr="00BC01E4">
        <w:rPr>
          <w:rFonts w:hint="eastAsia"/>
          <w:b/>
          <w:bCs/>
          <w:rtl/>
        </w:rPr>
        <w:t>الحكم</w:t>
      </w:r>
      <w:r w:rsidRPr="00BC01E4">
        <w:rPr>
          <w:b/>
          <w:bCs/>
          <w:rtl/>
        </w:rPr>
        <w:t xml:space="preserve"> </w:t>
      </w:r>
      <w:r w:rsidRPr="00BC01E4">
        <w:rPr>
          <w:rFonts w:hint="eastAsia"/>
          <w:b/>
          <w:bCs/>
          <w:rtl/>
        </w:rPr>
        <w:t>الجنائي</w:t>
      </w:r>
      <w:r>
        <w:rPr>
          <w:b/>
          <w:bCs/>
          <w:rtl/>
        </w:rPr>
        <w:t xml:space="preserve"> </w:t>
      </w:r>
      <w:r>
        <w:rPr>
          <w:rFonts w:hint="cs"/>
          <w:b/>
          <w:bCs/>
          <w:rtl/>
        </w:rPr>
        <w:t xml:space="preserve">" </w:t>
      </w:r>
      <w:r w:rsidRPr="00BC01E4">
        <w:rPr>
          <w:rFonts w:hint="eastAsia"/>
          <w:b/>
          <w:bCs/>
          <w:rtl/>
        </w:rPr>
        <w:t>محاولة</w:t>
      </w:r>
      <w:r w:rsidRPr="00BC01E4">
        <w:rPr>
          <w:b/>
          <w:bCs/>
          <w:rtl/>
        </w:rPr>
        <w:t xml:space="preserve"> </w:t>
      </w:r>
      <w:r w:rsidRPr="00BC01E4">
        <w:rPr>
          <w:rFonts w:hint="eastAsia"/>
          <w:b/>
          <w:bCs/>
          <w:rtl/>
        </w:rPr>
        <w:t>فقهية</w:t>
      </w:r>
      <w:r w:rsidRPr="00BC01E4">
        <w:rPr>
          <w:b/>
          <w:bCs/>
          <w:rtl/>
        </w:rPr>
        <w:t xml:space="preserve"> </w:t>
      </w:r>
      <w:r w:rsidRPr="00BC01E4">
        <w:rPr>
          <w:rFonts w:hint="eastAsia"/>
          <w:b/>
          <w:bCs/>
          <w:rtl/>
        </w:rPr>
        <w:t>وعملية</w:t>
      </w:r>
      <w:r w:rsidRPr="00BC01E4">
        <w:rPr>
          <w:b/>
          <w:bCs/>
          <w:rtl/>
        </w:rPr>
        <w:t xml:space="preserve"> </w:t>
      </w:r>
      <w:r w:rsidRPr="00BC01E4">
        <w:rPr>
          <w:rFonts w:hint="eastAsia"/>
          <w:b/>
          <w:bCs/>
          <w:rtl/>
        </w:rPr>
        <w:t>لإرساء</w:t>
      </w:r>
      <w:r w:rsidRPr="00BC01E4">
        <w:rPr>
          <w:b/>
          <w:bCs/>
          <w:rtl/>
        </w:rPr>
        <w:t xml:space="preserve"> </w:t>
      </w:r>
      <w:r w:rsidRPr="00BC01E4">
        <w:rPr>
          <w:rFonts w:hint="eastAsia"/>
          <w:b/>
          <w:bCs/>
          <w:rtl/>
        </w:rPr>
        <w:t>نظرية</w:t>
      </w:r>
      <w:r w:rsidRPr="00BC01E4">
        <w:rPr>
          <w:b/>
          <w:bCs/>
          <w:rtl/>
        </w:rPr>
        <w:t xml:space="preserve"> </w:t>
      </w:r>
      <w:r w:rsidRPr="00BC01E4">
        <w:rPr>
          <w:rFonts w:hint="eastAsia"/>
          <w:b/>
          <w:bCs/>
          <w:rtl/>
        </w:rPr>
        <w:t>عامة</w:t>
      </w:r>
      <w:r>
        <w:rPr>
          <w:rFonts w:hint="cs"/>
          <w:b/>
          <w:bCs/>
          <w:rtl/>
        </w:rPr>
        <w:t>"</w:t>
      </w:r>
      <w:r>
        <w:rPr>
          <w:rFonts w:hint="cs"/>
          <w:rtl/>
        </w:rPr>
        <w:t>.الإسكندرية: دار المطبوعات الجامعية. 1977. ص 111</w:t>
      </w:r>
    </w:p>
  </w:footnote>
  <w:footnote w:id="27">
    <w:p w:rsidR="003B315D" w:rsidRPr="00D24AF3" w:rsidRDefault="003B315D" w:rsidP="000C20F5">
      <w:pPr>
        <w:pStyle w:val="a6"/>
        <w:bidi/>
        <w:rPr>
          <w:rtl/>
        </w:rPr>
      </w:pPr>
      <w:r>
        <w:rPr>
          <w:rStyle w:val="a7"/>
        </w:rPr>
        <w:footnoteRef/>
      </w:r>
      <w:r>
        <w:t xml:space="preserve"> </w:t>
      </w:r>
      <w:r>
        <w:rPr>
          <w:rFonts w:hint="cs"/>
          <w:rtl/>
        </w:rPr>
        <w:t xml:space="preserve"> محمد، فايز محمد حسين: </w:t>
      </w:r>
      <w:r w:rsidRPr="00E77DD3">
        <w:rPr>
          <w:rFonts w:hint="cs"/>
          <w:b/>
          <w:bCs/>
          <w:rtl/>
        </w:rPr>
        <w:t>المنطق القانوني و دور القاضي في الخصومة</w:t>
      </w:r>
      <w:r>
        <w:rPr>
          <w:rFonts w:hint="cs"/>
          <w:b/>
          <w:bCs/>
          <w:rtl/>
        </w:rPr>
        <w:t xml:space="preserve">. </w:t>
      </w:r>
      <w:r>
        <w:rPr>
          <w:rFonts w:hint="cs"/>
          <w:rtl/>
        </w:rPr>
        <w:t>ج1.</w:t>
      </w:r>
      <w:r>
        <w:rPr>
          <w:rFonts w:hint="cs"/>
          <w:b/>
          <w:bCs/>
          <w:rtl/>
        </w:rPr>
        <w:t xml:space="preserve"> </w:t>
      </w:r>
      <w:r>
        <w:rPr>
          <w:rFonts w:hint="cs"/>
          <w:rtl/>
        </w:rPr>
        <w:t>مرجع سابق. ص101</w:t>
      </w:r>
    </w:p>
  </w:footnote>
  <w:footnote w:id="28">
    <w:p w:rsidR="003B315D" w:rsidRPr="005E29E6" w:rsidRDefault="003B315D" w:rsidP="000C20F5">
      <w:pPr>
        <w:pStyle w:val="a6"/>
        <w:bidi/>
        <w:rPr>
          <w:rtl/>
        </w:rPr>
      </w:pPr>
      <w:r>
        <w:rPr>
          <w:rStyle w:val="a7"/>
        </w:rPr>
        <w:footnoteRef/>
      </w:r>
      <w:r>
        <w:t xml:space="preserve"> </w:t>
      </w:r>
      <w:r>
        <w:rPr>
          <w:rFonts w:hint="cs"/>
          <w:rtl/>
        </w:rPr>
        <w:t xml:space="preserve"> القرني، عبد اللطيف: </w:t>
      </w:r>
      <w:r w:rsidRPr="004720D8">
        <w:rPr>
          <w:rFonts w:hint="cs"/>
          <w:b/>
          <w:bCs/>
          <w:rtl/>
        </w:rPr>
        <w:t>تكييف الحكم القضائي</w:t>
      </w:r>
      <w:r>
        <w:rPr>
          <w:rFonts w:hint="cs"/>
          <w:rtl/>
        </w:rPr>
        <w:t xml:space="preserve">. مقالة منشورة على جريدة العرب الاقتصادية الالكترونية. بدون تاريخ للنشر. متاح من: </w:t>
      </w:r>
      <w:hyperlink r:id="rId5" w:history="1">
        <w:r w:rsidRPr="002D5586">
          <w:rPr>
            <w:rStyle w:val="Hyperlink"/>
          </w:rPr>
          <w:t>http://www.aleqt.com/2010/05/15/article_393070.html</w:t>
        </w:r>
      </w:hyperlink>
      <w:r>
        <w:rPr>
          <w:rFonts w:hint="cs"/>
          <w:rtl/>
        </w:rPr>
        <w:t xml:space="preserve"> آخر دخول للموقع بتاريخ 29-3-2017</w:t>
      </w:r>
    </w:p>
  </w:footnote>
  <w:footnote w:id="29">
    <w:p w:rsidR="003B315D" w:rsidRDefault="003B315D" w:rsidP="0027258B">
      <w:pPr>
        <w:pStyle w:val="a6"/>
        <w:bidi/>
        <w:rPr>
          <w:rtl/>
        </w:rPr>
      </w:pPr>
      <w:r>
        <w:rPr>
          <w:rStyle w:val="a7"/>
        </w:rPr>
        <w:footnoteRef/>
      </w:r>
      <w:r>
        <w:t xml:space="preserve"> </w:t>
      </w:r>
      <w:r>
        <w:rPr>
          <w:rFonts w:hint="cs"/>
          <w:rtl/>
        </w:rPr>
        <w:t xml:space="preserve"> سويلم، محمد علي علي: </w:t>
      </w:r>
      <w:r w:rsidRPr="009E360A">
        <w:rPr>
          <w:rFonts w:hint="cs"/>
          <w:b/>
          <w:bCs/>
          <w:rtl/>
        </w:rPr>
        <w:t>تكييف الواقعة الإجرامية</w:t>
      </w:r>
      <w:r>
        <w:rPr>
          <w:rFonts w:hint="cs"/>
          <w:rtl/>
        </w:rPr>
        <w:t>. مرجع سابق. ص 153</w:t>
      </w:r>
    </w:p>
  </w:footnote>
  <w:footnote w:id="30">
    <w:p w:rsidR="003B315D" w:rsidRPr="008375EE" w:rsidRDefault="003B315D" w:rsidP="00FC5FD5">
      <w:pPr>
        <w:pStyle w:val="a6"/>
        <w:bidi/>
        <w:rPr>
          <w:rtl/>
        </w:rPr>
      </w:pPr>
      <w:r>
        <w:rPr>
          <w:rStyle w:val="a7"/>
        </w:rPr>
        <w:footnoteRef/>
      </w:r>
      <w:r>
        <w:t xml:space="preserve"> </w:t>
      </w:r>
      <w:r>
        <w:rPr>
          <w:rFonts w:hint="cs"/>
          <w:rtl/>
        </w:rPr>
        <w:t xml:space="preserve"> مسعود، أمل عبد الهادي: </w:t>
      </w:r>
      <w:r w:rsidRPr="003712BC">
        <w:rPr>
          <w:rFonts w:hint="eastAsia"/>
          <w:b/>
          <w:bCs/>
          <w:rtl/>
        </w:rPr>
        <w:t>القواعد</w:t>
      </w:r>
      <w:r w:rsidRPr="003712BC">
        <w:rPr>
          <w:b/>
          <w:bCs/>
          <w:rtl/>
        </w:rPr>
        <w:t xml:space="preserve"> </w:t>
      </w:r>
      <w:r w:rsidRPr="003712BC">
        <w:rPr>
          <w:rFonts w:hint="eastAsia"/>
          <w:b/>
          <w:bCs/>
          <w:rtl/>
        </w:rPr>
        <w:t>المنطقية</w:t>
      </w:r>
      <w:r w:rsidRPr="003712BC">
        <w:rPr>
          <w:b/>
          <w:bCs/>
          <w:rtl/>
        </w:rPr>
        <w:t xml:space="preserve"> </w:t>
      </w:r>
      <w:r w:rsidRPr="003712BC">
        <w:rPr>
          <w:rFonts w:hint="eastAsia"/>
          <w:b/>
          <w:bCs/>
          <w:rtl/>
        </w:rPr>
        <w:t>في</w:t>
      </w:r>
      <w:r w:rsidRPr="003712BC">
        <w:rPr>
          <w:b/>
          <w:bCs/>
          <w:rtl/>
        </w:rPr>
        <w:t xml:space="preserve"> </w:t>
      </w:r>
      <w:r w:rsidRPr="003712BC">
        <w:rPr>
          <w:rFonts w:hint="eastAsia"/>
          <w:b/>
          <w:bCs/>
          <w:rtl/>
        </w:rPr>
        <w:t>بناء</w:t>
      </w:r>
      <w:r w:rsidRPr="003712BC">
        <w:rPr>
          <w:b/>
          <w:bCs/>
          <w:rtl/>
        </w:rPr>
        <w:t xml:space="preserve"> </w:t>
      </w:r>
      <w:r w:rsidRPr="003712BC">
        <w:rPr>
          <w:rFonts w:hint="eastAsia"/>
          <w:b/>
          <w:bCs/>
          <w:rtl/>
        </w:rPr>
        <w:t>القرار</w:t>
      </w:r>
      <w:r w:rsidRPr="003712BC">
        <w:rPr>
          <w:b/>
          <w:bCs/>
          <w:rtl/>
        </w:rPr>
        <w:t xml:space="preserve"> </w:t>
      </w:r>
      <w:r w:rsidRPr="003712BC">
        <w:rPr>
          <w:rFonts w:hint="eastAsia"/>
          <w:b/>
          <w:bCs/>
          <w:rtl/>
        </w:rPr>
        <w:t>القضائي</w:t>
      </w:r>
      <w:r>
        <w:rPr>
          <w:rFonts w:hint="cs"/>
          <w:b/>
          <w:bCs/>
          <w:rtl/>
        </w:rPr>
        <w:t>.</w:t>
      </w:r>
      <w:r>
        <w:rPr>
          <w:rFonts w:hint="cs"/>
          <w:rtl/>
        </w:rPr>
        <w:t xml:space="preserve"> مرجع سابق. متاح من: </w:t>
      </w:r>
      <w:hyperlink r:id="rId6" w:history="1">
        <w:r w:rsidRPr="00DB0206">
          <w:rPr>
            <w:rStyle w:val="Hyperlink"/>
          </w:rPr>
          <w:t>http://www.dampress.net/?page=show_det&amp;category_id=48&amp;id=61123</w:t>
        </w:r>
      </w:hyperlink>
      <w:r>
        <w:rPr>
          <w:rFonts w:hint="cs"/>
          <w:rtl/>
        </w:rPr>
        <w:t xml:space="preserve">  . آخر دخول للموقع بتاريخ 20-4-2017</w:t>
      </w:r>
    </w:p>
  </w:footnote>
  <w:footnote w:id="31">
    <w:p w:rsidR="003B315D" w:rsidRDefault="003B315D" w:rsidP="0027258B">
      <w:pPr>
        <w:pStyle w:val="a6"/>
        <w:bidi/>
        <w:rPr>
          <w:rtl/>
        </w:rPr>
      </w:pPr>
      <w:r>
        <w:rPr>
          <w:rStyle w:val="a7"/>
        </w:rPr>
        <w:footnoteRef/>
      </w:r>
      <w:r>
        <w:t xml:space="preserve"> </w:t>
      </w:r>
      <w:r>
        <w:rPr>
          <w:rFonts w:hint="cs"/>
          <w:rtl/>
        </w:rPr>
        <w:t xml:space="preserve">سويلم، محمد علي علي. </w:t>
      </w:r>
      <w:r w:rsidRPr="009E360A">
        <w:rPr>
          <w:rFonts w:hint="cs"/>
          <w:b/>
          <w:bCs/>
          <w:rtl/>
        </w:rPr>
        <w:t>تكييف الواقعة الإجرامية</w:t>
      </w:r>
      <w:r>
        <w:rPr>
          <w:rFonts w:hint="cs"/>
          <w:rtl/>
        </w:rPr>
        <w:t>. مرجع سابق. ص 154</w:t>
      </w:r>
    </w:p>
  </w:footnote>
  <w:footnote w:id="32">
    <w:p w:rsidR="003B315D" w:rsidRPr="00844EFB" w:rsidRDefault="003B315D" w:rsidP="0027258B">
      <w:pPr>
        <w:pStyle w:val="a6"/>
        <w:bidi/>
        <w:rPr>
          <w:rtl/>
        </w:rPr>
      </w:pPr>
      <w:r>
        <w:rPr>
          <w:rStyle w:val="a7"/>
        </w:rPr>
        <w:footnoteRef/>
      </w:r>
      <w:r>
        <w:t xml:space="preserve"> </w:t>
      </w:r>
      <w:r>
        <w:rPr>
          <w:rFonts w:hint="cs"/>
          <w:rtl/>
        </w:rPr>
        <w:t xml:space="preserve"> مسعود، أمل عبد الهادي. </w:t>
      </w:r>
      <w:r w:rsidRPr="003712BC">
        <w:rPr>
          <w:rFonts w:hint="eastAsia"/>
          <w:b/>
          <w:bCs/>
          <w:rtl/>
        </w:rPr>
        <w:t>القواعد</w:t>
      </w:r>
      <w:r w:rsidRPr="003712BC">
        <w:rPr>
          <w:b/>
          <w:bCs/>
          <w:rtl/>
        </w:rPr>
        <w:t xml:space="preserve"> </w:t>
      </w:r>
      <w:r w:rsidRPr="003712BC">
        <w:rPr>
          <w:rFonts w:hint="eastAsia"/>
          <w:b/>
          <w:bCs/>
          <w:rtl/>
        </w:rPr>
        <w:t>المنطقية</w:t>
      </w:r>
      <w:r w:rsidRPr="003712BC">
        <w:rPr>
          <w:b/>
          <w:bCs/>
          <w:rtl/>
        </w:rPr>
        <w:t xml:space="preserve"> </w:t>
      </w:r>
      <w:r w:rsidRPr="003712BC">
        <w:rPr>
          <w:rFonts w:hint="eastAsia"/>
          <w:b/>
          <w:bCs/>
          <w:rtl/>
        </w:rPr>
        <w:t>في</w:t>
      </w:r>
      <w:r w:rsidRPr="003712BC">
        <w:rPr>
          <w:b/>
          <w:bCs/>
          <w:rtl/>
        </w:rPr>
        <w:t xml:space="preserve"> </w:t>
      </w:r>
      <w:r w:rsidRPr="003712BC">
        <w:rPr>
          <w:rFonts w:hint="eastAsia"/>
          <w:b/>
          <w:bCs/>
          <w:rtl/>
        </w:rPr>
        <w:t>بناء</w:t>
      </w:r>
      <w:r w:rsidRPr="003712BC">
        <w:rPr>
          <w:b/>
          <w:bCs/>
          <w:rtl/>
        </w:rPr>
        <w:t xml:space="preserve"> </w:t>
      </w:r>
      <w:r w:rsidRPr="003712BC">
        <w:rPr>
          <w:rFonts w:hint="eastAsia"/>
          <w:b/>
          <w:bCs/>
          <w:rtl/>
        </w:rPr>
        <w:t>القرار</w:t>
      </w:r>
      <w:r w:rsidRPr="003712BC">
        <w:rPr>
          <w:b/>
          <w:bCs/>
          <w:rtl/>
        </w:rPr>
        <w:t xml:space="preserve"> </w:t>
      </w:r>
      <w:r w:rsidRPr="003712BC">
        <w:rPr>
          <w:rFonts w:hint="eastAsia"/>
          <w:b/>
          <w:bCs/>
          <w:rtl/>
        </w:rPr>
        <w:t>القضائي</w:t>
      </w:r>
      <w:r>
        <w:rPr>
          <w:rFonts w:hint="cs"/>
          <w:b/>
          <w:bCs/>
          <w:rtl/>
        </w:rPr>
        <w:t>.</w:t>
      </w:r>
      <w:r>
        <w:rPr>
          <w:rFonts w:hint="cs"/>
          <w:rtl/>
        </w:rPr>
        <w:t xml:space="preserve">. مرجع سابق. </w:t>
      </w:r>
    </w:p>
  </w:footnote>
  <w:footnote w:id="33">
    <w:p w:rsidR="003B315D" w:rsidRDefault="003B315D" w:rsidP="000C20F5">
      <w:pPr>
        <w:pStyle w:val="a6"/>
        <w:bidi/>
        <w:rPr>
          <w:rtl/>
        </w:rPr>
      </w:pPr>
      <w:r>
        <w:rPr>
          <w:rStyle w:val="a7"/>
        </w:rPr>
        <w:footnoteRef/>
      </w:r>
      <w:r>
        <w:t xml:space="preserve"> </w:t>
      </w:r>
      <w:r>
        <w:rPr>
          <w:rFonts w:hint="cs"/>
          <w:rtl/>
        </w:rPr>
        <w:t xml:space="preserve"> سويلم، محمد علي علي: </w:t>
      </w:r>
      <w:r w:rsidRPr="009E360A">
        <w:rPr>
          <w:rFonts w:hint="cs"/>
          <w:b/>
          <w:bCs/>
          <w:rtl/>
        </w:rPr>
        <w:t>تكييف الواقعة الإجرامية</w:t>
      </w:r>
      <w:r>
        <w:rPr>
          <w:rFonts w:hint="cs"/>
          <w:rtl/>
        </w:rPr>
        <w:t>. مرجع سابق. ص 155</w:t>
      </w:r>
    </w:p>
  </w:footnote>
  <w:footnote w:id="34">
    <w:p w:rsidR="003B315D" w:rsidRPr="004C268D" w:rsidRDefault="003B315D" w:rsidP="0052019A">
      <w:pPr>
        <w:pStyle w:val="a6"/>
        <w:bidi/>
        <w:rPr>
          <w:rtl/>
        </w:rPr>
      </w:pPr>
      <w:r>
        <w:rPr>
          <w:rStyle w:val="a7"/>
        </w:rPr>
        <w:footnoteRef/>
      </w:r>
      <w:r>
        <w:t xml:space="preserve"> </w:t>
      </w:r>
      <w:r>
        <w:rPr>
          <w:rFonts w:hint="cs"/>
          <w:rtl/>
        </w:rPr>
        <w:t xml:space="preserve"> نقض جزاء. رقم 125/2011. الصادر عن محكمة النقض الفلسطينية بتاريخ 29/2/2012.متاح من:</w:t>
      </w:r>
      <w:r w:rsidRPr="004C268D">
        <w:t xml:space="preserve"> </w:t>
      </w:r>
      <w:hyperlink r:id="rId7" w:history="1">
        <w:r w:rsidRPr="00B6449D">
          <w:rPr>
            <w:rStyle w:val="Hyperlink"/>
          </w:rPr>
          <w:t>http://muqtafi.birzeit.edu/courtjudgments/ShowDoc.aspx?ID=88555</w:t>
        </w:r>
      </w:hyperlink>
      <w:r>
        <w:rPr>
          <w:rFonts w:hint="cs"/>
          <w:rtl/>
        </w:rPr>
        <w:t xml:space="preserve"> آخر دخول للموقع في 26-10-2016.</w:t>
      </w:r>
    </w:p>
  </w:footnote>
  <w:footnote w:id="35">
    <w:p w:rsidR="003B315D" w:rsidRPr="003117F9" w:rsidRDefault="003B315D" w:rsidP="000616FA">
      <w:pPr>
        <w:pStyle w:val="a6"/>
        <w:bidi/>
        <w:rPr>
          <w:rtl/>
        </w:rPr>
      </w:pPr>
      <w:r>
        <w:rPr>
          <w:rStyle w:val="a7"/>
        </w:rPr>
        <w:footnoteRef/>
      </w:r>
      <w:r>
        <w:t xml:space="preserve"> </w:t>
      </w:r>
      <w:r>
        <w:rPr>
          <w:rFonts w:hint="cs"/>
          <w:rtl/>
        </w:rPr>
        <w:t xml:space="preserve"> نقض جزاء. رقم (9/2005) الصادر عن المحكمة العلبا بصفتها محكمة النقض. غزة. متاح من: </w:t>
      </w:r>
      <w:hyperlink r:id="rId8" w:history="1">
        <w:r w:rsidRPr="006102D4">
          <w:rPr>
            <w:rStyle w:val="Hyperlink"/>
          </w:rPr>
          <w:t>http://muqtafi.birzeit.edu/courtjudgments/ShowDoc.aspx?ID=44447</w:t>
        </w:r>
      </w:hyperlink>
      <w:r>
        <w:rPr>
          <w:rFonts w:hint="cs"/>
          <w:rtl/>
        </w:rPr>
        <w:t xml:space="preserve"> آخر دخول للموقع بتاريخ 4-4-2017</w:t>
      </w:r>
    </w:p>
  </w:footnote>
  <w:footnote w:id="36">
    <w:p w:rsidR="003B315D" w:rsidRPr="000555EB" w:rsidRDefault="003B315D" w:rsidP="00D81E28">
      <w:pPr>
        <w:pStyle w:val="a6"/>
        <w:bidi/>
        <w:rPr>
          <w:rtl/>
        </w:rPr>
      </w:pPr>
      <w:r>
        <w:rPr>
          <w:rStyle w:val="a7"/>
        </w:rPr>
        <w:footnoteRef/>
      </w:r>
      <w:r>
        <w:t xml:space="preserve"> </w:t>
      </w:r>
      <w:r>
        <w:rPr>
          <w:rFonts w:hint="cs"/>
          <w:rtl/>
        </w:rPr>
        <w:t xml:space="preserve"> </w:t>
      </w:r>
      <w:r w:rsidRPr="00E75769">
        <w:rPr>
          <w:rFonts w:hint="eastAsia"/>
          <w:rtl/>
        </w:rPr>
        <w:t>سويلم،</w:t>
      </w:r>
      <w:r w:rsidRPr="00E75769">
        <w:rPr>
          <w:rtl/>
        </w:rPr>
        <w:t xml:space="preserve"> </w:t>
      </w:r>
      <w:r w:rsidRPr="00E75769">
        <w:rPr>
          <w:rFonts w:hint="eastAsia"/>
          <w:rtl/>
        </w:rPr>
        <w:t>محمد</w:t>
      </w:r>
      <w:r w:rsidRPr="00E75769">
        <w:rPr>
          <w:rtl/>
        </w:rPr>
        <w:t xml:space="preserve"> </w:t>
      </w:r>
      <w:r w:rsidRPr="00E75769">
        <w:rPr>
          <w:rFonts w:hint="eastAsia"/>
          <w:rtl/>
        </w:rPr>
        <w:t>علي</w:t>
      </w:r>
      <w:r w:rsidRPr="00E75769">
        <w:rPr>
          <w:rtl/>
        </w:rPr>
        <w:t xml:space="preserve"> </w:t>
      </w:r>
      <w:r w:rsidRPr="00E75769">
        <w:rPr>
          <w:rFonts w:hint="eastAsia"/>
          <w:rtl/>
        </w:rPr>
        <w:t>علي</w:t>
      </w:r>
      <w:r>
        <w:rPr>
          <w:rFonts w:hint="cs"/>
          <w:b/>
          <w:bCs/>
          <w:rtl/>
        </w:rPr>
        <w:t xml:space="preserve">: </w:t>
      </w:r>
      <w:r w:rsidRPr="00E75769">
        <w:rPr>
          <w:rFonts w:hint="cs"/>
          <w:b/>
          <w:bCs/>
          <w:rtl/>
        </w:rPr>
        <w:t xml:space="preserve"> </w:t>
      </w:r>
      <w:r w:rsidRPr="00E75769">
        <w:rPr>
          <w:rFonts w:hint="eastAsia"/>
          <w:b/>
          <w:bCs/>
          <w:rtl/>
        </w:rPr>
        <w:t>تكييف</w:t>
      </w:r>
      <w:r w:rsidRPr="00E75769">
        <w:rPr>
          <w:b/>
          <w:bCs/>
          <w:rtl/>
        </w:rPr>
        <w:t xml:space="preserve"> </w:t>
      </w:r>
      <w:r w:rsidRPr="00E75769">
        <w:rPr>
          <w:rFonts w:hint="eastAsia"/>
          <w:b/>
          <w:bCs/>
          <w:rtl/>
        </w:rPr>
        <w:t>الواقعة</w:t>
      </w:r>
      <w:r w:rsidRPr="00E75769">
        <w:rPr>
          <w:b/>
          <w:bCs/>
          <w:rtl/>
        </w:rPr>
        <w:t xml:space="preserve"> </w:t>
      </w:r>
      <w:r w:rsidRPr="00E75769">
        <w:rPr>
          <w:rFonts w:hint="eastAsia"/>
          <w:b/>
          <w:bCs/>
          <w:rtl/>
        </w:rPr>
        <w:t>الإجرامية</w:t>
      </w:r>
      <w:r>
        <w:rPr>
          <w:rtl/>
        </w:rPr>
        <w:t>.</w:t>
      </w:r>
      <w:r>
        <w:rPr>
          <w:rFonts w:hint="cs"/>
          <w:rtl/>
        </w:rPr>
        <w:t xml:space="preserve"> مرجع سابق. ص169</w:t>
      </w:r>
    </w:p>
  </w:footnote>
  <w:footnote w:id="37">
    <w:p w:rsidR="003B315D" w:rsidRPr="001B51F6" w:rsidRDefault="003B315D" w:rsidP="00FC5FD5">
      <w:pPr>
        <w:pStyle w:val="a6"/>
        <w:bidi/>
        <w:jc w:val="both"/>
        <w:rPr>
          <w:rtl/>
        </w:rPr>
      </w:pPr>
      <w:r>
        <w:rPr>
          <w:rStyle w:val="a7"/>
        </w:rPr>
        <w:footnoteRef/>
      </w:r>
      <w:r>
        <w:t xml:space="preserve"> </w:t>
      </w:r>
      <w:r>
        <w:rPr>
          <w:rFonts w:hint="cs"/>
          <w:rtl/>
        </w:rPr>
        <w:t xml:space="preserve"> </w:t>
      </w:r>
      <w:r w:rsidRPr="00E75769">
        <w:rPr>
          <w:rFonts w:hint="eastAsia"/>
          <w:rtl/>
        </w:rPr>
        <w:t>سويلم،</w:t>
      </w:r>
      <w:r w:rsidRPr="00E75769">
        <w:rPr>
          <w:rtl/>
        </w:rPr>
        <w:t xml:space="preserve"> </w:t>
      </w:r>
      <w:r w:rsidRPr="00E75769">
        <w:rPr>
          <w:rFonts w:hint="eastAsia"/>
          <w:rtl/>
        </w:rPr>
        <w:t>محمد</w:t>
      </w:r>
      <w:r w:rsidRPr="00E75769">
        <w:rPr>
          <w:rtl/>
        </w:rPr>
        <w:t xml:space="preserve"> </w:t>
      </w:r>
      <w:r w:rsidRPr="00E75769">
        <w:rPr>
          <w:rFonts w:hint="eastAsia"/>
          <w:rtl/>
        </w:rPr>
        <w:t>علي</w:t>
      </w:r>
      <w:r w:rsidRPr="00E75769">
        <w:rPr>
          <w:rtl/>
        </w:rPr>
        <w:t xml:space="preserve"> </w:t>
      </w:r>
      <w:r w:rsidRPr="00E75769">
        <w:rPr>
          <w:rFonts w:hint="eastAsia"/>
          <w:rtl/>
        </w:rPr>
        <w:t>علي</w:t>
      </w:r>
      <w:r>
        <w:rPr>
          <w:rFonts w:hint="cs"/>
          <w:b/>
          <w:bCs/>
          <w:rtl/>
        </w:rPr>
        <w:t xml:space="preserve">. </w:t>
      </w:r>
      <w:r>
        <w:rPr>
          <w:rFonts w:hint="cs"/>
          <w:rtl/>
        </w:rPr>
        <w:t xml:space="preserve">مرجع سابق. ص170. </w:t>
      </w:r>
      <w:r w:rsidRPr="001B51F6">
        <w:rPr>
          <w:rFonts w:hint="eastAsia"/>
          <w:rtl/>
        </w:rPr>
        <w:t>و</w:t>
      </w:r>
      <w:r w:rsidRPr="001B51F6">
        <w:rPr>
          <w:rtl/>
        </w:rPr>
        <w:t xml:space="preserve"> </w:t>
      </w:r>
      <w:r w:rsidRPr="001B51F6">
        <w:rPr>
          <w:rFonts w:hint="eastAsia"/>
          <w:rtl/>
        </w:rPr>
        <w:t>تجدر</w:t>
      </w:r>
      <w:r w:rsidRPr="001B51F6">
        <w:rPr>
          <w:rtl/>
        </w:rPr>
        <w:t xml:space="preserve"> </w:t>
      </w:r>
      <w:r w:rsidRPr="001B51F6">
        <w:rPr>
          <w:rFonts w:hint="eastAsia"/>
          <w:rtl/>
        </w:rPr>
        <w:t>الإشارة</w:t>
      </w:r>
      <w:r w:rsidRPr="001B51F6">
        <w:rPr>
          <w:rtl/>
        </w:rPr>
        <w:t xml:space="preserve"> </w:t>
      </w:r>
      <w:r w:rsidRPr="001B51F6">
        <w:rPr>
          <w:rFonts w:hint="eastAsia"/>
          <w:rtl/>
        </w:rPr>
        <w:t>إلى</w:t>
      </w:r>
      <w:r w:rsidRPr="001B51F6">
        <w:rPr>
          <w:rtl/>
        </w:rPr>
        <w:t xml:space="preserve"> </w:t>
      </w:r>
      <w:r w:rsidRPr="001B51F6">
        <w:rPr>
          <w:rFonts w:hint="eastAsia"/>
          <w:rtl/>
        </w:rPr>
        <w:t>أن</w:t>
      </w:r>
      <w:r w:rsidRPr="001B51F6">
        <w:rPr>
          <w:rtl/>
        </w:rPr>
        <w:t xml:space="preserve"> </w:t>
      </w:r>
      <w:r w:rsidRPr="001B51F6">
        <w:rPr>
          <w:rFonts w:hint="eastAsia"/>
          <w:rtl/>
        </w:rPr>
        <w:t>الحكم</w:t>
      </w:r>
      <w:r w:rsidRPr="001B51F6">
        <w:rPr>
          <w:rtl/>
        </w:rPr>
        <w:t xml:space="preserve"> </w:t>
      </w:r>
      <w:r w:rsidRPr="001B51F6">
        <w:rPr>
          <w:rFonts w:hint="eastAsia"/>
          <w:rtl/>
        </w:rPr>
        <w:t>لا</w:t>
      </w:r>
      <w:r w:rsidRPr="001B51F6">
        <w:rPr>
          <w:rtl/>
        </w:rPr>
        <w:t xml:space="preserve"> </w:t>
      </w:r>
      <w:r w:rsidRPr="001B51F6">
        <w:rPr>
          <w:rFonts w:hint="eastAsia"/>
          <w:rtl/>
        </w:rPr>
        <w:t>ينهض</w:t>
      </w:r>
      <w:r w:rsidRPr="001B51F6">
        <w:rPr>
          <w:rtl/>
        </w:rPr>
        <w:t xml:space="preserve"> </w:t>
      </w:r>
      <w:r w:rsidRPr="001B51F6">
        <w:rPr>
          <w:rFonts w:hint="eastAsia"/>
          <w:rtl/>
        </w:rPr>
        <w:t>على</w:t>
      </w:r>
      <w:r w:rsidRPr="001B51F6">
        <w:rPr>
          <w:rtl/>
        </w:rPr>
        <w:t xml:space="preserve"> </w:t>
      </w:r>
      <w:r w:rsidRPr="001B51F6">
        <w:rPr>
          <w:rFonts w:hint="eastAsia"/>
          <w:rtl/>
        </w:rPr>
        <w:t>استدلال</w:t>
      </w:r>
      <w:r w:rsidRPr="001B51F6">
        <w:rPr>
          <w:rtl/>
        </w:rPr>
        <w:t xml:space="preserve"> </w:t>
      </w:r>
      <w:r w:rsidRPr="001B51F6">
        <w:rPr>
          <w:rFonts w:hint="eastAsia"/>
          <w:rtl/>
        </w:rPr>
        <w:t>قياسي</w:t>
      </w:r>
      <w:r w:rsidRPr="001B51F6">
        <w:rPr>
          <w:rtl/>
        </w:rPr>
        <w:t xml:space="preserve"> </w:t>
      </w:r>
      <w:r w:rsidRPr="001B51F6">
        <w:rPr>
          <w:rFonts w:hint="eastAsia"/>
          <w:rtl/>
        </w:rPr>
        <w:t>واحد</w:t>
      </w:r>
      <w:r w:rsidRPr="001B51F6">
        <w:rPr>
          <w:rtl/>
        </w:rPr>
        <w:t xml:space="preserve"> </w:t>
      </w:r>
      <w:r w:rsidRPr="001B51F6">
        <w:rPr>
          <w:rFonts w:hint="eastAsia"/>
          <w:rtl/>
        </w:rPr>
        <w:t>فكل</w:t>
      </w:r>
      <w:r w:rsidRPr="001B51F6">
        <w:rPr>
          <w:rtl/>
        </w:rPr>
        <w:t xml:space="preserve"> </w:t>
      </w:r>
      <w:r w:rsidRPr="001B51F6">
        <w:rPr>
          <w:rFonts w:hint="eastAsia"/>
          <w:rtl/>
        </w:rPr>
        <w:t>دفع</w:t>
      </w:r>
      <w:r w:rsidRPr="001B51F6">
        <w:rPr>
          <w:rtl/>
        </w:rPr>
        <w:t xml:space="preserve"> </w:t>
      </w:r>
      <w:r w:rsidRPr="001B51F6">
        <w:rPr>
          <w:rFonts w:hint="eastAsia"/>
          <w:rtl/>
        </w:rPr>
        <w:t>أو</w:t>
      </w:r>
      <w:r w:rsidRPr="001B51F6">
        <w:rPr>
          <w:rtl/>
        </w:rPr>
        <w:t xml:space="preserve"> </w:t>
      </w:r>
      <w:r w:rsidRPr="001B51F6">
        <w:rPr>
          <w:rFonts w:hint="eastAsia"/>
          <w:rtl/>
        </w:rPr>
        <w:t>طلب</w:t>
      </w:r>
      <w:r w:rsidRPr="001B51F6">
        <w:rPr>
          <w:rtl/>
        </w:rPr>
        <w:t xml:space="preserve"> </w:t>
      </w:r>
      <w:r w:rsidRPr="001B51F6">
        <w:rPr>
          <w:rFonts w:hint="eastAsia"/>
          <w:rtl/>
        </w:rPr>
        <w:t>أو</w:t>
      </w:r>
      <w:r w:rsidRPr="001B51F6">
        <w:rPr>
          <w:rtl/>
        </w:rPr>
        <w:t xml:space="preserve"> </w:t>
      </w:r>
      <w:r w:rsidRPr="001B51F6">
        <w:rPr>
          <w:rFonts w:hint="eastAsia"/>
          <w:rtl/>
        </w:rPr>
        <w:t>دفاع</w:t>
      </w:r>
      <w:r w:rsidRPr="001B51F6">
        <w:rPr>
          <w:rtl/>
        </w:rPr>
        <w:t xml:space="preserve"> </w:t>
      </w:r>
      <w:r w:rsidRPr="001B51F6">
        <w:rPr>
          <w:rFonts w:hint="eastAsia"/>
          <w:rtl/>
        </w:rPr>
        <w:t>يجب</w:t>
      </w:r>
      <w:r w:rsidRPr="001B51F6">
        <w:rPr>
          <w:rtl/>
        </w:rPr>
        <w:t xml:space="preserve"> </w:t>
      </w:r>
      <w:r w:rsidRPr="001B51F6">
        <w:rPr>
          <w:rFonts w:hint="eastAsia"/>
          <w:rtl/>
        </w:rPr>
        <w:t>التحقق</w:t>
      </w:r>
      <w:r w:rsidRPr="001B51F6">
        <w:rPr>
          <w:rtl/>
        </w:rPr>
        <w:t xml:space="preserve"> </w:t>
      </w:r>
      <w:r w:rsidRPr="001B51F6">
        <w:rPr>
          <w:rFonts w:hint="eastAsia"/>
          <w:rtl/>
        </w:rPr>
        <w:t>منه</w:t>
      </w:r>
      <w:r w:rsidRPr="001B51F6">
        <w:rPr>
          <w:rtl/>
        </w:rPr>
        <w:t xml:space="preserve"> </w:t>
      </w:r>
      <w:r w:rsidRPr="001B51F6">
        <w:rPr>
          <w:rFonts w:hint="eastAsia"/>
          <w:rtl/>
        </w:rPr>
        <w:t>بواسطة</w:t>
      </w:r>
      <w:r w:rsidRPr="001B51F6">
        <w:rPr>
          <w:rtl/>
        </w:rPr>
        <w:t xml:space="preserve"> </w:t>
      </w:r>
      <w:r w:rsidRPr="001B51F6">
        <w:rPr>
          <w:rFonts w:hint="eastAsia"/>
          <w:rtl/>
        </w:rPr>
        <w:t>الاستدلال</w:t>
      </w:r>
      <w:r w:rsidRPr="001B51F6">
        <w:rPr>
          <w:rtl/>
        </w:rPr>
        <w:t xml:space="preserve"> </w:t>
      </w:r>
      <w:r w:rsidRPr="001B51F6">
        <w:rPr>
          <w:rFonts w:hint="eastAsia"/>
          <w:rtl/>
        </w:rPr>
        <w:t>القياسي</w:t>
      </w:r>
      <w:r w:rsidRPr="001B51F6">
        <w:rPr>
          <w:rtl/>
        </w:rPr>
        <w:t xml:space="preserve"> </w:t>
      </w:r>
      <w:r w:rsidRPr="001B51F6">
        <w:rPr>
          <w:rFonts w:hint="eastAsia"/>
          <w:rtl/>
        </w:rPr>
        <w:t>،</w:t>
      </w:r>
      <w:r w:rsidRPr="001B51F6">
        <w:rPr>
          <w:rtl/>
        </w:rPr>
        <w:t xml:space="preserve"> </w:t>
      </w:r>
      <w:r w:rsidRPr="001B51F6">
        <w:rPr>
          <w:rFonts w:hint="eastAsia"/>
          <w:rtl/>
        </w:rPr>
        <w:t>فيمكن</w:t>
      </w:r>
      <w:r w:rsidRPr="001B51F6">
        <w:rPr>
          <w:rtl/>
        </w:rPr>
        <w:t xml:space="preserve"> </w:t>
      </w:r>
      <w:r w:rsidRPr="001B51F6">
        <w:rPr>
          <w:rFonts w:hint="eastAsia"/>
          <w:rtl/>
        </w:rPr>
        <w:t>القول</w:t>
      </w:r>
      <w:r w:rsidRPr="001B51F6">
        <w:rPr>
          <w:rtl/>
        </w:rPr>
        <w:t xml:space="preserve"> </w:t>
      </w:r>
      <w:r w:rsidRPr="001B51F6">
        <w:rPr>
          <w:rFonts w:hint="eastAsia"/>
          <w:rtl/>
        </w:rPr>
        <w:t>أن</w:t>
      </w:r>
      <w:r w:rsidRPr="001B51F6">
        <w:rPr>
          <w:rtl/>
        </w:rPr>
        <w:t xml:space="preserve"> </w:t>
      </w:r>
      <w:r w:rsidRPr="001B51F6">
        <w:rPr>
          <w:rFonts w:hint="eastAsia"/>
          <w:rtl/>
        </w:rPr>
        <w:t>هناك</w:t>
      </w:r>
      <w:r w:rsidRPr="001B51F6">
        <w:rPr>
          <w:rtl/>
        </w:rPr>
        <w:t xml:space="preserve"> </w:t>
      </w:r>
      <w:r w:rsidRPr="001B51F6">
        <w:rPr>
          <w:rFonts w:hint="eastAsia"/>
          <w:rtl/>
        </w:rPr>
        <w:t>استدلالات</w:t>
      </w:r>
      <w:r w:rsidRPr="001B51F6">
        <w:rPr>
          <w:rtl/>
        </w:rPr>
        <w:t xml:space="preserve"> </w:t>
      </w:r>
      <w:r w:rsidRPr="001B51F6">
        <w:rPr>
          <w:rFonts w:hint="eastAsia"/>
          <w:rtl/>
        </w:rPr>
        <w:t>فرعية</w:t>
      </w:r>
      <w:r w:rsidRPr="001B51F6">
        <w:rPr>
          <w:rtl/>
        </w:rPr>
        <w:t xml:space="preserve"> </w:t>
      </w:r>
      <w:r w:rsidRPr="001B51F6">
        <w:rPr>
          <w:rFonts w:hint="eastAsia"/>
          <w:rtl/>
        </w:rPr>
        <w:t>تغذي</w:t>
      </w:r>
      <w:r w:rsidRPr="001B51F6">
        <w:rPr>
          <w:rtl/>
        </w:rPr>
        <w:t xml:space="preserve"> </w:t>
      </w:r>
      <w:r w:rsidRPr="001B51F6">
        <w:rPr>
          <w:rFonts w:hint="eastAsia"/>
          <w:rtl/>
        </w:rPr>
        <w:t>عناصر</w:t>
      </w:r>
      <w:r w:rsidRPr="001B51F6">
        <w:rPr>
          <w:rtl/>
        </w:rPr>
        <w:t xml:space="preserve"> </w:t>
      </w:r>
      <w:r w:rsidRPr="001B51F6">
        <w:rPr>
          <w:rFonts w:hint="eastAsia"/>
          <w:rtl/>
        </w:rPr>
        <w:t>الاستدلال</w:t>
      </w:r>
      <w:r w:rsidRPr="001B51F6">
        <w:rPr>
          <w:rtl/>
        </w:rPr>
        <w:t xml:space="preserve"> </w:t>
      </w:r>
      <w:r w:rsidRPr="001B51F6">
        <w:rPr>
          <w:rFonts w:hint="eastAsia"/>
          <w:rtl/>
        </w:rPr>
        <w:t>القياسي</w:t>
      </w:r>
      <w:r w:rsidRPr="001B51F6">
        <w:rPr>
          <w:rtl/>
        </w:rPr>
        <w:t xml:space="preserve"> </w:t>
      </w:r>
      <w:r w:rsidRPr="001B51F6">
        <w:rPr>
          <w:rFonts w:hint="eastAsia"/>
          <w:rtl/>
        </w:rPr>
        <w:t>الذي</w:t>
      </w:r>
      <w:r w:rsidRPr="001B51F6">
        <w:rPr>
          <w:rtl/>
        </w:rPr>
        <w:t xml:space="preserve"> </w:t>
      </w:r>
      <w:r w:rsidRPr="001B51F6">
        <w:rPr>
          <w:rFonts w:hint="eastAsia"/>
          <w:rtl/>
        </w:rPr>
        <w:t>ينبني</w:t>
      </w:r>
      <w:r w:rsidRPr="001B51F6">
        <w:rPr>
          <w:rtl/>
        </w:rPr>
        <w:t xml:space="preserve"> </w:t>
      </w:r>
      <w:r w:rsidRPr="001B51F6">
        <w:rPr>
          <w:rFonts w:hint="eastAsia"/>
          <w:rtl/>
        </w:rPr>
        <w:t>عليه</w:t>
      </w:r>
      <w:r w:rsidRPr="001B51F6">
        <w:rPr>
          <w:rtl/>
        </w:rPr>
        <w:t xml:space="preserve"> </w:t>
      </w:r>
      <w:r w:rsidRPr="001B51F6">
        <w:rPr>
          <w:rFonts w:hint="eastAsia"/>
          <w:rtl/>
        </w:rPr>
        <w:t>الحكم</w:t>
      </w:r>
      <w:r w:rsidRPr="001B51F6">
        <w:rPr>
          <w:rtl/>
        </w:rPr>
        <w:t xml:space="preserve"> .</w:t>
      </w:r>
    </w:p>
  </w:footnote>
  <w:footnote w:id="38">
    <w:p w:rsidR="003B315D" w:rsidRPr="000D1233" w:rsidRDefault="003B315D" w:rsidP="000616FA">
      <w:pPr>
        <w:pStyle w:val="a6"/>
        <w:bidi/>
        <w:rPr>
          <w:rtl/>
        </w:rPr>
      </w:pPr>
      <w:r>
        <w:rPr>
          <w:rStyle w:val="a7"/>
        </w:rPr>
        <w:footnoteRef/>
      </w:r>
      <w:r>
        <w:t xml:space="preserve"> </w:t>
      </w:r>
      <w:r>
        <w:rPr>
          <w:rFonts w:hint="cs"/>
          <w:rtl/>
        </w:rPr>
        <w:t xml:space="preserve">نقض جزاء. رقم(15/2013). الصادر عن محكمة النقض الفلسطينية بتاريخ 17-3-2013 متاح من: </w:t>
      </w:r>
      <w:hyperlink r:id="rId9" w:history="1">
        <w:r w:rsidRPr="006102D4">
          <w:rPr>
            <w:rStyle w:val="Hyperlink"/>
          </w:rPr>
          <w:t>http://muqtafi.birzeit.edu/courtjudgments/ShowDoc.aspx?ID=95943</w:t>
        </w:r>
      </w:hyperlink>
      <w:r>
        <w:rPr>
          <w:rFonts w:hint="cs"/>
          <w:rtl/>
        </w:rPr>
        <w:t xml:space="preserve"> آخر دخول للموقع بتاريخ 3-4-2017</w:t>
      </w:r>
    </w:p>
  </w:footnote>
  <w:footnote w:id="39">
    <w:p w:rsidR="003B315D" w:rsidRPr="000C045E" w:rsidRDefault="003B315D" w:rsidP="00106203">
      <w:pPr>
        <w:pStyle w:val="a6"/>
        <w:bidi/>
        <w:rPr>
          <w:rtl/>
        </w:rPr>
      </w:pPr>
      <w:r>
        <w:rPr>
          <w:rStyle w:val="a7"/>
        </w:rPr>
        <w:footnoteRef/>
      </w:r>
      <w:r>
        <w:t xml:space="preserve"> </w:t>
      </w:r>
      <w:r>
        <w:rPr>
          <w:rFonts w:hint="cs"/>
          <w:rtl/>
        </w:rPr>
        <w:t xml:space="preserve">سويلم، محمد علي علي. </w:t>
      </w:r>
      <w:r w:rsidRPr="005F458C">
        <w:rPr>
          <w:rFonts w:hint="cs"/>
          <w:b/>
          <w:bCs/>
          <w:rtl/>
        </w:rPr>
        <w:t xml:space="preserve">تكييف الواقعة الإجرامية. </w:t>
      </w:r>
      <w:r>
        <w:rPr>
          <w:rFonts w:hint="cs"/>
          <w:rtl/>
        </w:rPr>
        <w:t xml:space="preserve">مرجع سابق. ص 172. </w:t>
      </w:r>
      <w:r w:rsidRPr="00575303">
        <w:rPr>
          <w:rFonts w:hint="eastAsia"/>
          <w:rtl/>
        </w:rPr>
        <w:t>و</w:t>
      </w:r>
      <w:r w:rsidRPr="00575303">
        <w:rPr>
          <w:rtl/>
        </w:rPr>
        <w:t xml:space="preserve"> </w:t>
      </w:r>
      <w:r w:rsidRPr="00575303">
        <w:rPr>
          <w:rFonts w:hint="eastAsia"/>
          <w:rtl/>
        </w:rPr>
        <w:t>قد</w:t>
      </w:r>
      <w:r w:rsidRPr="00575303">
        <w:rPr>
          <w:rtl/>
        </w:rPr>
        <w:t xml:space="preserve"> </w:t>
      </w:r>
      <w:r w:rsidRPr="00575303">
        <w:rPr>
          <w:rFonts w:hint="eastAsia"/>
          <w:rtl/>
        </w:rPr>
        <w:t>تكفل</w:t>
      </w:r>
      <w:r w:rsidRPr="00575303">
        <w:rPr>
          <w:rtl/>
        </w:rPr>
        <w:t xml:space="preserve"> </w:t>
      </w:r>
      <w:r w:rsidRPr="00575303">
        <w:rPr>
          <w:rFonts w:hint="eastAsia"/>
          <w:rtl/>
        </w:rPr>
        <w:t>المشرع</w:t>
      </w:r>
      <w:r w:rsidRPr="00575303">
        <w:rPr>
          <w:rtl/>
        </w:rPr>
        <w:t xml:space="preserve"> </w:t>
      </w:r>
      <w:r w:rsidRPr="00575303">
        <w:rPr>
          <w:rFonts w:hint="eastAsia"/>
          <w:rtl/>
        </w:rPr>
        <w:t>الفلسطيني</w:t>
      </w:r>
      <w:r w:rsidRPr="00575303">
        <w:rPr>
          <w:rtl/>
        </w:rPr>
        <w:t xml:space="preserve"> </w:t>
      </w:r>
      <w:r w:rsidRPr="00575303">
        <w:rPr>
          <w:rFonts w:hint="eastAsia"/>
          <w:rtl/>
        </w:rPr>
        <w:t>بتحديد</w:t>
      </w:r>
      <w:r w:rsidRPr="00575303">
        <w:rPr>
          <w:rtl/>
        </w:rPr>
        <w:t xml:space="preserve"> </w:t>
      </w:r>
      <w:r w:rsidRPr="00575303">
        <w:rPr>
          <w:rFonts w:hint="eastAsia"/>
          <w:rtl/>
        </w:rPr>
        <w:t>القاعدة</w:t>
      </w:r>
      <w:r w:rsidRPr="00575303">
        <w:rPr>
          <w:rtl/>
        </w:rPr>
        <w:t xml:space="preserve"> </w:t>
      </w:r>
      <w:r w:rsidRPr="00575303">
        <w:rPr>
          <w:rFonts w:hint="eastAsia"/>
          <w:rtl/>
        </w:rPr>
        <w:t>واجبة</w:t>
      </w:r>
      <w:r w:rsidRPr="00575303">
        <w:rPr>
          <w:rtl/>
        </w:rPr>
        <w:t xml:space="preserve"> </w:t>
      </w:r>
      <w:r w:rsidRPr="00575303">
        <w:rPr>
          <w:rFonts w:hint="eastAsia"/>
          <w:rtl/>
        </w:rPr>
        <w:t>التطبيق</w:t>
      </w:r>
      <w:r w:rsidRPr="00575303">
        <w:rPr>
          <w:rtl/>
        </w:rPr>
        <w:t xml:space="preserve"> </w:t>
      </w:r>
      <w:r w:rsidRPr="00575303">
        <w:rPr>
          <w:rFonts w:hint="eastAsia"/>
          <w:rtl/>
        </w:rPr>
        <w:t>في</w:t>
      </w:r>
      <w:r w:rsidRPr="00575303">
        <w:rPr>
          <w:rtl/>
        </w:rPr>
        <w:t xml:space="preserve"> </w:t>
      </w:r>
      <w:r w:rsidRPr="00575303">
        <w:rPr>
          <w:rFonts w:hint="eastAsia"/>
          <w:rtl/>
        </w:rPr>
        <w:t>حالة</w:t>
      </w:r>
      <w:r w:rsidRPr="00575303">
        <w:rPr>
          <w:rtl/>
        </w:rPr>
        <w:t xml:space="preserve"> </w:t>
      </w:r>
      <w:r w:rsidRPr="00575303">
        <w:rPr>
          <w:rFonts w:hint="eastAsia"/>
          <w:rtl/>
        </w:rPr>
        <w:t>التعدد</w:t>
      </w:r>
      <w:r w:rsidRPr="00575303">
        <w:rPr>
          <w:rtl/>
        </w:rPr>
        <w:t xml:space="preserve"> </w:t>
      </w:r>
      <w:r w:rsidRPr="00575303">
        <w:rPr>
          <w:rFonts w:hint="eastAsia"/>
          <w:rtl/>
        </w:rPr>
        <w:t>المادي</w:t>
      </w:r>
      <w:r w:rsidRPr="00575303">
        <w:rPr>
          <w:rtl/>
        </w:rPr>
        <w:t xml:space="preserve"> </w:t>
      </w:r>
      <w:r w:rsidRPr="00575303">
        <w:rPr>
          <w:rFonts w:hint="eastAsia"/>
          <w:rtl/>
        </w:rPr>
        <w:t>أم</w:t>
      </w:r>
      <w:r w:rsidRPr="00575303">
        <w:rPr>
          <w:rtl/>
        </w:rPr>
        <w:t xml:space="preserve"> </w:t>
      </w:r>
      <w:r w:rsidRPr="00575303">
        <w:rPr>
          <w:rFonts w:hint="eastAsia"/>
          <w:rtl/>
        </w:rPr>
        <w:t>التعدد</w:t>
      </w:r>
      <w:r w:rsidRPr="00575303">
        <w:rPr>
          <w:rtl/>
        </w:rPr>
        <w:t xml:space="preserve"> </w:t>
      </w:r>
      <w:r w:rsidRPr="00575303">
        <w:rPr>
          <w:rFonts w:hint="eastAsia"/>
          <w:rtl/>
        </w:rPr>
        <w:t>المعنوي</w:t>
      </w:r>
      <w:r w:rsidRPr="00575303">
        <w:rPr>
          <w:rtl/>
        </w:rPr>
        <w:t xml:space="preserve"> </w:t>
      </w:r>
      <w:r w:rsidRPr="00575303">
        <w:rPr>
          <w:rFonts w:hint="eastAsia"/>
          <w:rtl/>
        </w:rPr>
        <w:t>،</w:t>
      </w:r>
      <w:r w:rsidRPr="00575303">
        <w:rPr>
          <w:rtl/>
        </w:rPr>
        <w:t xml:space="preserve"> </w:t>
      </w:r>
      <w:r w:rsidRPr="00575303">
        <w:rPr>
          <w:rFonts w:hint="eastAsia"/>
          <w:rtl/>
        </w:rPr>
        <w:t>و</w:t>
      </w:r>
      <w:r w:rsidRPr="00575303">
        <w:rPr>
          <w:rtl/>
        </w:rPr>
        <w:t xml:space="preserve"> </w:t>
      </w:r>
      <w:r w:rsidRPr="00575303">
        <w:rPr>
          <w:rFonts w:hint="eastAsia"/>
          <w:rtl/>
        </w:rPr>
        <w:t>نؤجل</w:t>
      </w:r>
      <w:r w:rsidRPr="00575303">
        <w:rPr>
          <w:rtl/>
        </w:rPr>
        <w:t xml:space="preserve"> </w:t>
      </w:r>
      <w:r w:rsidRPr="00575303">
        <w:rPr>
          <w:rFonts w:hint="eastAsia"/>
          <w:rtl/>
        </w:rPr>
        <w:t>الحديث</w:t>
      </w:r>
      <w:r w:rsidRPr="00575303">
        <w:rPr>
          <w:rtl/>
        </w:rPr>
        <w:t xml:space="preserve"> </w:t>
      </w:r>
      <w:r w:rsidRPr="00575303">
        <w:rPr>
          <w:rFonts w:hint="eastAsia"/>
          <w:rtl/>
        </w:rPr>
        <w:t>عن</w:t>
      </w:r>
      <w:r w:rsidRPr="00575303">
        <w:rPr>
          <w:rtl/>
        </w:rPr>
        <w:t xml:space="preserve"> </w:t>
      </w:r>
      <w:r w:rsidRPr="00575303">
        <w:rPr>
          <w:rFonts w:hint="eastAsia"/>
          <w:rtl/>
        </w:rPr>
        <w:t>هذا</w:t>
      </w:r>
      <w:r w:rsidRPr="00575303">
        <w:rPr>
          <w:rtl/>
        </w:rPr>
        <w:t xml:space="preserve"> </w:t>
      </w:r>
      <w:r w:rsidRPr="00575303">
        <w:rPr>
          <w:rFonts w:hint="eastAsia"/>
          <w:rtl/>
        </w:rPr>
        <w:t>الموضوع</w:t>
      </w:r>
      <w:r w:rsidRPr="00575303">
        <w:rPr>
          <w:rtl/>
        </w:rPr>
        <w:t xml:space="preserve"> </w:t>
      </w:r>
      <w:r w:rsidRPr="00575303">
        <w:rPr>
          <w:rFonts w:hint="eastAsia"/>
          <w:rtl/>
        </w:rPr>
        <w:t>لاحقاً</w:t>
      </w:r>
      <w:r w:rsidRPr="00575303">
        <w:rPr>
          <w:rtl/>
        </w:rPr>
        <w:t xml:space="preserve"> </w:t>
      </w:r>
      <w:r w:rsidRPr="00575303">
        <w:rPr>
          <w:rFonts w:hint="eastAsia"/>
          <w:rtl/>
        </w:rPr>
        <w:t>للحديث</w:t>
      </w:r>
      <w:r w:rsidRPr="00575303">
        <w:rPr>
          <w:rtl/>
        </w:rPr>
        <w:t xml:space="preserve"> </w:t>
      </w:r>
      <w:r w:rsidRPr="00575303">
        <w:rPr>
          <w:rFonts w:hint="eastAsia"/>
          <w:rtl/>
        </w:rPr>
        <w:t>عن</w:t>
      </w:r>
      <w:r w:rsidRPr="00575303">
        <w:rPr>
          <w:rtl/>
        </w:rPr>
        <w:t xml:space="preserve"> </w:t>
      </w:r>
      <w:r w:rsidRPr="00575303">
        <w:rPr>
          <w:rFonts w:hint="eastAsia"/>
          <w:rtl/>
        </w:rPr>
        <w:t>التعدد</w:t>
      </w:r>
      <w:r w:rsidRPr="00575303">
        <w:rPr>
          <w:rtl/>
        </w:rPr>
        <w:t xml:space="preserve"> </w:t>
      </w:r>
      <w:r w:rsidRPr="00575303">
        <w:rPr>
          <w:rFonts w:hint="eastAsia"/>
          <w:rtl/>
        </w:rPr>
        <w:t>في</w:t>
      </w:r>
      <w:r w:rsidRPr="00575303">
        <w:rPr>
          <w:rtl/>
        </w:rPr>
        <w:t xml:space="preserve"> </w:t>
      </w:r>
      <w:r w:rsidRPr="00575303">
        <w:rPr>
          <w:rFonts w:hint="eastAsia"/>
          <w:rtl/>
        </w:rPr>
        <w:t>الجرائم</w:t>
      </w:r>
      <w:r w:rsidRPr="00575303">
        <w:rPr>
          <w:rtl/>
        </w:rPr>
        <w:t xml:space="preserve"> </w:t>
      </w:r>
      <w:r w:rsidRPr="00575303">
        <w:rPr>
          <w:rFonts w:hint="eastAsia"/>
          <w:rtl/>
        </w:rPr>
        <w:t>و</w:t>
      </w:r>
      <w:r w:rsidRPr="00575303">
        <w:rPr>
          <w:rtl/>
        </w:rPr>
        <w:t xml:space="preserve"> </w:t>
      </w:r>
      <w:r w:rsidRPr="00575303">
        <w:rPr>
          <w:rFonts w:hint="eastAsia"/>
          <w:rtl/>
        </w:rPr>
        <w:t>القواعد</w:t>
      </w:r>
      <w:r w:rsidRPr="00575303">
        <w:rPr>
          <w:rtl/>
        </w:rPr>
        <w:t xml:space="preserve"> </w:t>
      </w:r>
      <w:r w:rsidRPr="00575303">
        <w:rPr>
          <w:rFonts w:hint="eastAsia"/>
          <w:rtl/>
        </w:rPr>
        <w:t>التي</w:t>
      </w:r>
      <w:r w:rsidRPr="00575303">
        <w:rPr>
          <w:rtl/>
        </w:rPr>
        <w:t xml:space="preserve"> </w:t>
      </w:r>
      <w:r w:rsidRPr="00575303">
        <w:rPr>
          <w:rFonts w:hint="eastAsia"/>
          <w:rtl/>
        </w:rPr>
        <w:t>تحكم</w:t>
      </w:r>
      <w:r w:rsidRPr="00575303">
        <w:rPr>
          <w:rtl/>
        </w:rPr>
        <w:t xml:space="preserve"> </w:t>
      </w:r>
      <w:r w:rsidRPr="00575303">
        <w:rPr>
          <w:rFonts w:hint="eastAsia"/>
          <w:rtl/>
        </w:rPr>
        <w:t>التنازع</w:t>
      </w:r>
      <w:r w:rsidRPr="00575303">
        <w:rPr>
          <w:rtl/>
        </w:rPr>
        <w:t xml:space="preserve"> </w:t>
      </w:r>
      <w:r w:rsidRPr="00575303">
        <w:rPr>
          <w:rFonts w:hint="eastAsia"/>
          <w:rtl/>
        </w:rPr>
        <w:t>الظاهري</w:t>
      </w:r>
      <w:r w:rsidRPr="00575303">
        <w:rPr>
          <w:rtl/>
        </w:rPr>
        <w:t xml:space="preserve"> </w:t>
      </w:r>
      <w:r w:rsidRPr="00575303">
        <w:rPr>
          <w:rFonts w:hint="eastAsia"/>
          <w:rtl/>
        </w:rPr>
        <w:t>للنصوص</w:t>
      </w:r>
      <w:r w:rsidRPr="00575303">
        <w:rPr>
          <w:rtl/>
        </w:rPr>
        <w:t>.</w:t>
      </w:r>
    </w:p>
  </w:footnote>
  <w:footnote w:id="40">
    <w:p w:rsidR="003B315D" w:rsidRPr="0038051D" w:rsidRDefault="003B315D" w:rsidP="00AB63CE">
      <w:pPr>
        <w:pStyle w:val="a6"/>
        <w:bidi/>
        <w:rPr>
          <w:rtl/>
        </w:rPr>
      </w:pPr>
      <w:r>
        <w:rPr>
          <w:rStyle w:val="a7"/>
        </w:rPr>
        <w:footnoteRef/>
      </w:r>
      <w:r>
        <w:rPr>
          <w:rFonts w:hint="cs"/>
          <w:rtl/>
        </w:rPr>
        <w:t xml:space="preserve"> </w:t>
      </w:r>
      <w:r w:rsidRPr="00AB63CE">
        <w:rPr>
          <w:rFonts w:hint="eastAsia"/>
          <w:rtl/>
        </w:rPr>
        <w:t>بفضل</w:t>
      </w:r>
      <w:r w:rsidRPr="00AB63CE">
        <w:rPr>
          <w:rtl/>
        </w:rPr>
        <w:t xml:space="preserve"> </w:t>
      </w:r>
      <w:r w:rsidRPr="00AB63CE">
        <w:rPr>
          <w:rFonts w:hint="eastAsia"/>
          <w:rtl/>
        </w:rPr>
        <w:t>مبدأ</w:t>
      </w:r>
      <w:r w:rsidRPr="00AB63CE">
        <w:rPr>
          <w:rtl/>
        </w:rPr>
        <w:t xml:space="preserve"> </w:t>
      </w:r>
      <w:r w:rsidRPr="00AB63CE">
        <w:rPr>
          <w:rFonts w:hint="eastAsia"/>
          <w:rtl/>
        </w:rPr>
        <w:t>الشرعية،</w:t>
      </w:r>
      <w:r w:rsidRPr="00AB63CE">
        <w:rPr>
          <w:rtl/>
        </w:rPr>
        <w:t xml:space="preserve"> </w:t>
      </w:r>
      <w:r w:rsidRPr="00AB63CE">
        <w:rPr>
          <w:rFonts w:hint="eastAsia"/>
          <w:rtl/>
        </w:rPr>
        <w:t>تستبق</w:t>
      </w:r>
      <w:r w:rsidRPr="00AB63CE">
        <w:rPr>
          <w:rtl/>
        </w:rPr>
        <w:t xml:space="preserve"> </w:t>
      </w:r>
      <w:r w:rsidRPr="00AB63CE">
        <w:rPr>
          <w:rFonts w:hint="eastAsia"/>
          <w:rtl/>
        </w:rPr>
        <w:t>جهة</w:t>
      </w:r>
      <w:r w:rsidRPr="00AB63CE">
        <w:rPr>
          <w:rtl/>
        </w:rPr>
        <w:t xml:space="preserve"> </w:t>
      </w:r>
      <w:r w:rsidRPr="00AB63CE">
        <w:rPr>
          <w:rFonts w:hint="eastAsia"/>
          <w:rtl/>
        </w:rPr>
        <w:t>التحقيق</w:t>
      </w:r>
      <w:r w:rsidRPr="00AB63CE">
        <w:rPr>
          <w:rtl/>
        </w:rPr>
        <w:t xml:space="preserve"> </w:t>
      </w:r>
      <w:r w:rsidRPr="00AB63CE">
        <w:rPr>
          <w:rFonts w:hint="eastAsia"/>
          <w:rtl/>
        </w:rPr>
        <w:t>القاضي</w:t>
      </w:r>
      <w:r w:rsidRPr="00AB63CE">
        <w:rPr>
          <w:rtl/>
        </w:rPr>
        <w:t xml:space="preserve"> </w:t>
      </w:r>
      <w:r w:rsidRPr="00AB63CE">
        <w:rPr>
          <w:rFonts w:hint="eastAsia"/>
          <w:rtl/>
        </w:rPr>
        <w:t>الجزائي</w:t>
      </w:r>
      <w:r w:rsidRPr="00AB63CE">
        <w:rPr>
          <w:rtl/>
        </w:rPr>
        <w:t xml:space="preserve"> </w:t>
      </w:r>
      <w:r w:rsidRPr="00AB63CE">
        <w:rPr>
          <w:rFonts w:hint="eastAsia"/>
          <w:rtl/>
        </w:rPr>
        <w:t>بوضع</w:t>
      </w:r>
      <w:r w:rsidRPr="00AB63CE">
        <w:rPr>
          <w:rtl/>
        </w:rPr>
        <w:t xml:space="preserve"> </w:t>
      </w:r>
      <w:r w:rsidRPr="00AB63CE">
        <w:rPr>
          <w:rFonts w:hint="eastAsia"/>
          <w:rtl/>
        </w:rPr>
        <w:t>مبدئي</w:t>
      </w:r>
      <w:r w:rsidRPr="00AB63CE">
        <w:rPr>
          <w:rtl/>
        </w:rPr>
        <w:t xml:space="preserve"> </w:t>
      </w:r>
      <w:r w:rsidRPr="00AB63CE">
        <w:rPr>
          <w:rFonts w:hint="eastAsia"/>
          <w:rtl/>
        </w:rPr>
        <w:t>للوقائع</w:t>
      </w:r>
      <w:r w:rsidRPr="00AB63CE">
        <w:rPr>
          <w:rtl/>
        </w:rPr>
        <w:t xml:space="preserve"> </w:t>
      </w:r>
      <w:r w:rsidRPr="00AB63CE">
        <w:rPr>
          <w:rFonts w:hint="eastAsia"/>
          <w:rtl/>
        </w:rPr>
        <w:t>المقامة</w:t>
      </w:r>
      <w:r w:rsidRPr="00AB63CE">
        <w:rPr>
          <w:rtl/>
        </w:rPr>
        <w:t xml:space="preserve"> </w:t>
      </w:r>
      <w:r w:rsidRPr="00AB63CE">
        <w:rPr>
          <w:rFonts w:hint="eastAsia"/>
          <w:rtl/>
        </w:rPr>
        <w:t>بها</w:t>
      </w:r>
      <w:r w:rsidRPr="00AB63CE">
        <w:rPr>
          <w:rtl/>
        </w:rPr>
        <w:t xml:space="preserve"> </w:t>
      </w:r>
      <w:r>
        <w:rPr>
          <w:rFonts w:hint="eastAsia"/>
          <w:rtl/>
        </w:rPr>
        <w:t>الدعوى</w:t>
      </w:r>
      <w:r>
        <w:rPr>
          <w:rFonts w:hint="cs"/>
          <w:rtl/>
        </w:rPr>
        <w:t xml:space="preserve">. ينظر في </w:t>
      </w:r>
      <w:r w:rsidRPr="00AB63CE">
        <w:rPr>
          <w:rFonts w:hint="eastAsia"/>
          <w:rtl/>
        </w:rPr>
        <w:t>أبو</w:t>
      </w:r>
      <w:r w:rsidRPr="00AB63CE">
        <w:rPr>
          <w:rtl/>
        </w:rPr>
        <w:t xml:space="preserve"> </w:t>
      </w:r>
      <w:r w:rsidRPr="00AB63CE">
        <w:rPr>
          <w:rFonts w:hint="eastAsia"/>
          <w:rtl/>
        </w:rPr>
        <w:t>عامر،</w:t>
      </w:r>
      <w:r w:rsidRPr="00AB63CE">
        <w:rPr>
          <w:rtl/>
        </w:rPr>
        <w:t xml:space="preserve"> </w:t>
      </w:r>
      <w:r w:rsidRPr="00AB63CE">
        <w:rPr>
          <w:rFonts w:hint="eastAsia"/>
          <w:rtl/>
        </w:rPr>
        <w:t>محمد</w:t>
      </w:r>
      <w:r w:rsidRPr="00AB63CE">
        <w:rPr>
          <w:rtl/>
        </w:rPr>
        <w:t xml:space="preserve"> </w:t>
      </w:r>
      <w:r w:rsidRPr="00AB63CE">
        <w:rPr>
          <w:rFonts w:hint="eastAsia"/>
          <w:rtl/>
        </w:rPr>
        <w:t>زكي</w:t>
      </w:r>
      <w:r w:rsidRPr="00AB63CE">
        <w:rPr>
          <w:rtl/>
        </w:rPr>
        <w:t xml:space="preserve">: </w:t>
      </w:r>
      <w:r w:rsidRPr="00AB63CE">
        <w:rPr>
          <w:rFonts w:hint="eastAsia"/>
          <w:b/>
          <w:bCs/>
          <w:rtl/>
        </w:rPr>
        <w:t>الاجراءات</w:t>
      </w:r>
      <w:r w:rsidRPr="00AB63CE">
        <w:rPr>
          <w:b/>
          <w:bCs/>
          <w:rtl/>
        </w:rPr>
        <w:t xml:space="preserve"> </w:t>
      </w:r>
      <w:r w:rsidRPr="00AB63CE">
        <w:rPr>
          <w:rFonts w:hint="eastAsia"/>
          <w:b/>
          <w:bCs/>
          <w:rtl/>
        </w:rPr>
        <w:t>الجنائية</w:t>
      </w:r>
      <w:r w:rsidRPr="00AB63CE">
        <w:rPr>
          <w:b/>
          <w:bCs/>
          <w:rtl/>
        </w:rPr>
        <w:t xml:space="preserve">: </w:t>
      </w:r>
      <w:r w:rsidRPr="00AB63CE">
        <w:rPr>
          <w:rFonts w:hint="eastAsia"/>
          <w:b/>
          <w:bCs/>
          <w:rtl/>
        </w:rPr>
        <w:t>مرحلة</w:t>
      </w:r>
      <w:r w:rsidRPr="00AB63CE">
        <w:rPr>
          <w:b/>
          <w:bCs/>
          <w:rtl/>
        </w:rPr>
        <w:t xml:space="preserve"> </w:t>
      </w:r>
      <w:r w:rsidRPr="00AB63CE">
        <w:rPr>
          <w:rFonts w:hint="eastAsia"/>
          <w:b/>
          <w:bCs/>
          <w:rtl/>
        </w:rPr>
        <w:t>جمع</w:t>
      </w:r>
      <w:r w:rsidRPr="00AB63CE">
        <w:rPr>
          <w:b/>
          <w:bCs/>
          <w:rtl/>
        </w:rPr>
        <w:t xml:space="preserve"> </w:t>
      </w:r>
      <w:r w:rsidRPr="00AB63CE">
        <w:rPr>
          <w:rFonts w:hint="eastAsia"/>
          <w:b/>
          <w:bCs/>
          <w:rtl/>
        </w:rPr>
        <w:t>الاستدلالات،</w:t>
      </w:r>
      <w:r w:rsidRPr="00AB63CE">
        <w:rPr>
          <w:b/>
          <w:bCs/>
          <w:rtl/>
        </w:rPr>
        <w:t xml:space="preserve"> </w:t>
      </w:r>
      <w:r w:rsidRPr="00AB63CE">
        <w:rPr>
          <w:rFonts w:hint="eastAsia"/>
          <w:b/>
          <w:bCs/>
          <w:rtl/>
        </w:rPr>
        <w:t>سير</w:t>
      </w:r>
      <w:r w:rsidRPr="00AB63CE">
        <w:rPr>
          <w:b/>
          <w:bCs/>
          <w:rtl/>
        </w:rPr>
        <w:t xml:space="preserve"> </w:t>
      </w:r>
      <w:r w:rsidRPr="00AB63CE">
        <w:rPr>
          <w:rFonts w:hint="eastAsia"/>
          <w:b/>
          <w:bCs/>
          <w:rtl/>
        </w:rPr>
        <w:t>الدعوى</w:t>
      </w:r>
      <w:r w:rsidRPr="00AB63CE">
        <w:rPr>
          <w:b/>
          <w:bCs/>
          <w:rtl/>
        </w:rPr>
        <w:t xml:space="preserve"> </w:t>
      </w:r>
      <w:r w:rsidRPr="00AB63CE">
        <w:rPr>
          <w:rFonts w:hint="eastAsia"/>
          <w:b/>
          <w:bCs/>
          <w:rtl/>
        </w:rPr>
        <w:t>الجنائية</w:t>
      </w:r>
      <w:r w:rsidRPr="00AB63CE">
        <w:rPr>
          <w:b/>
          <w:bCs/>
          <w:rtl/>
        </w:rPr>
        <w:t xml:space="preserve"> </w:t>
      </w:r>
      <w:r w:rsidRPr="00AB63CE">
        <w:rPr>
          <w:rFonts w:hint="eastAsia"/>
          <w:b/>
          <w:bCs/>
          <w:rtl/>
        </w:rPr>
        <w:t>والدعوى</w:t>
      </w:r>
      <w:r w:rsidRPr="00AB63CE">
        <w:rPr>
          <w:b/>
          <w:bCs/>
          <w:rtl/>
        </w:rPr>
        <w:t xml:space="preserve"> </w:t>
      </w:r>
      <w:r w:rsidRPr="00AB63CE">
        <w:rPr>
          <w:rFonts w:hint="eastAsia"/>
          <w:b/>
          <w:bCs/>
          <w:rtl/>
        </w:rPr>
        <w:t>المدنية</w:t>
      </w:r>
      <w:r w:rsidRPr="00AB63CE">
        <w:rPr>
          <w:b/>
          <w:bCs/>
          <w:rtl/>
        </w:rPr>
        <w:t xml:space="preserve"> </w:t>
      </w:r>
      <w:r w:rsidRPr="00AB63CE">
        <w:rPr>
          <w:rFonts w:hint="eastAsia"/>
          <w:b/>
          <w:bCs/>
          <w:rtl/>
        </w:rPr>
        <w:t>المرتبطة</w:t>
      </w:r>
      <w:r w:rsidRPr="00AB63CE">
        <w:rPr>
          <w:b/>
          <w:bCs/>
          <w:rtl/>
        </w:rPr>
        <w:t xml:space="preserve"> </w:t>
      </w:r>
      <w:r w:rsidRPr="00AB63CE">
        <w:rPr>
          <w:rFonts w:hint="eastAsia"/>
          <w:b/>
          <w:bCs/>
          <w:rtl/>
        </w:rPr>
        <w:t>بها،</w:t>
      </w:r>
      <w:r w:rsidRPr="00AB63CE">
        <w:rPr>
          <w:b/>
          <w:bCs/>
          <w:rtl/>
        </w:rPr>
        <w:t xml:space="preserve"> </w:t>
      </w:r>
      <w:r w:rsidRPr="00AB63CE">
        <w:rPr>
          <w:rFonts w:hint="eastAsia"/>
          <w:b/>
          <w:bCs/>
          <w:rtl/>
        </w:rPr>
        <w:t>والتحقيق،</w:t>
      </w:r>
      <w:r w:rsidRPr="00AB63CE">
        <w:rPr>
          <w:b/>
          <w:bCs/>
          <w:rtl/>
        </w:rPr>
        <w:t xml:space="preserve"> </w:t>
      </w:r>
      <w:r w:rsidRPr="00AB63CE">
        <w:rPr>
          <w:rFonts w:hint="eastAsia"/>
          <w:b/>
          <w:bCs/>
          <w:rtl/>
        </w:rPr>
        <w:t>والحكم،</w:t>
      </w:r>
      <w:r w:rsidRPr="00AB63CE">
        <w:rPr>
          <w:b/>
          <w:bCs/>
          <w:rtl/>
        </w:rPr>
        <w:t xml:space="preserve"> </w:t>
      </w:r>
      <w:r w:rsidRPr="00AB63CE">
        <w:rPr>
          <w:rFonts w:hint="eastAsia"/>
          <w:b/>
          <w:bCs/>
          <w:rtl/>
        </w:rPr>
        <w:t>والطعن</w:t>
      </w:r>
      <w:r w:rsidRPr="00AB63CE">
        <w:rPr>
          <w:b/>
          <w:bCs/>
          <w:rtl/>
        </w:rPr>
        <w:t xml:space="preserve"> </w:t>
      </w:r>
      <w:r w:rsidRPr="00AB63CE">
        <w:rPr>
          <w:rFonts w:hint="eastAsia"/>
          <w:b/>
          <w:bCs/>
          <w:rtl/>
        </w:rPr>
        <w:t>في</w:t>
      </w:r>
      <w:r w:rsidRPr="00AB63CE">
        <w:rPr>
          <w:b/>
          <w:bCs/>
          <w:rtl/>
        </w:rPr>
        <w:t xml:space="preserve"> </w:t>
      </w:r>
      <w:r w:rsidRPr="00AB63CE">
        <w:rPr>
          <w:rFonts w:hint="eastAsia"/>
          <w:b/>
          <w:bCs/>
          <w:rtl/>
        </w:rPr>
        <w:t>الحكم</w:t>
      </w:r>
      <w:r w:rsidRPr="00AB63CE">
        <w:rPr>
          <w:b/>
          <w:bCs/>
          <w:rtl/>
        </w:rPr>
        <w:t xml:space="preserve"> </w:t>
      </w:r>
      <w:r w:rsidRPr="00AB63CE">
        <w:rPr>
          <w:rFonts w:hint="eastAsia"/>
          <w:b/>
          <w:bCs/>
          <w:rtl/>
        </w:rPr>
        <w:t>الصادر</w:t>
      </w:r>
      <w:r w:rsidRPr="00AB63CE">
        <w:rPr>
          <w:b/>
          <w:bCs/>
          <w:rtl/>
        </w:rPr>
        <w:t xml:space="preserve"> </w:t>
      </w:r>
      <w:r w:rsidRPr="00AB63CE">
        <w:rPr>
          <w:rFonts w:hint="eastAsia"/>
          <w:b/>
          <w:bCs/>
          <w:rtl/>
        </w:rPr>
        <w:t>في</w:t>
      </w:r>
      <w:r w:rsidRPr="00AB63CE">
        <w:rPr>
          <w:b/>
          <w:bCs/>
          <w:rtl/>
        </w:rPr>
        <w:t xml:space="preserve"> </w:t>
      </w:r>
      <w:r w:rsidRPr="00AB63CE">
        <w:rPr>
          <w:rFonts w:hint="eastAsia"/>
          <w:b/>
          <w:bCs/>
          <w:rtl/>
        </w:rPr>
        <w:t>الدعوى</w:t>
      </w:r>
      <w:r w:rsidRPr="00AB63CE">
        <w:rPr>
          <w:b/>
          <w:bCs/>
          <w:rtl/>
        </w:rPr>
        <w:t xml:space="preserve"> </w:t>
      </w:r>
      <w:r w:rsidRPr="00AB63CE">
        <w:rPr>
          <w:rFonts w:hint="eastAsia"/>
          <w:b/>
          <w:bCs/>
          <w:rtl/>
        </w:rPr>
        <w:t>الجنائية</w:t>
      </w:r>
      <w:r w:rsidRPr="00AB63CE">
        <w:rPr>
          <w:rtl/>
        </w:rPr>
        <w:t xml:space="preserve">. </w:t>
      </w:r>
      <w:r w:rsidRPr="00AB63CE">
        <w:rPr>
          <w:rFonts w:hint="eastAsia"/>
          <w:rtl/>
        </w:rPr>
        <w:t>بيروت</w:t>
      </w:r>
      <w:r w:rsidRPr="00AB63CE">
        <w:rPr>
          <w:rtl/>
        </w:rPr>
        <w:t xml:space="preserve">: </w:t>
      </w:r>
      <w:r w:rsidRPr="00AB63CE">
        <w:rPr>
          <w:rFonts w:hint="eastAsia"/>
          <w:rtl/>
        </w:rPr>
        <w:t>منشورات</w:t>
      </w:r>
      <w:r w:rsidRPr="00AB63CE">
        <w:rPr>
          <w:rtl/>
        </w:rPr>
        <w:t xml:space="preserve"> </w:t>
      </w:r>
      <w:r w:rsidRPr="00AB63CE">
        <w:rPr>
          <w:rFonts w:hint="eastAsia"/>
          <w:rtl/>
        </w:rPr>
        <w:t>الحلبي</w:t>
      </w:r>
      <w:r w:rsidRPr="00AB63CE">
        <w:rPr>
          <w:rtl/>
        </w:rPr>
        <w:t xml:space="preserve">. 2010. </w:t>
      </w:r>
      <w:r w:rsidRPr="00AB63CE">
        <w:rPr>
          <w:rFonts w:hint="eastAsia"/>
          <w:rtl/>
        </w:rPr>
        <w:t>ص</w:t>
      </w:r>
      <w:r w:rsidRPr="00AB63CE">
        <w:rPr>
          <w:rtl/>
        </w:rPr>
        <w:t>844</w:t>
      </w:r>
      <w:r>
        <w:rPr>
          <w:rFonts w:hint="cs"/>
          <w:rtl/>
        </w:rPr>
        <w:t xml:space="preserve">، </w:t>
      </w:r>
      <w:r w:rsidRPr="00AB63CE">
        <w:rPr>
          <w:rFonts w:hint="eastAsia"/>
          <w:rtl/>
        </w:rPr>
        <w:t>نجد</w:t>
      </w:r>
      <w:r w:rsidRPr="00AB63CE">
        <w:rPr>
          <w:rtl/>
        </w:rPr>
        <w:t xml:space="preserve"> </w:t>
      </w:r>
      <w:r w:rsidRPr="00AB63CE">
        <w:rPr>
          <w:rFonts w:hint="eastAsia"/>
          <w:rtl/>
        </w:rPr>
        <w:t>أن</w:t>
      </w:r>
      <w:r w:rsidRPr="00AB63CE">
        <w:rPr>
          <w:rtl/>
        </w:rPr>
        <w:t xml:space="preserve"> </w:t>
      </w:r>
      <w:r w:rsidRPr="00AB63CE">
        <w:rPr>
          <w:rFonts w:hint="eastAsia"/>
          <w:rtl/>
        </w:rPr>
        <w:t>القوالب</w:t>
      </w:r>
      <w:r w:rsidRPr="00AB63CE">
        <w:rPr>
          <w:rtl/>
        </w:rPr>
        <w:t xml:space="preserve"> </w:t>
      </w:r>
      <w:r w:rsidRPr="00AB63CE">
        <w:rPr>
          <w:rFonts w:hint="eastAsia"/>
          <w:rtl/>
        </w:rPr>
        <w:t>الإجرامية</w:t>
      </w:r>
      <w:r w:rsidRPr="00AB63CE">
        <w:rPr>
          <w:rtl/>
        </w:rPr>
        <w:t xml:space="preserve"> </w:t>
      </w:r>
      <w:r w:rsidRPr="00AB63CE">
        <w:rPr>
          <w:rFonts w:hint="eastAsia"/>
          <w:rtl/>
        </w:rPr>
        <w:t>لمختلف</w:t>
      </w:r>
      <w:r w:rsidRPr="00AB63CE">
        <w:rPr>
          <w:rtl/>
        </w:rPr>
        <w:t xml:space="preserve"> </w:t>
      </w:r>
      <w:r w:rsidRPr="00AB63CE">
        <w:rPr>
          <w:rFonts w:hint="eastAsia"/>
          <w:rtl/>
        </w:rPr>
        <w:t>الجرائم</w:t>
      </w:r>
      <w:r w:rsidRPr="00AB63CE">
        <w:rPr>
          <w:rtl/>
        </w:rPr>
        <w:t xml:space="preserve"> </w:t>
      </w:r>
      <w:r w:rsidRPr="00AB63CE">
        <w:rPr>
          <w:rFonts w:hint="eastAsia"/>
          <w:rtl/>
        </w:rPr>
        <w:t>تكون</w:t>
      </w:r>
      <w:r w:rsidRPr="00AB63CE">
        <w:rPr>
          <w:rtl/>
        </w:rPr>
        <w:t xml:space="preserve"> </w:t>
      </w:r>
      <w:r w:rsidRPr="00AB63CE">
        <w:rPr>
          <w:rFonts w:hint="eastAsia"/>
          <w:rtl/>
        </w:rPr>
        <w:t>محددة</w:t>
      </w:r>
      <w:r w:rsidRPr="00AB63CE">
        <w:rPr>
          <w:rtl/>
        </w:rPr>
        <w:t xml:space="preserve"> </w:t>
      </w:r>
      <w:r w:rsidRPr="00AB63CE">
        <w:rPr>
          <w:rFonts w:hint="eastAsia"/>
          <w:rtl/>
        </w:rPr>
        <w:t>سلفاً</w:t>
      </w:r>
      <w:r w:rsidRPr="00AB63CE">
        <w:rPr>
          <w:rtl/>
        </w:rPr>
        <w:t xml:space="preserve"> </w:t>
      </w:r>
      <w:r w:rsidRPr="00AB63CE">
        <w:rPr>
          <w:rFonts w:hint="eastAsia"/>
          <w:rtl/>
        </w:rPr>
        <w:t>ومنحوتة</w:t>
      </w:r>
      <w:r w:rsidRPr="00AB63CE">
        <w:rPr>
          <w:rtl/>
        </w:rPr>
        <w:t xml:space="preserve"> </w:t>
      </w:r>
      <w:r w:rsidRPr="00AB63CE">
        <w:rPr>
          <w:rFonts w:hint="eastAsia"/>
          <w:rtl/>
        </w:rPr>
        <w:t>مقدماً</w:t>
      </w:r>
      <w:r w:rsidRPr="00AB63CE">
        <w:rPr>
          <w:rtl/>
        </w:rPr>
        <w:t xml:space="preserve"> </w:t>
      </w:r>
      <w:r w:rsidRPr="00AB63CE">
        <w:rPr>
          <w:rFonts w:hint="eastAsia"/>
          <w:rtl/>
        </w:rPr>
        <w:t>في</w:t>
      </w:r>
      <w:r w:rsidRPr="00AB63CE">
        <w:rPr>
          <w:rtl/>
        </w:rPr>
        <w:t xml:space="preserve"> </w:t>
      </w:r>
      <w:r w:rsidRPr="00AB63CE">
        <w:rPr>
          <w:rFonts w:hint="eastAsia"/>
          <w:rtl/>
        </w:rPr>
        <w:t>ذهن</w:t>
      </w:r>
      <w:r w:rsidRPr="00AB63CE">
        <w:rPr>
          <w:rtl/>
        </w:rPr>
        <w:t xml:space="preserve"> </w:t>
      </w:r>
      <w:r w:rsidRPr="00AB63CE">
        <w:rPr>
          <w:rFonts w:hint="eastAsia"/>
          <w:rtl/>
        </w:rPr>
        <w:t>القاضي</w:t>
      </w:r>
      <w:r w:rsidRPr="00AB63CE">
        <w:rPr>
          <w:rtl/>
        </w:rPr>
        <w:t xml:space="preserve"> </w:t>
      </w:r>
      <w:r w:rsidRPr="00AB63CE">
        <w:rPr>
          <w:rFonts w:hint="eastAsia"/>
          <w:rtl/>
        </w:rPr>
        <w:t>تشكل</w:t>
      </w:r>
      <w:r w:rsidRPr="00AB63CE">
        <w:rPr>
          <w:rtl/>
        </w:rPr>
        <w:t>(</w:t>
      </w:r>
      <w:r w:rsidRPr="00AB63CE">
        <w:rPr>
          <w:rFonts w:hint="eastAsia"/>
          <w:rtl/>
        </w:rPr>
        <w:t>المقدمة</w:t>
      </w:r>
      <w:r w:rsidRPr="00AB63CE">
        <w:rPr>
          <w:rtl/>
        </w:rPr>
        <w:t xml:space="preserve"> </w:t>
      </w:r>
      <w:r w:rsidRPr="00AB63CE">
        <w:rPr>
          <w:rFonts w:hint="eastAsia"/>
          <w:rtl/>
        </w:rPr>
        <w:t>الكبرى</w:t>
      </w:r>
      <w:r w:rsidRPr="00AB63CE">
        <w:rPr>
          <w:rtl/>
        </w:rPr>
        <w:t>)</w:t>
      </w:r>
      <w:r w:rsidRPr="00AB63CE">
        <w:rPr>
          <w:rFonts w:hint="eastAsia"/>
          <w:rtl/>
        </w:rPr>
        <w:t>عند</w:t>
      </w:r>
      <w:r w:rsidRPr="00AB63CE">
        <w:rPr>
          <w:rtl/>
        </w:rPr>
        <w:t xml:space="preserve"> </w:t>
      </w:r>
      <w:r w:rsidRPr="00AB63CE">
        <w:rPr>
          <w:rFonts w:hint="eastAsia"/>
          <w:rtl/>
        </w:rPr>
        <w:t>ما</w:t>
      </w:r>
      <w:r w:rsidRPr="00AB63CE">
        <w:rPr>
          <w:rtl/>
        </w:rPr>
        <w:t xml:space="preserve"> </w:t>
      </w:r>
      <w:r w:rsidRPr="00AB63CE">
        <w:rPr>
          <w:rFonts w:hint="eastAsia"/>
          <w:rtl/>
        </w:rPr>
        <w:t>يراعي</w:t>
      </w:r>
      <w:r w:rsidRPr="00AB63CE">
        <w:rPr>
          <w:rtl/>
        </w:rPr>
        <w:t xml:space="preserve"> </w:t>
      </w:r>
      <w:r w:rsidRPr="00AB63CE">
        <w:rPr>
          <w:rFonts w:hint="eastAsia"/>
          <w:rtl/>
        </w:rPr>
        <w:t>القاضي</w:t>
      </w:r>
      <w:r w:rsidRPr="00AB63CE">
        <w:rPr>
          <w:rtl/>
        </w:rPr>
        <w:t xml:space="preserve"> </w:t>
      </w:r>
      <w:r w:rsidRPr="00AB63CE">
        <w:rPr>
          <w:rFonts w:hint="eastAsia"/>
          <w:rtl/>
        </w:rPr>
        <w:t>طريقة</w:t>
      </w:r>
      <w:r w:rsidRPr="00AB63CE">
        <w:rPr>
          <w:rtl/>
        </w:rPr>
        <w:t xml:space="preserve"> </w:t>
      </w:r>
      <w:r w:rsidRPr="00AB63CE">
        <w:rPr>
          <w:rFonts w:hint="eastAsia"/>
          <w:rtl/>
        </w:rPr>
        <w:t>الاستدلال</w:t>
      </w:r>
      <w:r w:rsidRPr="00AB63CE">
        <w:rPr>
          <w:rtl/>
        </w:rPr>
        <w:t xml:space="preserve"> </w:t>
      </w:r>
      <w:r w:rsidRPr="00AB63CE">
        <w:rPr>
          <w:rFonts w:hint="eastAsia"/>
          <w:rtl/>
        </w:rPr>
        <w:t>القائم</w:t>
      </w:r>
      <w:r w:rsidRPr="00AB63CE">
        <w:rPr>
          <w:rtl/>
        </w:rPr>
        <w:t xml:space="preserve"> </w:t>
      </w:r>
      <w:r w:rsidRPr="00AB63CE">
        <w:rPr>
          <w:rFonts w:hint="eastAsia"/>
          <w:rtl/>
        </w:rPr>
        <w:t>على</w:t>
      </w:r>
      <w:r w:rsidRPr="00AB63CE">
        <w:rPr>
          <w:rtl/>
        </w:rPr>
        <w:t xml:space="preserve"> </w:t>
      </w:r>
      <w:r w:rsidRPr="00AB63CE">
        <w:rPr>
          <w:rFonts w:hint="eastAsia"/>
          <w:rtl/>
        </w:rPr>
        <w:t>القياس</w:t>
      </w:r>
      <w:r w:rsidRPr="00AB63CE">
        <w:rPr>
          <w:rtl/>
        </w:rPr>
        <w:t xml:space="preserve"> </w:t>
      </w:r>
      <w:r w:rsidRPr="00AB63CE">
        <w:rPr>
          <w:rFonts w:hint="eastAsia"/>
          <w:rtl/>
        </w:rPr>
        <w:t>المنطقي،</w:t>
      </w:r>
      <w:r w:rsidRPr="00AB63CE">
        <w:rPr>
          <w:rtl/>
        </w:rPr>
        <w:t xml:space="preserve"> </w:t>
      </w:r>
      <w:r w:rsidRPr="00AB63CE">
        <w:rPr>
          <w:rFonts w:hint="eastAsia"/>
          <w:rtl/>
        </w:rPr>
        <w:t>على</w:t>
      </w:r>
      <w:r w:rsidRPr="00AB63CE">
        <w:rPr>
          <w:rtl/>
        </w:rPr>
        <w:t xml:space="preserve"> </w:t>
      </w:r>
      <w:r w:rsidRPr="00AB63CE">
        <w:rPr>
          <w:rFonts w:hint="eastAsia"/>
          <w:rtl/>
        </w:rPr>
        <w:t>نحو</w:t>
      </w:r>
      <w:r w:rsidRPr="00AB63CE">
        <w:rPr>
          <w:rtl/>
        </w:rPr>
        <w:t xml:space="preserve"> </w:t>
      </w:r>
      <w:r w:rsidRPr="00AB63CE">
        <w:rPr>
          <w:rFonts w:hint="eastAsia"/>
          <w:rtl/>
        </w:rPr>
        <w:t>يصبح</w:t>
      </w:r>
      <w:r w:rsidRPr="00AB63CE">
        <w:rPr>
          <w:rtl/>
        </w:rPr>
        <w:t xml:space="preserve"> </w:t>
      </w:r>
      <w:r w:rsidRPr="00AB63CE">
        <w:rPr>
          <w:rFonts w:hint="eastAsia"/>
          <w:rtl/>
        </w:rPr>
        <w:t>فيه</w:t>
      </w:r>
      <w:r w:rsidRPr="00AB63CE">
        <w:rPr>
          <w:rtl/>
        </w:rPr>
        <w:t xml:space="preserve"> </w:t>
      </w:r>
      <w:r w:rsidRPr="00AB63CE">
        <w:rPr>
          <w:rFonts w:hint="eastAsia"/>
          <w:rtl/>
        </w:rPr>
        <w:t>التكييف</w:t>
      </w:r>
      <w:r w:rsidRPr="00AB63CE">
        <w:rPr>
          <w:rtl/>
        </w:rPr>
        <w:t xml:space="preserve"> </w:t>
      </w:r>
      <w:r w:rsidRPr="00AB63CE">
        <w:rPr>
          <w:rFonts w:hint="eastAsia"/>
          <w:rtl/>
        </w:rPr>
        <w:t>القانوني</w:t>
      </w:r>
      <w:r w:rsidRPr="00AB63CE">
        <w:rPr>
          <w:rtl/>
        </w:rPr>
        <w:t xml:space="preserve"> </w:t>
      </w:r>
      <w:r w:rsidRPr="00AB63CE">
        <w:rPr>
          <w:rFonts w:hint="eastAsia"/>
          <w:rtl/>
        </w:rPr>
        <w:t>لتلك</w:t>
      </w:r>
      <w:r w:rsidRPr="00AB63CE">
        <w:rPr>
          <w:rtl/>
        </w:rPr>
        <w:t xml:space="preserve"> </w:t>
      </w:r>
      <w:r w:rsidRPr="00AB63CE">
        <w:rPr>
          <w:rFonts w:hint="eastAsia"/>
          <w:rtl/>
        </w:rPr>
        <w:t>الوقائع</w:t>
      </w:r>
      <w:r w:rsidRPr="00AB63CE">
        <w:rPr>
          <w:rtl/>
        </w:rPr>
        <w:t xml:space="preserve"> (</w:t>
      </w:r>
      <w:r w:rsidRPr="00AB63CE">
        <w:rPr>
          <w:rFonts w:hint="eastAsia"/>
          <w:rtl/>
        </w:rPr>
        <w:t>المقدمة</w:t>
      </w:r>
      <w:r w:rsidRPr="00AB63CE">
        <w:rPr>
          <w:rtl/>
        </w:rPr>
        <w:t xml:space="preserve"> </w:t>
      </w:r>
      <w:r w:rsidRPr="00AB63CE">
        <w:rPr>
          <w:rFonts w:hint="eastAsia"/>
          <w:rtl/>
        </w:rPr>
        <w:t>الصغرى</w:t>
      </w:r>
      <w:r w:rsidRPr="00AB63CE">
        <w:rPr>
          <w:rtl/>
        </w:rPr>
        <w:t xml:space="preserve">) </w:t>
      </w:r>
      <w:r w:rsidRPr="00AB63CE">
        <w:rPr>
          <w:rFonts w:hint="eastAsia"/>
          <w:rtl/>
        </w:rPr>
        <w:t>مجرد</w:t>
      </w:r>
      <w:r w:rsidRPr="00AB63CE">
        <w:rPr>
          <w:rtl/>
        </w:rPr>
        <w:t xml:space="preserve"> </w:t>
      </w:r>
      <w:r w:rsidRPr="00AB63CE">
        <w:rPr>
          <w:rFonts w:hint="eastAsia"/>
          <w:rtl/>
        </w:rPr>
        <w:t>اختيار</w:t>
      </w:r>
      <w:r w:rsidRPr="00AB63CE">
        <w:rPr>
          <w:rtl/>
        </w:rPr>
        <w:t xml:space="preserve"> </w:t>
      </w:r>
      <w:r w:rsidRPr="00AB63CE">
        <w:rPr>
          <w:rFonts w:hint="eastAsia"/>
          <w:rtl/>
        </w:rPr>
        <w:t>للقالب</w:t>
      </w:r>
      <w:r w:rsidRPr="00AB63CE">
        <w:rPr>
          <w:rtl/>
        </w:rPr>
        <w:t xml:space="preserve"> </w:t>
      </w:r>
      <w:r w:rsidRPr="00AB63CE">
        <w:rPr>
          <w:rFonts w:hint="eastAsia"/>
          <w:rtl/>
        </w:rPr>
        <w:t>الذي</w:t>
      </w:r>
      <w:r w:rsidRPr="00AB63CE">
        <w:rPr>
          <w:rtl/>
        </w:rPr>
        <w:t xml:space="preserve"> </w:t>
      </w:r>
      <w:r w:rsidRPr="00AB63CE">
        <w:rPr>
          <w:rFonts w:hint="eastAsia"/>
          <w:rtl/>
        </w:rPr>
        <w:t>يتطابق</w:t>
      </w:r>
      <w:r w:rsidRPr="00AB63CE">
        <w:rPr>
          <w:rtl/>
        </w:rPr>
        <w:t xml:space="preserve"> </w:t>
      </w:r>
      <w:r w:rsidRPr="00AB63CE">
        <w:rPr>
          <w:rFonts w:hint="eastAsia"/>
          <w:rtl/>
        </w:rPr>
        <w:t>مفهومه</w:t>
      </w:r>
      <w:r w:rsidRPr="00AB63CE">
        <w:rPr>
          <w:rtl/>
        </w:rPr>
        <w:t xml:space="preserve"> </w:t>
      </w:r>
      <w:r w:rsidRPr="00AB63CE">
        <w:rPr>
          <w:rFonts w:hint="eastAsia"/>
          <w:rtl/>
        </w:rPr>
        <w:t>المجرد</w:t>
      </w:r>
      <w:r w:rsidRPr="00AB63CE">
        <w:rPr>
          <w:rtl/>
        </w:rPr>
        <w:t xml:space="preserve"> </w:t>
      </w:r>
      <w:r w:rsidRPr="00AB63CE">
        <w:rPr>
          <w:rFonts w:hint="eastAsia"/>
          <w:rtl/>
        </w:rPr>
        <w:t>مع</w:t>
      </w:r>
      <w:r w:rsidRPr="00AB63CE">
        <w:rPr>
          <w:rtl/>
        </w:rPr>
        <w:t xml:space="preserve"> </w:t>
      </w:r>
      <w:r w:rsidRPr="00AB63CE">
        <w:rPr>
          <w:rFonts w:hint="eastAsia"/>
          <w:rtl/>
        </w:rPr>
        <w:t>الخصائص</w:t>
      </w:r>
      <w:r w:rsidRPr="00AB63CE">
        <w:rPr>
          <w:rtl/>
        </w:rPr>
        <w:t xml:space="preserve"> </w:t>
      </w:r>
      <w:r w:rsidRPr="00AB63CE">
        <w:rPr>
          <w:rFonts w:hint="eastAsia"/>
          <w:rtl/>
        </w:rPr>
        <w:t>القانونية</w:t>
      </w:r>
      <w:r w:rsidRPr="00AB63CE">
        <w:rPr>
          <w:rtl/>
        </w:rPr>
        <w:t xml:space="preserve"> </w:t>
      </w:r>
      <w:r w:rsidRPr="00AB63CE">
        <w:rPr>
          <w:rFonts w:hint="eastAsia"/>
          <w:rtl/>
        </w:rPr>
        <w:t>المنبعثة</w:t>
      </w:r>
      <w:r w:rsidRPr="00AB63CE">
        <w:rPr>
          <w:rtl/>
        </w:rPr>
        <w:t xml:space="preserve"> </w:t>
      </w:r>
      <w:r w:rsidRPr="00AB63CE">
        <w:rPr>
          <w:rFonts w:hint="eastAsia"/>
          <w:rtl/>
        </w:rPr>
        <w:t>من</w:t>
      </w:r>
      <w:r w:rsidRPr="00AB63CE">
        <w:rPr>
          <w:rtl/>
        </w:rPr>
        <w:t xml:space="preserve"> </w:t>
      </w:r>
      <w:r w:rsidRPr="00AB63CE">
        <w:rPr>
          <w:rFonts w:hint="eastAsia"/>
          <w:rtl/>
        </w:rPr>
        <w:t>هذه</w:t>
      </w:r>
      <w:r w:rsidRPr="00AB63CE">
        <w:rPr>
          <w:rtl/>
        </w:rPr>
        <w:t xml:space="preserve"> </w:t>
      </w:r>
      <w:r w:rsidRPr="00AB63CE">
        <w:rPr>
          <w:rFonts w:hint="eastAsia"/>
          <w:rtl/>
        </w:rPr>
        <w:t>الوقائع</w:t>
      </w:r>
      <w:r w:rsidRPr="00AB63CE">
        <w:rPr>
          <w:rtl/>
        </w:rPr>
        <w:t xml:space="preserve"> </w:t>
      </w:r>
      <w:r w:rsidRPr="00AB63CE">
        <w:rPr>
          <w:rFonts w:hint="eastAsia"/>
          <w:rtl/>
        </w:rPr>
        <w:t>كما</w:t>
      </w:r>
      <w:r w:rsidRPr="00AB63CE">
        <w:rPr>
          <w:rtl/>
        </w:rPr>
        <w:t xml:space="preserve"> </w:t>
      </w:r>
      <w:r w:rsidRPr="00AB63CE">
        <w:rPr>
          <w:rFonts w:hint="eastAsia"/>
          <w:rtl/>
        </w:rPr>
        <w:t>أثبتها</w:t>
      </w:r>
      <w:r w:rsidRPr="00AB63CE">
        <w:rPr>
          <w:rtl/>
        </w:rPr>
        <w:t xml:space="preserve"> </w:t>
      </w:r>
      <w:r w:rsidRPr="00AB63CE">
        <w:rPr>
          <w:rFonts w:hint="eastAsia"/>
          <w:rtl/>
        </w:rPr>
        <w:t>القاضي،</w:t>
      </w:r>
      <w:r w:rsidRPr="00AB63CE">
        <w:rPr>
          <w:rtl/>
        </w:rPr>
        <w:t xml:space="preserve"> </w:t>
      </w:r>
      <w:r w:rsidRPr="00AB63CE">
        <w:rPr>
          <w:rFonts w:hint="eastAsia"/>
          <w:rtl/>
        </w:rPr>
        <w:t>ليصل</w:t>
      </w:r>
      <w:r w:rsidRPr="00AB63CE">
        <w:rPr>
          <w:rtl/>
        </w:rPr>
        <w:t xml:space="preserve"> </w:t>
      </w:r>
      <w:r w:rsidRPr="00AB63CE">
        <w:rPr>
          <w:rFonts w:hint="eastAsia"/>
          <w:rtl/>
        </w:rPr>
        <w:t>بهذه</w:t>
      </w:r>
      <w:r w:rsidRPr="00AB63CE">
        <w:rPr>
          <w:rtl/>
        </w:rPr>
        <w:t xml:space="preserve"> </w:t>
      </w:r>
      <w:r w:rsidRPr="00AB63CE">
        <w:rPr>
          <w:rFonts w:hint="eastAsia"/>
          <w:rtl/>
        </w:rPr>
        <w:t>المطابقة</w:t>
      </w:r>
      <w:r w:rsidRPr="00AB63CE">
        <w:rPr>
          <w:rtl/>
        </w:rPr>
        <w:t xml:space="preserve"> </w:t>
      </w:r>
      <w:r w:rsidRPr="00AB63CE">
        <w:rPr>
          <w:rFonts w:hint="eastAsia"/>
          <w:rtl/>
        </w:rPr>
        <w:t>إلى</w:t>
      </w:r>
      <w:r w:rsidRPr="00AB63CE">
        <w:rPr>
          <w:rtl/>
        </w:rPr>
        <w:t xml:space="preserve"> </w:t>
      </w:r>
      <w:r w:rsidRPr="00AB63CE">
        <w:rPr>
          <w:rFonts w:hint="eastAsia"/>
          <w:rtl/>
        </w:rPr>
        <w:t>النتيجة</w:t>
      </w:r>
      <w:r w:rsidRPr="00AB63CE">
        <w:rPr>
          <w:rtl/>
        </w:rPr>
        <w:t xml:space="preserve"> </w:t>
      </w:r>
      <w:r w:rsidRPr="00AB63CE">
        <w:rPr>
          <w:rFonts w:hint="eastAsia"/>
          <w:rtl/>
        </w:rPr>
        <w:t>التي</w:t>
      </w:r>
      <w:r w:rsidRPr="00AB63CE">
        <w:rPr>
          <w:rtl/>
        </w:rPr>
        <w:t xml:space="preserve"> </w:t>
      </w:r>
      <w:r w:rsidRPr="00AB63CE">
        <w:rPr>
          <w:rFonts w:hint="eastAsia"/>
          <w:rtl/>
        </w:rPr>
        <w:t>استخلصها</w:t>
      </w:r>
      <w:r w:rsidRPr="00AB63CE">
        <w:rPr>
          <w:rtl/>
        </w:rPr>
        <w:t xml:space="preserve"> </w:t>
      </w:r>
      <w:r w:rsidRPr="00AB63CE">
        <w:rPr>
          <w:rFonts w:hint="eastAsia"/>
          <w:rtl/>
        </w:rPr>
        <w:t>من</w:t>
      </w:r>
      <w:r w:rsidRPr="00AB63CE">
        <w:rPr>
          <w:rtl/>
        </w:rPr>
        <w:t xml:space="preserve"> </w:t>
      </w:r>
      <w:r w:rsidRPr="00AB63CE">
        <w:rPr>
          <w:rFonts w:hint="eastAsia"/>
          <w:rtl/>
        </w:rPr>
        <w:t>عملية</w:t>
      </w:r>
      <w:r w:rsidRPr="00AB63CE">
        <w:rPr>
          <w:rtl/>
        </w:rPr>
        <w:t xml:space="preserve"> </w:t>
      </w:r>
      <w:r w:rsidRPr="00AB63CE">
        <w:rPr>
          <w:rFonts w:hint="eastAsia"/>
          <w:rtl/>
        </w:rPr>
        <w:t>القياس</w:t>
      </w:r>
      <w:r w:rsidRPr="00AB63CE">
        <w:rPr>
          <w:rtl/>
        </w:rPr>
        <w:t xml:space="preserve"> </w:t>
      </w:r>
      <w:r w:rsidRPr="00AB63CE">
        <w:rPr>
          <w:rFonts w:hint="eastAsia"/>
          <w:rtl/>
        </w:rPr>
        <w:t>التي</w:t>
      </w:r>
      <w:r w:rsidRPr="00AB63CE">
        <w:rPr>
          <w:rtl/>
        </w:rPr>
        <w:t xml:space="preserve"> </w:t>
      </w:r>
      <w:r w:rsidRPr="00AB63CE">
        <w:rPr>
          <w:rFonts w:hint="eastAsia"/>
          <w:rtl/>
        </w:rPr>
        <w:t>قام</w:t>
      </w:r>
      <w:r w:rsidRPr="00AB63CE">
        <w:rPr>
          <w:rtl/>
        </w:rPr>
        <w:t xml:space="preserve"> </w:t>
      </w:r>
      <w:r w:rsidRPr="00AB63CE">
        <w:rPr>
          <w:rFonts w:hint="eastAsia"/>
          <w:rtl/>
        </w:rPr>
        <w:t>بها</w:t>
      </w:r>
      <w:r w:rsidRPr="00AB63CE">
        <w:rPr>
          <w:rtl/>
        </w:rPr>
        <w:t xml:space="preserve"> </w:t>
      </w:r>
      <w:r w:rsidRPr="00AB63CE">
        <w:rPr>
          <w:rFonts w:hint="eastAsia"/>
          <w:rtl/>
        </w:rPr>
        <w:t>فإما</w:t>
      </w:r>
      <w:r w:rsidRPr="00AB63CE">
        <w:rPr>
          <w:rtl/>
        </w:rPr>
        <w:t xml:space="preserve"> </w:t>
      </w:r>
      <w:r w:rsidRPr="00AB63CE">
        <w:rPr>
          <w:rFonts w:hint="eastAsia"/>
          <w:rtl/>
        </w:rPr>
        <w:t>الحكم</w:t>
      </w:r>
      <w:r w:rsidRPr="00AB63CE">
        <w:rPr>
          <w:rtl/>
        </w:rPr>
        <w:t xml:space="preserve"> </w:t>
      </w:r>
      <w:r w:rsidRPr="00AB63CE">
        <w:rPr>
          <w:rFonts w:hint="eastAsia"/>
          <w:rtl/>
        </w:rPr>
        <w:t>بالإدانة</w:t>
      </w:r>
      <w:r w:rsidRPr="00AB63CE">
        <w:rPr>
          <w:rtl/>
        </w:rPr>
        <w:t xml:space="preserve"> </w:t>
      </w:r>
      <w:r w:rsidRPr="00AB63CE">
        <w:rPr>
          <w:rFonts w:hint="eastAsia"/>
          <w:rtl/>
        </w:rPr>
        <w:t>أو</w:t>
      </w:r>
      <w:r w:rsidRPr="00AB63CE">
        <w:rPr>
          <w:rtl/>
        </w:rPr>
        <w:t xml:space="preserve"> </w:t>
      </w:r>
      <w:r w:rsidRPr="00AB63CE">
        <w:rPr>
          <w:rFonts w:hint="eastAsia"/>
          <w:rtl/>
        </w:rPr>
        <w:t>الحكم</w:t>
      </w:r>
      <w:r w:rsidRPr="00AB63CE">
        <w:rPr>
          <w:rtl/>
        </w:rPr>
        <w:t xml:space="preserve"> </w:t>
      </w:r>
      <w:r w:rsidRPr="00AB63CE">
        <w:rPr>
          <w:rFonts w:hint="eastAsia"/>
          <w:rtl/>
        </w:rPr>
        <w:t>بالبراءة</w:t>
      </w:r>
      <w:r>
        <w:rPr>
          <w:rFonts w:hint="cs"/>
          <w:rtl/>
        </w:rPr>
        <w:t xml:space="preserve">. ينظر في محمد، فايز محمد حسن: </w:t>
      </w:r>
      <w:r w:rsidRPr="004962D7">
        <w:rPr>
          <w:rFonts w:hint="cs"/>
          <w:b/>
          <w:bCs/>
          <w:rtl/>
        </w:rPr>
        <w:t>المنطق القانوني و ودور القاضي في  الخصومة</w:t>
      </w:r>
      <w:r>
        <w:rPr>
          <w:rFonts w:hint="cs"/>
          <w:rtl/>
        </w:rPr>
        <w:t>. ج1. مرجع سابق. ص118.</w:t>
      </w:r>
    </w:p>
  </w:footnote>
  <w:footnote w:id="41">
    <w:p w:rsidR="003B315D" w:rsidRPr="00194A34" w:rsidRDefault="003B315D" w:rsidP="00FC5FD5">
      <w:pPr>
        <w:pStyle w:val="a6"/>
        <w:bidi/>
        <w:rPr>
          <w:rtl/>
        </w:rPr>
      </w:pPr>
      <w:r>
        <w:rPr>
          <w:rStyle w:val="a7"/>
        </w:rPr>
        <w:footnoteRef/>
      </w:r>
      <w:r>
        <w:rPr>
          <w:rFonts w:hint="cs"/>
          <w:rtl/>
        </w:rPr>
        <w:t xml:space="preserve"> </w:t>
      </w:r>
      <w:r w:rsidRPr="00FC5FD5">
        <w:rPr>
          <w:rFonts w:hint="eastAsia"/>
          <w:rtl/>
        </w:rPr>
        <w:t>الشمري،</w:t>
      </w:r>
      <w:r w:rsidRPr="00FC5FD5">
        <w:rPr>
          <w:rtl/>
        </w:rPr>
        <w:t xml:space="preserve"> </w:t>
      </w:r>
      <w:r w:rsidRPr="00FC5FD5">
        <w:rPr>
          <w:rFonts w:hint="eastAsia"/>
          <w:rtl/>
        </w:rPr>
        <w:t>علي</w:t>
      </w:r>
      <w:r w:rsidRPr="00FC5FD5">
        <w:rPr>
          <w:rtl/>
        </w:rPr>
        <w:t xml:space="preserve"> </w:t>
      </w:r>
      <w:r w:rsidRPr="00FC5FD5">
        <w:rPr>
          <w:rFonts w:hint="eastAsia"/>
          <w:rtl/>
        </w:rPr>
        <w:t>سمران</w:t>
      </w:r>
      <w:r w:rsidRPr="00FC5FD5">
        <w:rPr>
          <w:rtl/>
        </w:rPr>
        <w:t xml:space="preserve"> </w:t>
      </w:r>
      <w:r w:rsidRPr="00FC5FD5">
        <w:rPr>
          <w:rFonts w:hint="eastAsia"/>
          <w:rtl/>
        </w:rPr>
        <w:t>حميد</w:t>
      </w:r>
      <w:r w:rsidRPr="00FC5FD5">
        <w:rPr>
          <w:rtl/>
        </w:rPr>
        <w:t xml:space="preserve">: </w:t>
      </w:r>
      <w:r w:rsidRPr="00FC5FD5">
        <w:rPr>
          <w:rFonts w:hint="eastAsia"/>
          <w:b/>
          <w:bCs/>
          <w:rtl/>
        </w:rPr>
        <w:t>تسبيب</w:t>
      </w:r>
      <w:r w:rsidRPr="00FC5FD5">
        <w:rPr>
          <w:b/>
          <w:bCs/>
          <w:rtl/>
        </w:rPr>
        <w:t xml:space="preserve"> </w:t>
      </w:r>
      <w:r w:rsidRPr="00FC5FD5">
        <w:rPr>
          <w:rFonts w:hint="eastAsia"/>
          <w:b/>
          <w:bCs/>
          <w:rtl/>
        </w:rPr>
        <w:t>الأعمال</w:t>
      </w:r>
      <w:r w:rsidRPr="00FC5FD5">
        <w:rPr>
          <w:b/>
          <w:bCs/>
          <w:rtl/>
        </w:rPr>
        <w:t xml:space="preserve"> </w:t>
      </w:r>
      <w:r w:rsidRPr="00FC5FD5">
        <w:rPr>
          <w:rFonts w:hint="eastAsia"/>
          <w:b/>
          <w:bCs/>
          <w:rtl/>
        </w:rPr>
        <w:t>القضائية</w:t>
      </w:r>
      <w:r w:rsidRPr="00FC5FD5">
        <w:rPr>
          <w:b/>
          <w:bCs/>
          <w:rtl/>
        </w:rPr>
        <w:t xml:space="preserve"> </w:t>
      </w:r>
      <w:r w:rsidRPr="00FC5FD5">
        <w:rPr>
          <w:rFonts w:hint="eastAsia"/>
          <w:b/>
          <w:bCs/>
          <w:rtl/>
        </w:rPr>
        <w:t>في</w:t>
      </w:r>
      <w:r w:rsidRPr="00FC5FD5">
        <w:rPr>
          <w:b/>
          <w:bCs/>
          <w:rtl/>
        </w:rPr>
        <w:t xml:space="preserve"> </w:t>
      </w:r>
      <w:r w:rsidRPr="00FC5FD5">
        <w:rPr>
          <w:rFonts w:hint="eastAsia"/>
          <w:b/>
          <w:bCs/>
          <w:rtl/>
        </w:rPr>
        <w:t>الدعوى</w:t>
      </w:r>
      <w:r w:rsidRPr="00FC5FD5">
        <w:rPr>
          <w:b/>
          <w:bCs/>
          <w:rtl/>
        </w:rPr>
        <w:t xml:space="preserve"> </w:t>
      </w:r>
      <w:r w:rsidRPr="00FC5FD5">
        <w:rPr>
          <w:rFonts w:hint="eastAsia"/>
          <w:b/>
          <w:bCs/>
          <w:rtl/>
        </w:rPr>
        <w:t>المدنية</w:t>
      </w:r>
      <w:r w:rsidRPr="00FC5FD5">
        <w:rPr>
          <w:b/>
          <w:bCs/>
          <w:rtl/>
        </w:rPr>
        <w:t>"</w:t>
      </w:r>
      <w:r w:rsidRPr="00FC5FD5">
        <w:rPr>
          <w:rFonts w:hint="eastAsia"/>
          <w:b/>
          <w:bCs/>
          <w:rtl/>
        </w:rPr>
        <w:t>دراسة</w:t>
      </w:r>
      <w:r w:rsidRPr="00FC5FD5">
        <w:rPr>
          <w:b/>
          <w:bCs/>
          <w:rtl/>
        </w:rPr>
        <w:t xml:space="preserve"> </w:t>
      </w:r>
      <w:r w:rsidRPr="00FC5FD5">
        <w:rPr>
          <w:rFonts w:hint="eastAsia"/>
          <w:b/>
          <w:bCs/>
          <w:rtl/>
        </w:rPr>
        <w:t>مقارنة</w:t>
      </w:r>
      <w:r w:rsidRPr="00FC5FD5">
        <w:rPr>
          <w:b/>
          <w:bCs/>
          <w:rtl/>
        </w:rPr>
        <w:t>"</w:t>
      </w:r>
      <w:r w:rsidRPr="00FC5FD5">
        <w:rPr>
          <w:rtl/>
        </w:rPr>
        <w:t xml:space="preserve">. </w:t>
      </w:r>
      <w:r w:rsidRPr="00FC5FD5">
        <w:rPr>
          <w:rFonts w:hint="eastAsia"/>
          <w:rtl/>
        </w:rPr>
        <w:t>مصر</w:t>
      </w:r>
      <w:r w:rsidRPr="00FC5FD5">
        <w:rPr>
          <w:rtl/>
        </w:rPr>
        <w:t xml:space="preserve">: </w:t>
      </w:r>
      <w:r w:rsidRPr="00FC5FD5">
        <w:rPr>
          <w:rFonts w:hint="eastAsia"/>
          <w:rtl/>
        </w:rPr>
        <w:t>دار</w:t>
      </w:r>
      <w:r w:rsidRPr="00FC5FD5">
        <w:rPr>
          <w:rtl/>
        </w:rPr>
        <w:t xml:space="preserve"> </w:t>
      </w:r>
      <w:r w:rsidRPr="00FC5FD5">
        <w:rPr>
          <w:rFonts w:hint="eastAsia"/>
          <w:rtl/>
        </w:rPr>
        <w:t>الفكر</w:t>
      </w:r>
      <w:r w:rsidRPr="00FC5FD5">
        <w:rPr>
          <w:rtl/>
        </w:rPr>
        <w:t xml:space="preserve"> </w:t>
      </w:r>
      <w:r w:rsidRPr="00FC5FD5">
        <w:rPr>
          <w:rFonts w:hint="eastAsia"/>
          <w:rtl/>
        </w:rPr>
        <w:t>والقانون</w:t>
      </w:r>
      <w:r w:rsidRPr="00FC5FD5">
        <w:rPr>
          <w:rtl/>
        </w:rPr>
        <w:t xml:space="preserve">. </w:t>
      </w:r>
      <w:r w:rsidRPr="00FC5FD5">
        <w:rPr>
          <w:rFonts w:hint="eastAsia"/>
          <w:rtl/>
        </w:rPr>
        <w:t>ط</w:t>
      </w:r>
      <w:r>
        <w:rPr>
          <w:rtl/>
        </w:rPr>
        <w:t>1. 2015</w:t>
      </w:r>
      <w:r>
        <w:rPr>
          <w:rFonts w:hint="cs"/>
          <w:rtl/>
        </w:rPr>
        <w:t>.ص 180</w:t>
      </w:r>
    </w:p>
  </w:footnote>
  <w:footnote w:id="42">
    <w:p w:rsidR="003B315D" w:rsidRPr="005F458C" w:rsidRDefault="003B315D" w:rsidP="00106203">
      <w:pPr>
        <w:pStyle w:val="a6"/>
        <w:bidi/>
        <w:rPr>
          <w:rtl/>
        </w:rPr>
      </w:pPr>
      <w:r>
        <w:rPr>
          <w:rStyle w:val="a7"/>
        </w:rPr>
        <w:footnoteRef/>
      </w:r>
      <w:r>
        <w:t xml:space="preserve"> </w:t>
      </w:r>
      <w:r>
        <w:rPr>
          <w:rFonts w:hint="cs"/>
          <w:rtl/>
        </w:rPr>
        <w:t xml:space="preserve">سويلم، محمد علي علي: </w:t>
      </w:r>
      <w:r w:rsidRPr="005F458C">
        <w:rPr>
          <w:rFonts w:hint="cs"/>
          <w:b/>
          <w:bCs/>
          <w:rtl/>
        </w:rPr>
        <w:t>تكييف الواقعة الإجرامية</w:t>
      </w:r>
      <w:r>
        <w:rPr>
          <w:rFonts w:hint="cs"/>
          <w:rtl/>
        </w:rPr>
        <w:t xml:space="preserve"> .مرجع سابق. ص 173</w:t>
      </w:r>
    </w:p>
  </w:footnote>
  <w:footnote w:id="43">
    <w:p w:rsidR="003B315D" w:rsidRPr="001D44B3" w:rsidRDefault="003B315D" w:rsidP="00106203">
      <w:pPr>
        <w:pStyle w:val="a6"/>
        <w:bidi/>
        <w:rPr>
          <w:rtl/>
        </w:rPr>
      </w:pPr>
      <w:r>
        <w:rPr>
          <w:rStyle w:val="a7"/>
        </w:rPr>
        <w:footnoteRef/>
      </w:r>
      <w:r>
        <w:t xml:space="preserve"> </w:t>
      </w:r>
      <w:r>
        <w:rPr>
          <w:rFonts w:hint="cs"/>
          <w:rtl/>
        </w:rPr>
        <w:t xml:space="preserve">سويلم، محمد علي علي. </w:t>
      </w:r>
      <w:r w:rsidRPr="001D44B3">
        <w:rPr>
          <w:rFonts w:hint="cs"/>
          <w:b/>
          <w:bCs/>
          <w:rtl/>
        </w:rPr>
        <w:t>تكييف الواقعة الإجرامية</w:t>
      </w:r>
      <w:r>
        <w:rPr>
          <w:rFonts w:hint="cs"/>
          <w:rtl/>
        </w:rPr>
        <w:t>. مرجع سابق. ص 174</w:t>
      </w:r>
    </w:p>
  </w:footnote>
  <w:footnote w:id="44">
    <w:p w:rsidR="003B315D" w:rsidRPr="00892ABE" w:rsidRDefault="003B315D" w:rsidP="00106203">
      <w:pPr>
        <w:pStyle w:val="a6"/>
        <w:bidi/>
        <w:rPr>
          <w:rtl/>
        </w:rPr>
      </w:pPr>
      <w:r>
        <w:rPr>
          <w:rStyle w:val="a7"/>
        </w:rPr>
        <w:footnoteRef/>
      </w:r>
      <w:r>
        <w:rPr>
          <w:rFonts w:hint="cs"/>
          <w:rtl/>
        </w:rPr>
        <w:t xml:space="preserve"> نقض جزاء ، رقم 70/2009. الصادر عن محكمة النقض الفلسطينية المنعقدة في رام الله . بتاريخ 5/11/2009.</w:t>
      </w:r>
      <w:r w:rsidRPr="00892ABE">
        <w:t xml:space="preserve"> </w:t>
      </w:r>
      <w:hyperlink r:id="rId10" w:history="1">
        <w:r w:rsidRPr="00B52237">
          <w:rPr>
            <w:rStyle w:val="Hyperlink"/>
          </w:rPr>
          <w:t>http://muqtafi.birzeit.edu/courtjudgments/ShowDoc.aspx?ID=58273</w:t>
        </w:r>
      </w:hyperlink>
      <w:r>
        <w:rPr>
          <w:rFonts w:hint="cs"/>
          <w:rtl/>
        </w:rPr>
        <w:t xml:space="preserve"> آخر دخول للموقع بتاريخ 21-4-2017</w:t>
      </w:r>
    </w:p>
  </w:footnote>
  <w:footnote w:id="45">
    <w:p w:rsidR="003B315D" w:rsidRPr="00BD770C" w:rsidRDefault="003B315D" w:rsidP="00FC5FD5">
      <w:pPr>
        <w:pStyle w:val="a6"/>
        <w:bidi/>
        <w:rPr>
          <w:rtl/>
        </w:rPr>
      </w:pPr>
      <w:r>
        <w:rPr>
          <w:rStyle w:val="a7"/>
        </w:rPr>
        <w:footnoteRef/>
      </w:r>
      <w:r>
        <w:rPr>
          <w:rFonts w:hint="cs"/>
          <w:rtl/>
        </w:rPr>
        <w:t xml:space="preserve"> </w:t>
      </w:r>
      <w:r w:rsidRPr="00FC5FD5">
        <w:rPr>
          <w:rFonts w:hint="eastAsia"/>
          <w:rtl/>
        </w:rPr>
        <w:t>النقبي،</w:t>
      </w:r>
      <w:r w:rsidRPr="00FC5FD5">
        <w:rPr>
          <w:rtl/>
        </w:rPr>
        <w:t xml:space="preserve"> </w:t>
      </w:r>
      <w:r w:rsidRPr="00FC5FD5">
        <w:rPr>
          <w:rFonts w:hint="eastAsia"/>
          <w:rtl/>
        </w:rPr>
        <w:t>سعيد</w:t>
      </w:r>
      <w:r w:rsidRPr="00FC5FD5">
        <w:rPr>
          <w:rtl/>
        </w:rPr>
        <w:t xml:space="preserve"> </w:t>
      </w:r>
      <w:r w:rsidRPr="00FC5FD5">
        <w:rPr>
          <w:rFonts w:hint="eastAsia"/>
          <w:rtl/>
        </w:rPr>
        <w:t>علي</w:t>
      </w:r>
      <w:r w:rsidRPr="00FC5FD5">
        <w:rPr>
          <w:rtl/>
        </w:rPr>
        <w:t xml:space="preserve"> </w:t>
      </w:r>
      <w:r w:rsidRPr="00FC5FD5">
        <w:rPr>
          <w:rFonts w:hint="eastAsia"/>
          <w:rtl/>
        </w:rPr>
        <w:t>بحبوح</w:t>
      </w:r>
      <w:r w:rsidRPr="00FC5FD5">
        <w:rPr>
          <w:rtl/>
        </w:rPr>
        <w:t xml:space="preserve"> : </w:t>
      </w:r>
      <w:r w:rsidRPr="00FC5FD5">
        <w:rPr>
          <w:rFonts w:hint="eastAsia"/>
          <w:b/>
          <w:bCs/>
          <w:rtl/>
        </w:rPr>
        <w:t>مبدأ</w:t>
      </w:r>
      <w:r w:rsidRPr="00FC5FD5">
        <w:rPr>
          <w:b/>
          <w:bCs/>
          <w:rtl/>
        </w:rPr>
        <w:t xml:space="preserve"> </w:t>
      </w:r>
      <w:r w:rsidRPr="00FC5FD5">
        <w:rPr>
          <w:rFonts w:hint="eastAsia"/>
          <w:b/>
          <w:bCs/>
          <w:rtl/>
        </w:rPr>
        <w:t>تقيد</w:t>
      </w:r>
      <w:r w:rsidRPr="00FC5FD5">
        <w:rPr>
          <w:b/>
          <w:bCs/>
          <w:rtl/>
        </w:rPr>
        <w:t xml:space="preserve"> </w:t>
      </w:r>
      <w:r w:rsidRPr="00FC5FD5">
        <w:rPr>
          <w:rFonts w:hint="eastAsia"/>
          <w:b/>
          <w:bCs/>
          <w:rtl/>
        </w:rPr>
        <w:t>المحكمة</w:t>
      </w:r>
      <w:r w:rsidRPr="00FC5FD5">
        <w:rPr>
          <w:b/>
          <w:bCs/>
          <w:rtl/>
        </w:rPr>
        <w:t xml:space="preserve"> </w:t>
      </w:r>
      <w:r w:rsidRPr="00FC5FD5">
        <w:rPr>
          <w:rFonts w:hint="eastAsia"/>
          <w:b/>
          <w:bCs/>
          <w:rtl/>
        </w:rPr>
        <w:t>بحدود</w:t>
      </w:r>
      <w:r w:rsidRPr="00FC5FD5">
        <w:rPr>
          <w:b/>
          <w:bCs/>
          <w:rtl/>
        </w:rPr>
        <w:t xml:space="preserve"> </w:t>
      </w:r>
      <w:r w:rsidRPr="00FC5FD5">
        <w:rPr>
          <w:rFonts w:hint="eastAsia"/>
          <w:b/>
          <w:bCs/>
          <w:rtl/>
        </w:rPr>
        <w:t>الدعوى</w:t>
      </w:r>
      <w:r w:rsidRPr="00FC5FD5">
        <w:rPr>
          <w:b/>
          <w:bCs/>
          <w:rtl/>
        </w:rPr>
        <w:t xml:space="preserve"> </w:t>
      </w:r>
      <w:r w:rsidRPr="00FC5FD5">
        <w:rPr>
          <w:rFonts w:hint="eastAsia"/>
          <w:b/>
          <w:bCs/>
          <w:rtl/>
        </w:rPr>
        <w:t>الجنائية</w:t>
      </w:r>
      <w:r w:rsidRPr="00FC5FD5">
        <w:rPr>
          <w:b/>
          <w:bCs/>
          <w:rtl/>
        </w:rPr>
        <w:t>"</w:t>
      </w:r>
      <w:r w:rsidRPr="00FC5FD5">
        <w:rPr>
          <w:rFonts w:hint="eastAsia"/>
          <w:b/>
          <w:bCs/>
          <w:rtl/>
        </w:rPr>
        <w:t>دراسة</w:t>
      </w:r>
      <w:r w:rsidRPr="00FC5FD5">
        <w:rPr>
          <w:b/>
          <w:bCs/>
          <w:rtl/>
        </w:rPr>
        <w:t xml:space="preserve"> </w:t>
      </w:r>
      <w:r w:rsidRPr="00FC5FD5">
        <w:rPr>
          <w:rFonts w:hint="eastAsia"/>
          <w:b/>
          <w:bCs/>
          <w:rtl/>
        </w:rPr>
        <w:t>مقارنة</w:t>
      </w:r>
      <w:r w:rsidRPr="00FC5FD5">
        <w:rPr>
          <w:b/>
          <w:bCs/>
          <w:rtl/>
        </w:rPr>
        <w:t>".</w:t>
      </w:r>
      <w:r w:rsidRPr="00FC5FD5">
        <w:rPr>
          <w:rFonts w:hint="eastAsia"/>
          <w:rtl/>
        </w:rPr>
        <w:t>القاهرة</w:t>
      </w:r>
      <w:r w:rsidRPr="00FC5FD5">
        <w:rPr>
          <w:rtl/>
        </w:rPr>
        <w:t xml:space="preserve">: </w:t>
      </w:r>
      <w:r w:rsidRPr="00FC5FD5">
        <w:rPr>
          <w:rFonts w:hint="eastAsia"/>
          <w:rtl/>
        </w:rPr>
        <w:t>دار</w:t>
      </w:r>
      <w:r w:rsidRPr="00FC5FD5">
        <w:rPr>
          <w:rtl/>
        </w:rPr>
        <w:t xml:space="preserve"> </w:t>
      </w:r>
      <w:r w:rsidRPr="00FC5FD5">
        <w:rPr>
          <w:rFonts w:hint="eastAsia"/>
          <w:rtl/>
        </w:rPr>
        <w:t>النهضة</w:t>
      </w:r>
      <w:r w:rsidRPr="00FC5FD5">
        <w:rPr>
          <w:rtl/>
        </w:rPr>
        <w:t xml:space="preserve"> </w:t>
      </w:r>
      <w:r w:rsidRPr="00FC5FD5">
        <w:rPr>
          <w:rFonts w:hint="eastAsia"/>
          <w:rtl/>
        </w:rPr>
        <w:t>العربية</w:t>
      </w:r>
      <w:r w:rsidRPr="00FC5FD5">
        <w:rPr>
          <w:rtl/>
        </w:rPr>
        <w:t>.2005.</w:t>
      </w:r>
      <w:r w:rsidRPr="004F79C2">
        <w:rPr>
          <w:rFonts w:hint="cs"/>
          <w:rtl/>
        </w:rPr>
        <w:t>.</w:t>
      </w:r>
      <w:r>
        <w:rPr>
          <w:rFonts w:hint="cs"/>
          <w:rtl/>
        </w:rPr>
        <w:t xml:space="preserve"> ص13.</w:t>
      </w:r>
    </w:p>
  </w:footnote>
  <w:footnote w:id="46">
    <w:p w:rsidR="003B315D" w:rsidRPr="00247D13" w:rsidRDefault="003B315D" w:rsidP="00264836">
      <w:pPr>
        <w:pStyle w:val="a6"/>
        <w:bidi/>
        <w:rPr>
          <w:rtl/>
        </w:rPr>
      </w:pPr>
      <w:r>
        <w:rPr>
          <w:rStyle w:val="a7"/>
        </w:rPr>
        <w:footnoteRef/>
      </w:r>
      <w:r>
        <w:rPr>
          <w:rFonts w:hint="cs"/>
          <w:rtl/>
        </w:rPr>
        <w:t xml:space="preserve">القبلاوي، محمود عبد ربه: </w:t>
      </w:r>
      <w:r w:rsidRPr="008453C3">
        <w:rPr>
          <w:rFonts w:hint="cs"/>
          <w:b/>
          <w:bCs/>
          <w:rtl/>
        </w:rPr>
        <w:t>التكييف في المواد الجنائية</w:t>
      </w:r>
      <w:r>
        <w:rPr>
          <w:rFonts w:hint="cs"/>
          <w:rtl/>
        </w:rPr>
        <w:t xml:space="preserve"> . مرجع سابق. ص547-548</w:t>
      </w:r>
    </w:p>
  </w:footnote>
  <w:footnote w:id="47">
    <w:p w:rsidR="003B315D" w:rsidRPr="00A07B2C" w:rsidRDefault="003B315D" w:rsidP="002E47F9">
      <w:pPr>
        <w:pStyle w:val="a6"/>
        <w:bidi/>
        <w:rPr>
          <w:rtl/>
        </w:rPr>
      </w:pPr>
      <w:r>
        <w:rPr>
          <w:rStyle w:val="a7"/>
        </w:rPr>
        <w:footnoteRef/>
      </w:r>
      <w:r>
        <w:rPr>
          <w:rFonts w:hint="cs"/>
          <w:rtl/>
        </w:rPr>
        <w:t xml:space="preserve"> سويلم، محمد علي علي. </w:t>
      </w:r>
      <w:r w:rsidRPr="00A07B2C">
        <w:rPr>
          <w:rFonts w:hint="cs"/>
          <w:b/>
          <w:bCs/>
          <w:rtl/>
        </w:rPr>
        <w:t>تكييف الواقعة الإجرامية</w:t>
      </w:r>
      <w:r>
        <w:rPr>
          <w:rFonts w:hint="cs"/>
          <w:rtl/>
        </w:rPr>
        <w:t>. مرجع سابق. ص242</w:t>
      </w:r>
    </w:p>
  </w:footnote>
  <w:footnote w:id="48">
    <w:p w:rsidR="003B315D" w:rsidRDefault="003B315D" w:rsidP="00FC5FD5">
      <w:pPr>
        <w:pStyle w:val="a6"/>
        <w:bidi/>
        <w:rPr>
          <w:rtl/>
        </w:rPr>
      </w:pPr>
      <w:r>
        <w:rPr>
          <w:rStyle w:val="a7"/>
        </w:rPr>
        <w:footnoteRef/>
      </w:r>
      <w:r>
        <w:rPr>
          <w:rFonts w:hint="cs"/>
          <w:rtl/>
        </w:rPr>
        <w:t xml:space="preserve"> </w:t>
      </w:r>
      <w:r w:rsidRPr="00FC5FD5">
        <w:rPr>
          <w:rFonts w:hint="eastAsia"/>
          <w:rtl/>
        </w:rPr>
        <w:t>أبو</w:t>
      </w:r>
      <w:r w:rsidRPr="00FC5FD5">
        <w:rPr>
          <w:rtl/>
        </w:rPr>
        <w:t xml:space="preserve"> </w:t>
      </w:r>
      <w:r w:rsidRPr="00FC5FD5">
        <w:rPr>
          <w:rFonts w:hint="eastAsia"/>
          <w:rtl/>
        </w:rPr>
        <w:t>جامع،</w:t>
      </w:r>
      <w:r w:rsidRPr="00FC5FD5">
        <w:rPr>
          <w:rtl/>
        </w:rPr>
        <w:t xml:space="preserve"> </w:t>
      </w:r>
      <w:r w:rsidRPr="00FC5FD5">
        <w:rPr>
          <w:rFonts w:hint="eastAsia"/>
          <w:rtl/>
        </w:rPr>
        <w:t>أسامة</w:t>
      </w:r>
      <w:r w:rsidRPr="00FC5FD5">
        <w:rPr>
          <w:rtl/>
        </w:rPr>
        <w:t xml:space="preserve"> </w:t>
      </w:r>
      <w:r w:rsidRPr="00FC5FD5">
        <w:rPr>
          <w:rFonts w:hint="eastAsia"/>
          <w:rtl/>
        </w:rPr>
        <w:t>عبد</w:t>
      </w:r>
      <w:r w:rsidRPr="00FC5FD5">
        <w:rPr>
          <w:rtl/>
        </w:rPr>
        <w:t xml:space="preserve"> </w:t>
      </w:r>
      <w:r w:rsidRPr="00FC5FD5">
        <w:rPr>
          <w:rFonts w:hint="eastAsia"/>
          <w:rtl/>
        </w:rPr>
        <w:t>ربه</w:t>
      </w:r>
      <w:r w:rsidRPr="00FC5FD5">
        <w:rPr>
          <w:rtl/>
        </w:rPr>
        <w:t xml:space="preserve"> </w:t>
      </w:r>
      <w:r w:rsidRPr="00FC5FD5">
        <w:rPr>
          <w:rFonts w:hint="eastAsia"/>
          <w:rtl/>
        </w:rPr>
        <w:t>حمدان</w:t>
      </w:r>
      <w:r w:rsidRPr="00FC5FD5">
        <w:rPr>
          <w:rtl/>
        </w:rPr>
        <w:t xml:space="preserve">: </w:t>
      </w:r>
      <w:r w:rsidRPr="00FC5FD5">
        <w:rPr>
          <w:rFonts w:hint="eastAsia"/>
          <w:b/>
          <w:bCs/>
          <w:rtl/>
        </w:rPr>
        <w:t>تكييف</w:t>
      </w:r>
      <w:r w:rsidRPr="00FC5FD5">
        <w:rPr>
          <w:b/>
          <w:bCs/>
          <w:rtl/>
        </w:rPr>
        <w:t xml:space="preserve"> </w:t>
      </w:r>
      <w:r w:rsidRPr="00FC5FD5">
        <w:rPr>
          <w:rFonts w:hint="eastAsia"/>
          <w:b/>
          <w:bCs/>
          <w:rtl/>
        </w:rPr>
        <w:t>الواقعة</w:t>
      </w:r>
      <w:r w:rsidRPr="00FC5FD5">
        <w:rPr>
          <w:b/>
          <w:bCs/>
          <w:rtl/>
        </w:rPr>
        <w:t xml:space="preserve"> </w:t>
      </w:r>
      <w:r w:rsidRPr="00FC5FD5">
        <w:rPr>
          <w:rFonts w:hint="eastAsia"/>
          <w:b/>
          <w:bCs/>
          <w:rtl/>
        </w:rPr>
        <w:t>الإجرامية</w:t>
      </w:r>
      <w:r w:rsidRPr="00FC5FD5">
        <w:rPr>
          <w:b/>
          <w:bCs/>
          <w:rtl/>
        </w:rPr>
        <w:t xml:space="preserve"> </w:t>
      </w:r>
      <w:r w:rsidRPr="00FC5FD5">
        <w:rPr>
          <w:rFonts w:hint="eastAsia"/>
          <w:b/>
          <w:bCs/>
          <w:rtl/>
        </w:rPr>
        <w:t>في</w:t>
      </w:r>
      <w:r w:rsidRPr="00FC5FD5">
        <w:rPr>
          <w:b/>
          <w:bCs/>
          <w:rtl/>
        </w:rPr>
        <w:t xml:space="preserve"> </w:t>
      </w:r>
      <w:r w:rsidRPr="00FC5FD5">
        <w:rPr>
          <w:rFonts w:hint="eastAsia"/>
          <w:b/>
          <w:bCs/>
          <w:rtl/>
        </w:rPr>
        <w:t>القانون</w:t>
      </w:r>
      <w:r w:rsidRPr="00FC5FD5">
        <w:rPr>
          <w:b/>
          <w:bCs/>
          <w:rtl/>
        </w:rPr>
        <w:t xml:space="preserve"> </w:t>
      </w:r>
      <w:r w:rsidRPr="00FC5FD5">
        <w:rPr>
          <w:rFonts w:hint="eastAsia"/>
          <w:b/>
          <w:bCs/>
          <w:rtl/>
        </w:rPr>
        <w:t>الجزائي</w:t>
      </w:r>
      <w:r w:rsidRPr="00FC5FD5">
        <w:rPr>
          <w:b/>
          <w:bCs/>
          <w:rtl/>
        </w:rPr>
        <w:t xml:space="preserve"> </w:t>
      </w:r>
      <w:r w:rsidRPr="00FC5FD5">
        <w:rPr>
          <w:rFonts w:hint="eastAsia"/>
          <w:b/>
          <w:bCs/>
          <w:rtl/>
        </w:rPr>
        <w:t>الفلسطيني</w:t>
      </w:r>
      <w:r w:rsidRPr="00FC5FD5">
        <w:rPr>
          <w:b/>
          <w:bCs/>
          <w:rtl/>
        </w:rPr>
        <w:t>(</w:t>
      </w:r>
      <w:r w:rsidRPr="00FC5FD5">
        <w:rPr>
          <w:rFonts w:hint="eastAsia"/>
          <w:b/>
          <w:bCs/>
          <w:rtl/>
        </w:rPr>
        <w:t>رسالة</w:t>
      </w:r>
      <w:r w:rsidRPr="00FC5FD5">
        <w:rPr>
          <w:b/>
          <w:bCs/>
          <w:rtl/>
        </w:rPr>
        <w:t xml:space="preserve"> </w:t>
      </w:r>
      <w:r w:rsidRPr="00FC5FD5">
        <w:rPr>
          <w:rFonts w:hint="eastAsia"/>
          <w:b/>
          <w:bCs/>
          <w:rtl/>
        </w:rPr>
        <w:t>ماجستير</w:t>
      </w:r>
      <w:r w:rsidRPr="00FC5FD5">
        <w:rPr>
          <w:b/>
          <w:bCs/>
          <w:rtl/>
        </w:rPr>
        <w:t xml:space="preserve"> </w:t>
      </w:r>
      <w:r w:rsidRPr="00FC5FD5">
        <w:rPr>
          <w:rFonts w:hint="eastAsia"/>
          <w:b/>
          <w:bCs/>
          <w:rtl/>
        </w:rPr>
        <w:t>في</w:t>
      </w:r>
      <w:r w:rsidRPr="00FC5FD5">
        <w:rPr>
          <w:b/>
          <w:bCs/>
          <w:rtl/>
        </w:rPr>
        <w:t xml:space="preserve"> </w:t>
      </w:r>
      <w:r w:rsidRPr="00FC5FD5">
        <w:rPr>
          <w:rFonts w:hint="eastAsia"/>
          <w:b/>
          <w:bCs/>
          <w:rtl/>
        </w:rPr>
        <w:t>القانون</w:t>
      </w:r>
      <w:r w:rsidRPr="00FC5FD5">
        <w:rPr>
          <w:b/>
          <w:bCs/>
          <w:rtl/>
        </w:rPr>
        <w:t xml:space="preserve"> </w:t>
      </w:r>
      <w:r w:rsidRPr="00FC5FD5">
        <w:rPr>
          <w:rFonts w:hint="eastAsia"/>
          <w:b/>
          <w:bCs/>
          <w:rtl/>
        </w:rPr>
        <w:t>العام</w:t>
      </w:r>
      <w:r w:rsidRPr="00FC5FD5">
        <w:rPr>
          <w:b/>
          <w:bCs/>
          <w:rtl/>
        </w:rPr>
        <w:t xml:space="preserve"> </w:t>
      </w:r>
      <w:r w:rsidRPr="00FC5FD5">
        <w:rPr>
          <w:rFonts w:hint="eastAsia"/>
          <w:b/>
          <w:bCs/>
          <w:rtl/>
        </w:rPr>
        <w:t>منشورة</w:t>
      </w:r>
      <w:r w:rsidRPr="00FC5FD5">
        <w:rPr>
          <w:b/>
          <w:bCs/>
          <w:rtl/>
        </w:rPr>
        <w:t>).</w:t>
      </w:r>
      <w:r w:rsidRPr="00FC5FD5">
        <w:rPr>
          <w:rtl/>
        </w:rPr>
        <w:t xml:space="preserve"> </w:t>
      </w:r>
      <w:r w:rsidRPr="00FC5FD5">
        <w:rPr>
          <w:rFonts w:hint="eastAsia"/>
          <w:rtl/>
        </w:rPr>
        <w:t>جامعة</w:t>
      </w:r>
      <w:r w:rsidRPr="00FC5FD5">
        <w:rPr>
          <w:rtl/>
        </w:rPr>
        <w:t xml:space="preserve"> </w:t>
      </w:r>
      <w:r w:rsidRPr="00FC5FD5">
        <w:rPr>
          <w:rFonts w:hint="eastAsia"/>
          <w:rtl/>
        </w:rPr>
        <w:t>الأزهر</w:t>
      </w:r>
      <w:r w:rsidRPr="00FC5FD5">
        <w:rPr>
          <w:rtl/>
        </w:rPr>
        <w:t xml:space="preserve">. </w:t>
      </w:r>
      <w:r w:rsidRPr="00FC5FD5">
        <w:rPr>
          <w:rFonts w:hint="eastAsia"/>
          <w:rtl/>
        </w:rPr>
        <w:t>غزة</w:t>
      </w:r>
      <w:r w:rsidRPr="00FC5FD5">
        <w:rPr>
          <w:rtl/>
        </w:rPr>
        <w:t xml:space="preserve">. </w:t>
      </w:r>
      <w:r w:rsidRPr="00FC5FD5">
        <w:rPr>
          <w:rFonts w:hint="eastAsia"/>
          <w:rtl/>
        </w:rPr>
        <w:t>فلسطين</w:t>
      </w:r>
      <w:r w:rsidRPr="00FC5FD5">
        <w:rPr>
          <w:rtl/>
        </w:rPr>
        <w:t>. 2016.</w:t>
      </w:r>
      <w:r>
        <w:rPr>
          <w:rFonts w:hint="cs"/>
          <w:b/>
          <w:bCs/>
          <w:rtl/>
        </w:rPr>
        <w:t>.</w:t>
      </w:r>
      <w:r>
        <w:rPr>
          <w:rFonts w:hint="cs"/>
          <w:rtl/>
        </w:rPr>
        <w:t>ص92</w:t>
      </w:r>
    </w:p>
  </w:footnote>
  <w:footnote w:id="49">
    <w:p w:rsidR="003B315D" w:rsidRPr="005774D0" w:rsidRDefault="003B315D" w:rsidP="00FD1F25">
      <w:pPr>
        <w:pStyle w:val="a6"/>
        <w:bidi/>
        <w:rPr>
          <w:rtl/>
        </w:rPr>
      </w:pPr>
      <w:r>
        <w:rPr>
          <w:rStyle w:val="a7"/>
        </w:rPr>
        <w:footnoteRef/>
      </w:r>
      <w:r>
        <w:t xml:space="preserve"> </w:t>
      </w:r>
      <w:r>
        <w:rPr>
          <w:rFonts w:hint="cs"/>
          <w:rtl/>
        </w:rPr>
        <w:t xml:space="preserve"> نصت المادة (240): "</w:t>
      </w:r>
      <w:r>
        <w:rPr>
          <w:rFonts w:hint="eastAsia"/>
          <w:rtl/>
        </w:rPr>
        <w:t>لا</w:t>
      </w:r>
      <w:r>
        <w:rPr>
          <w:rtl/>
        </w:rPr>
        <w:t xml:space="preserve"> </w:t>
      </w:r>
      <w:r>
        <w:rPr>
          <w:rFonts w:hint="eastAsia"/>
          <w:rtl/>
        </w:rPr>
        <w:t>يقدم</w:t>
      </w:r>
      <w:r>
        <w:rPr>
          <w:rtl/>
        </w:rPr>
        <w:t xml:space="preserve"> </w:t>
      </w:r>
      <w:r>
        <w:rPr>
          <w:rFonts w:hint="eastAsia"/>
          <w:rtl/>
        </w:rPr>
        <w:t>أي</w:t>
      </w:r>
      <w:r>
        <w:rPr>
          <w:rtl/>
        </w:rPr>
        <w:t xml:space="preserve"> </w:t>
      </w:r>
      <w:r>
        <w:rPr>
          <w:rFonts w:hint="eastAsia"/>
          <w:rtl/>
        </w:rPr>
        <w:t>شخص</w:t>
      </w:r>
      <w:r>
        <w:rPr>
          <w:rtl/>
        </w:rPr>
        <w:t xml:space="preserve"> </w:t>
      </w:r>
      <w:r>
        <w:rPr>
          <w:rFonts w:hint="eastAsia"/>
          <w:rtl/>
        </w:rPr>
        <w:t>إلى</w:t>
      </w:r>
      <w:r>
        <w:rPr>
          <w:rtl/>
        </w:rPr>
        <w:t xml:space="preserve"> </w:t>
      </w:r>
      <w:r>
        <w:rPr>
          <w:rFonts w:hint="eastAsia"/>
          <w:rtl/>
        </w:rPr>
        <w:t>المحاكمة</w:t>
      </w:r>
      <w:r>
        <w:rPr>
          <w:rtl/>
        </w:rPr>
        <w:t xml:space="preserve"> </w:t>
      </w:r>
      <w:r>
        <w:rPr>
          <w:rFonts w:hint="eastAsia"/>
          <w:rtl/>
        </w:rPr>
        <w:t>في</w:t>
      </w:r>
      <w:r>
        <w:rPr>
          <w:rtl/>
        </w:rPr>
        <w:t xml:space="preserve"> </w:t>
      </w:r>
      <w:r>
        <w:rPr>
          <w:rFonts w:hint="eastAsia"/>
          <w:rtl/>
        </w:rPr>
        <w:t>الدعاوى</w:t>
      </w:r>
      <w:r>
        <w:rPr>
          <w:rtl/>
        </w:rPr>
        <w:t xml:space="preserve"> </w:t>
      </w:r>
      <w:r>
        <w:rPr>
          <w:rFonts w:hint="eastAsia"/>
          <w:rtl/>
        </w:rPr>
        <w:t>الجزائية،</w:t>
      </w:r>
      <w:r>
        <w:rPr>
          <w:rtl/>
        </w:rPr>
        <w:t xml:space="preserve"> </w:t>
      </w:r>
      <w:r>
        <w:rPr>
          <w:rFonts w:hint="eastAsia"/>
          <w:rtl/>
        </w:rPr>
        <w:t>إلا</w:t>
      </w:r>
      <w:r>
        <w:rPr>
          <w:rtl/>
        </w:rPr>
        <w:t xml:space="preserve"> </w:t>
      </w:r>
      <w:r>
        <w:rPr>
          <w:rFonts w:hint="eastAsia"/>
          <w:rtl/>
        </w:rPr>
        <w:t>إذا</w:t>
      </w:r>
      <w:r>
        <w:rPr>
          <w:rtl/>
        </w:rPr>
        <w:t xml:space="preserve"> </w:t>
      </w:r>
      <w:r>
        <w:rPr>
          <w:rFonts w:hint="eastAsia"/>
          <w:rtl/>
        </w:rPr>
        <w:t>صدر</w:t>
      </w:r>
      <w:r>
        <w:rPr>
          <w:rtl/>
        </w:rPr>
        <w:t xml:space="preserve"> </w:t>
      </w:r>
      <w:r>
        <w:rPr>
          <w:rFonts w:hint="eastAsia"/>
          <w:rtl/>
        </w:rPr>
        <w:t>بحقه</w:t>
      </w:r>
      <w:r>
        <w:rPr>
          <w:rtl/>
        </w:rPr>
        <w:t xml:space="preserve"> </w:t>
      </w:r>
      <w:r>
        <w:rPr>
          <w:rFonts w:hint="eastAsia"/>
          <w:rtl/>
        </w:rPr>
        <w:t>قرار</w:t>
      </w:r>
      <w:r>
        <w:rPr>
          <w:rtl/>
        </w:rPr>
        <w:t xml:space="preserve"> </w:t>
      </w:r>
      <w:r>
        <w:rPr>
          <w:rFonts w:hint="eastAsia"/>
          <w:rtl/>
        </w:rPr>
        <w:t>اتهام</w:t>
      </w:r>
      <w:r>
        <w:rPr>
          <w:rtl/>
        </w:rPr>
        <w:t xml:space="preserve"> </w:t>
      </w:r>
      <w:r>
        <w:rPr>
          <w:rFonts w:hint="eastAsia"/>
          <w:rtl/>
        </w:rPr>
        <w:t>من</w:t>
      </w:r>
      <w:r>
        <w:rPr>
          <w:rtl/>
        </w:rPr>
        <w:t xml:space="preserve"> </w:t>
      </w:r>
      <w:r>
        <w:rPr>
          <w:rFonts w:hint="eastAsia"/>
          <w:rtl/>
        </w:rPr>
        <w:t>النائب</w:t>
      </w:r>
      <w:r>
        <w:rPr>
          <w:rtl/>
        </w:rPr>
        <w:t xml:space="preserve"> </w:t>
      </w:r>
      <w:r>
        <w:rPr>
          <w:rFonts w:hint="eastAsia"/>
          <w:rtl/>
        </w:rPr>
        <w:t>العام</w:t>
      </w:r>
      <w:r>
        <w:rPr>
          <w:rtl/>
        </w:rPr>
        <w:t xml:space="preserve"> </w:t>
      </w:r>
      <w:r>
        <w:rPr>
          <w:rFonts w:hint="eastAsia"/>
          <w:rtl/>
        </w:rPr>
        <w:t>أو</w:t>
      </w:r>
      <w:r>
        <w:rPr>
          <w:rtl/>
        </w:rPr>
        <w:t xml:space="preserve"> </w:t>
      </w:r>
      <w:r>
        <w:rPr>
          <w:rFonts w:hint="eastAsia"/>
          <w:rtl/>
        </w:rPr>
        <w:t>من</w:t>
      </w:r>
      <w:r>
        <w:rPr>
          <w:rtl/>
        </w:rPr>
        <w:t xml:space="preserve"> </w:t>
      </w:r>
      <w:r>
        <w:rPr>
          <w:rFonts w:hint="eastAsia"/>
          <w:rtl/>
        </w:rPr>
        <w:t>يقوم</w:t>
      </w:r>
      <w:r>
        <w:rPr>
          <w:rtl/>
        </w:rPr>
        <w:t xml:space="preserve"> </w:t>
      </w:r>
      <w:r>
        <w:rPr>
          <w:rFonts w:hint="eastAsia"/>
          <w:rtl/>
        </w:rPr>
        <w:t>مقامه</w:t>
      </w:r>
      <w:r>
        <w:rPr>
          <w:rFonts w:hint="cs"/>
          <w:rtl/>
        </w:rPr>
        <w:t>"، والمادة (301): "ل</w:t>
      </w:r>
      <w:r>
        <w:rPr>
          <w:rFonts w:hint="eastAsia"/>
          <w:rtl/>
        </w:rPr>
        <w:t>ا</w:t>
      </w:r>
      <w:r>
        <w:rPr>
          <w:rtl/>
        </w:rPr>
        <w:t xml:space="preserve"> </w:t>
      </w:r>
      <w:r>
        <w:rPr>
          <w:rFonts w:hint="eastAsia"/>
          <w:rtl/>
        </w:rPr>
        <w:t>يحال</w:t>
      </w:r>
      <w:r>
        <w:rPr>
          <w:rtl/>
        </w:rPr>
        <w:t xml:space="preserve"> </w:t>
      </w:r>
      <w:r>
        <w:rPr>
          <w:rFonts w:hint="eastAsia"/>
          <w:rtl/>
        </w:rPr>
        <w:t>شخص</w:t>
      </w:r>
      <w:r>
        <w:rPr>
          <w:rtl/>
        </w:rPr>
        <w:t xml:space="preserve"> </w:t>
      </w:r>
      <w:r>
        <w:rPr>
          <w:rFonts w:hint="eastAsia"/>
          <w:rtl/>
        </w:rPr>
        <w:t>إلى</w:t>
      </w:r>
      <w:r>
        <w:rPr>
          <w:rtl/>
        </w:rPr>
        <w:t xml:space="preserve"> </w:t>
      </w:r>
      <w:r>
        <w:rPr>
          <w:rFonts w:hint="eastAsia"/>
          <w:rtl/>
        </w:rPr>
        <w:t>المحاكمة</w:t>
      </w:r>
      <w:r>
        <w:rPr>
          <w:rtl/>
        </w:rPr>
        <w:t xml:space="preserve"> </w:t>
      </w:r>
      <w:r>
        <w:rPr>
          <w:rFonts w:hint="eastAsia"/>
          <w:rtl/>
        </w:rPr>
        <w:t>أمام</w:t>
      </w:r>
      <w:r>
        <w:rPr>
          <w:rtl/>
        </w:rPr>
        <w:t xml:space="preserve"> </w:t>
      </w:r>
      <w:r>
        <w:rPr>
          <w:rFonts w:hint="eastAsia"/>
          <w:rtl/>
        </w:rPr>
        <w:t>محاكم</w:t>
      </w:r>
      <w:r>
        <w:rPr>
          <w:rtl/>
        </w:rPr>
        <w:t xml:space="preserve"> </w:t>
      </w:r>
      <w:r>
        <w:rPr>
          <w:rFonts w:hint="eastAsia"/>
          <w:rtl/>
        </w:rPr>
        <w:t>الصلح</w:t>
      </w:r>
      <w:r>
        <w:rPr>
          <w:rtl/>
        </w:rPr>
        <w:t xml:space="preserve"> </w:t>
      </w:r>
      <w:r>
        <w:rPr>
          <w:rFonts w:hint="eastAsia"/>
          <w:rtl/>
        </w:rPr>
        <w:t>في</w:t>
      </w:r>
      <w:r>
        <w:rPr>
          <w:rtl/>
        </w:rPr>
        <w:t xml:space="preserve"> </w:t>
      </w:r>
      <w:r>
        <w:rPr>
          <w:rFonts w:hint="eastAsia"/>
          <w:rtl/>
        </w:rPr>
        <w:t>دعاوى</w:t>
      </w:r>
      <w:r>
        <w:rPr>
          <w:rtl/>
        </w:rPr>
        <w:t xml:space="preserve"> </w:t>
      </w:r>
      <w:r>
        <w:rPr>
          <w:rFonts w:hint="eastAsia"/>
          <w:rtl/>
        </w:rPr>
        <w:t>الجنح،</w:t>
      </w:r>
      <w:r>
        <w:rPr>
          <w:rtl/>
        </w:rPr>
        <w:t xml:space="preserve"> </w:t>
      </w:r>
      <w:r>
        <w:rPr>
          <w:rFonts w:hint="eastAsia"/>
          <w:rtl/>
        </w:rPr>
        <w:t>ما</w:t>
      </w:r>
      <w:r>
        <w:rPr>
          <w:rtl/>
        </w:rPr>
        <w:t xml:space="preserve"> </w:t>
      </w:r>
      <w:r>
        <w:rPr>
          <w:rFonts w:hint="eastAsia"/>
          <w:rtl/>
        </w:rPr>
        <w:t>لم</w:t>
      </w:r>
      <w:r>
        <w:rPr>
          <w:rtl/>
        </w:rPr>
        <w:t xml:space="preserve"> </w:t>
      </w:r>
      <w:r>
        <w:rPr>
          <w:rFonts w:hint="eastAsia"/>
          <w:rtl/>
        </w:rPr>
        <w:t>تودع</w:t>
      </w:r>
      <w:r>
        <w:rPr>
          <w:rtl/>
        </w:rPr>
        <w:t xml:space="preserve"> </w:t>
      </w:r>
      <w:r>
        <w:rPr>
          <w:rFonts w:hint="eastAsia"/>
          <w:rtl/>
        </w:rPr>
        <w:t>بحقه</w:t>
      </w:r>
      <w:r>
        <w:rPr>
          <w:rtl/>
        </w:rPr>
        <w:t xml:space="preserve"> </w:t>
      </w:r>
      <w:r>
        <w:rPr>
          <w:rFonts w:hint="eastAsia"/>
          <w:rtl/>
        </w:rPr>
        <w:t>لائحة</w:t>
      </w:r>
      <w:r>
        <w:rPr>
          <w:rtl/>
        </w:rPr>
        <w:t xml:space="preserve"> </w:t>
      </w:r>
      <w:r>
        <w:rPr>
          <w:rFonts w:hint="eastAsia"/>
          <w:rtl/>
        </w:rPr>
        <w:t>اتهام</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النيابة</w:t>
      </w:r>
      <w:r>
        <w:rPr>
          <w:rtl/>
        </w:rPr>
        <w:t xml:space="preserve"> </w:t>
      </w:r>
      <w:r>
        <w:rPr>
          <w:rFonts w:hint="eastAsia"/>
          <w:rtl/>
        </w:rPr>
        <w:t>العامة</w:t>
      </w:r>
      <w:r>
        <w:rPr>
          <w:rtl/>
        </w:rPr>
        <w:t>.</w:t>
      </w:r>
      <w:r>
        <w:rPr>
          <w:rFonts w:hint="cs"/>
          <w:rtl/>
        </w:rPr>
        <w:t>"</w:t>
      </w:r>
      <w:r w:rsidRPr="00FD1F25">
        <w:rPr>
          <w:rFonts w:hint="cs"/>
          <w:b/>
          <w:bCs/>
          <w:rtl/>
        </w:rPr>
        <w:t xml:space="preserve"> من قانون الإجراءات الجزائية الفلسطيني رقم 3 لسنة 2001.</w:t>
      </w:r>
      <w:r>
        <w:rPr>
          <w:rFonts w:hint="cs"/>
          <w:rtl/>
        </w:rPr>
        <w:t xml:space="preserve"> مصدر سابق.</w:t>
      </w:r>
    </w:p>
  </w:footnote>
  <w:footnote w:id="50">
    <w:p w:rsidR="003B315D" w:rsidRDefault="003B315D" w:rsidP="00FC5FD5">
      <w:pPr>
        <w:pStyle w:val="a6"/>
        <w:bidi/>
        <w:rPr>
          <w:rtl/>
        </w:rPr>
      </w:pPr>
      <w:r>
        <w:rPr>
          <w:rStyle w:val="a7"/>
        </w:rPr>
        <w:footnoteRef/>
      </w:r>
      <w:r>
        <w:t xml:space="preserve"> </w:t>
      </w:r>
      <w:r>
        <w:rPr>
          <w:rFonts w:hint="cs"/>
          <w:rtl/>
        </w:rPr>
        <w:t xml:space="preserve"> </w:t>
      </w:r>
      <w:r w:rsidRPr="00FC5FD5">
        <w:rPr>
          <w:rFonts w:hint="eastAsia"/>
          <w:rtl/>
        </w:rPr>
        <w:t>الجوخدار،</w:t>
      </w:r>
      <w:r w:rsidRPr="00FC5FD5">
        <w:rPr>
          <w:rtl/>
        </w:rPr>
        <w:t xml:space="preserve"> </w:t>
      </w:r>
      <w:r w:rsidRPr="00FC5FD5">
        <w:rPr>
          <w:rFonts w:hint="eastAsia"/>
          <w:rtl/>
        </w:rPr>
        <w:t>حسن</w:t>
      </w:r>
      <w:r w:rsidRPr="00FC5FD5">
        <w:rPr>
          <w:rtl/>
        </w:rPr>
        <w:t xml:space="preserve">: </w:t>
      </w:r>
      <w:r w:rsidRPr="00FC5FD5">
        <w:rPr>
          <w:rFonts w:hint="eastAsia"/>
          <w:b/>
          <w:bCs/>
          <w:rtl/>
        </w:rPr>
        <w:t>التحقيق</w:t>
      </w:r>
      <w:r w:rsidRPr="00FC5FD5">
        <w:rPr>
          <w:b/>
          <w:bCs/>
          <w:rtl/>
        </w:rPr>
        <w:t xml:space="preserve"> </w:t>
      </w:r>
      <w:r w:rsidRPr="00FC5FD5">
        <w:rPr>
          <w:rFonts w:hint="eastAsia"/>
          <w:b/>
          <w:bCs/>
          <w:rtl/>
        </w:rPr>
        <w:t>الابتدائي</w:t>
      </w:r>
      <w:r w:rsidRPr="00FC5FD5">
        <w:rPr>
          <w:b/>
          <w:bCs/>
          <w:rtl/>
        </w:rPr>
        <w:t xml:space="preserve"> </w:t>
      </w:r>
      <w:r w:rsidRPr="00FC5FD5">
        <w:rPr>
          <w:rFonts w:hint="eastAsia"/>
          <w:b/>
          <w:bCs/>
          <w:rtl/>
        </w:rPr>
        <w:t>في</w:t>
      </w:r>
      <w:r w:rsidRPr="00FC5FD5">
        <w:rPr>
          <w:b/>
          <w:bCs/>
          <w:rtl/>
        </w:rPr>
        <w:t xml:space="preserve"> </w:t>
      </w:r>
      <w:r w:rsidRPr="00FC5FD5">
        <w:rPr>
          <w:rFonts w:hint="eastAsia"/>
          <w:b/>
          <w:bCs/>
          <w:rtl/>
        </w:rPr>
        <w:t>قانون</w:t>
      </w:r>
      <w:r w:rsidRPr="00FC5FD5">
        <w:rPr>
          <w:b/>
          <w:bCs/>
          <w:rtl/>
        </w:rPr>
        <w:t xml:space="preserve"> </w:t>
      </w:r>
      <w:r w:rsidRPr="00FC5FD5">
        <w:rPr>
          <w:rFonts w:hint="eastAsia"/>
          <w:b/>
          <w:bCs/>
          <w:rtl/>
        </w:rPr>
        <w:t>أصول</w:t>
      </w:r>
      <w:r w:rsidRPr="00FC5FD5">
        <w:rPr>
          <w:b/>
          <w:bCs/>
          <w:rtl/>
        </w:rPr>
        <w:t xml:space="preserve"> </w:t>
      </w:r>
      <w:r w:rsidRPr="00FC5FD5">
        <w:rPr>
          <w:rFonts w:hint="eastAsia"/>
          <w:b/>
          <w:bCs/>
          <w:rtl/>
        </w:rPr>
        <w:t>المحاكمات</w:t>
      </w:r>
      <w:r w:rsidRPr="00FC5FD5">
        <w:rPr>
          <w:b/>
          <w:bCs/>
          <w:rtl/>
        </w:rPr>
        <w:t xml:space="preserve"> </w:t>
      </w:r>
      <w:r w:rsidRPr="00FC5FD5">
        <w:rPr>
          <w:rFonts w:hint="eastAsia"/>
          <w:b/>
          <w:bCs/>
          <w:rtl/>
        </w:rPr>
        <w:t>الجزائية</w:t>
      </w:r>
      <w:r w:rsidRPr="00FC5FD5">
        <w:rPr>
          <w:b/>
          <w:bCs/>
          <w:rtl/>
        </w:rPr>
        <w:t xml:space="preserve">" </w:t>
      </w:r>
      <w:r w:rsidRPr="00FC5FD5">
        <w:rPr>
          <w:rFonts w:hint="eastAsia"/>
          <w:b/>
          <w:bCs/>
          <w:rtl/>
        </w:rPr>
        <w:t>دراسة</w:t>
      </w:r>
      <w:r w:rsidRPr="00FC5FD5">
        <w:rPr>
          <w:b/>
          <w:bCs/>
          <w:rtl/>
        </w:rPr>
        <w:t xml:space="preserve"> </w:t>
      </w:r>
      <w:r w:rsidRPr="00FC5FD5">
        <w:rPr>
          <w:rFonts w:hint="eastAsia"/>
          <w:b/>
          <w:bCs/>
          <w:rtl/>
        </w:rPr>
        <w:t>مقارنة</w:t>
      </w:r>
      <w:r w:rsidRPr="00FC5FD5">
        <w:rPr>
          <w:b/>
          <w:bCs/>
          <w:rtl/>
        </w:rPr>
        <w:t>".</w:t>
      </w:r>
      <w:r w:rsidRPr="00FC5FD5">
        <w:rPr>
          <w:rtl/>
        </w:rPr>
        <w:t xml:space="preserve"> </w:t>
      </w:r>
      <w:r w:rsidRPr="00FC5FD5">
        <w:rPr>
          <w:rFonts w:hint="eastAsia"/>
          <w:rtl/>
        </w:rPr>
        <w:t>ط</w:t>
      </w:r>
      <w:r w:rsidRPr="00FC5FD5">
        <w:rPr>
          <w:rtl/>
        </w:rPr>
        <w:t xml:space="preserve">1. </w:t>
      </w:r>
      <w:r w:rsidRPr="00FC5FD5">
        <w:rPr>
          <w:rFonts w:hint="eastAsia"/>
          <w:rtl/>
        </w:rPr>
        <w:t>عمان</w:t>
      </w:r>
      <w:r w:rsidRPr="00FC5FD5">
        <w:rPr>
          <w:rtl/>
        </w:rPr>
        <w:t xml:space="preserve">: </w:t>
      </w:r>
      <w:r w:rsidRPr="00FC5FD5">
        <w:rPr>
          <w:rFonts w:hint="eastAsia"/>
          <w:rtl/>
        </w:rPr>
        <w:t>دار</w:t>
      </w:r>
      <w:r w:rsidRPr="00FC5FD5">
        <w:rPr>
          <w:rtl/>
        </w:rPr>
        <w:t xml:space="preserve"> </w:t>
      </w:r>
      <w:r w:rsidRPr="00FC5FD5">
        <w:rPr>
          <w:rFonts w:hint="eastAsia"/>
          <w:rtl/>
        </w:rPr>
        <w:t>الثقافة</w:t>
      </w:r>
      <w:r w:rsidRPr="00FC5FD5">
        <w:rPr>
          <w:rtl/>
        </w:rPr>
        <w:t>. 2008.</w:t>
      </w:r>
      <w:r>
        <w:rPr>
          <w:rFonts w:hint="cs"/>
          <w:rtl/>
        </w:rPr>
        <w:t>.ص79</w:t>
      </w:r>
    </w:p>
  </w:footnote>
  <w:footnote w:id="51">
    <w:p w:rsidR="003B315D" w:rsidRPr="00FD1F25" w:rsidRDefault="003B315D" w:rsidP="00FD1F25">
      <w:pPr>
        <w:pStyle w:val="a6"/>
        <w:bidi/>
        <w:rPr>
          <w:rtl/>
        </w:rPr>
      </w:pPr>
      <w:r>
        <w:rPr>
          <w:rStyle w:val="a7"/>
        </w:rPr>
        <w:footnoteRef/>
      </w:r>
      <w:r>
        <w:t xml:space="preserve"> </w:t>
      </w:r>
      <w:r>
        <w:rPr>
          <w:rFonts w:hint="cs"/>
          <w:rtl/>
        </w:rPr>
        <w:t>تنص المادة(239) : "</w:t>
      </w:r>
      <w:r w:rsidRPr="00FD1F25">
        <w:rPr>
          <w:rFonts w:hint="eastAsia"/>
          <w:rtl/>
        </w:rPr>
        <w:t xml:space="preserve"> يتولى</w:t>
      </w:r>
      <w:r w:rsidRPr="00FD1F25">
        <w:rPr>
          <w:rtl/>
        </w:rPr>
        <w:t xml:space="preserve"> </w:t>
      </w:r>
      <w:r w:rsidRPr="00FD1F25">
        <w:rPr>
          <w:rFonts w:hint="eastAsia"/>
          <w:rtl/>
        </w:rPr>
        <w:t>وكيل</w:t>
      </w:r>
      <w:r w:rsidRPr="00FD1F25">
        <w:rPr>
          <w:rtl/>
        </w:rPr>
        <w:t xml:space="preserve"> </w:t>
      </w:r>
      <w:r w:rsidRPr="00FD1F25">
        <w:rPr>
          <w:rFonts w:hint="eastAsia"/>
          <w:rtl/>
        </w:rPr>
        <w:t>النيابة</w:t>
      </w:r>
      <w:r w:rsidRPr="00FD1F25">
        <w:rPr>
          <w:rtl/>
        </w:rPr>
        <w:t xml:space="preserve"> </w:t>
      </w:r>
      <w:r w:rsidRPr="00FD1F25">
        <w:rPr>
          <w:rFonts w:hint="eastAsia"/>
          <w:rtl/>
        </w:rPr>
        <w:t>تلاوة</w:t>
      </w:r>
      <w:r w:rsidRPr="00FD1F25">
        <w:rPr>
          <w:rtl/>
        </w:rPr>
        <w:t xml:space="preserve"> </w:t>
      </w:r>
      <w:r w:rsidRPr="00FD1F25">
        <w:rPr>
          <w:rFonts w:hint="eastAsia"/>
          <w:rtl/>
        </w:rPr>
        <w:t>التهم</w:t>
      </w:r>
      <w:r w:rsidRPr="00FD1F25">
        <w:rPr>
          <w:rtl/>
        </w:rPr>
        <w:t xml:space="preserve"> </w:t>
      </w:r>
      <w:r w:rsidRPr="00FD1F25">
        <w:rPr>
          <w:rFonts w:hint="eastAsia"/>
          <w:rtl/>
        </w:rPr>
        <w:t>على</w:t>
      </w:r>
      <w:r w:rsidRPr="00FD1F25">
        <w:rPr>
          <w:rtl/>
        </w:rPr>
        <w:t xml:space="preserve"> </w:t>
      </w:r>
      <w:r w:rsidRPr="00FD1F25">
        <w:rPr>
          <w:rFonts w:hint="eastAsia"/>
          <w:rtl/>
        </w:rPr>
        <w:t>المتهم</w:t>
      </w:r>
      <w:r w:rsidRPr="00FD1F25">
        <w:rPr>
          <w:rtl/>
        </w:rPr>
        <w:t xml:space="preserve"> </w:t>
      </w:r>
      <w:r w:rsidRPr="00FD1F25">
        <w:rPr>
          <w:rFonts w:hint="eastAsia"/>
          <w:rtl/>
        </w:rPr>
        <w:t>في</w:t>
      </w:r>
      <w:r w:rsidRPr="00FD1F25">
        <w:rPr>
          <w:rtl/>
        </w:rPr>
        <w:t xml:space="preserve"> </w:t>
      </w:r>
      <w:r w:rsidRPr="00FD1F25">
        <w:rPr>
          <w:rFonts w:hint="eastAsia"/>
          <w:rtl/>
        </w:rPr>
        <w:t>الجرائم</w:t>
      </w:r>
      <w:r w:rsidRPr="00FD1F25">
        <w:rPr>
          <w:rtl/>
        </w:rPr>
        <w:t xml:space="preserve"> </w:t>
      </w:r>
      <w:r w:rsidRPr="00FD1F25">
        <w:rPr>
          <w:rFonts w:hint="eastAsia"/>
          <w:rtl/>
        </w:rPr>
        <w:t>الواردة</w:t>
      </w:r>
      <w:r w:rsidRPr="00FD1F25">
        <w:rPr>
          <w:rtl/>
        </w:rPr>
        <w:t xml:space="preserve"> </w:t>
      </w:r>
      <w:r w:rsidRPr="00FD1F25">
        <w:rPr>
          <w:rFonts w:hint="eastAsia"/>
          <w:rtl/>
        </w:rPr>
        <w:t>في</w:t>
      </w:r>
      <w:r w:rsidRPr="00FD1F25">
        <w:rPr>
          <w:rtl/>
        </w:rPr>
        <w:t xml:space="preserve"> </w:t>
      </w:r>
      <w:r w:rsidRPr="00FD1F25">
        <w:rPr>
          <w:rFonts w:hint="eastAsia"/>
          <w:rtl/>
        </w:rPr>
        <w:t>قرار</w:t>
      </w:r>
      <w:r w:rsidRPr="00FD1F25">
        <w:rPr>
          <w:rtl/>
        </w:rPr>
        <w:t xml:space="preserve"> </w:t>
      </w:r>
      <w:r w:rsidRPr="00FD1F25">
        <w:rPr>
          <w:rFonts w:hint="eastAsia"/>
          <w:rtl/>
        </w:rPr>
        <w:t>الاتهام،</w:t>
      </w:r>
      <w:r w:rsidRPr="00FD1F25">
        <w:rPr>
          <w:rtl/>
        </w:rPr>
        <w:t xml:space="preserve"> </w:t>
      </w:r>
      <w:r w:rsidRPr="00FD1F25">
        <w:rPr>
          <w:rFonts w:hint="eastAsia"/>
          <w:rtl/>
        </w:rPr>
        <w:t>ولا</w:t>
      </w:r>
      <w:r w:rsidRPr="00FD1F25">
        <w:rPr>
          <w:rtl/>
        </w:rPr>
        <w:t xml:space="preserve"> </w:t>
      </w:r>
      <w:r w:rsidRPr="00FD1F25">
        <w:rPr>
          <w:rFonts w:hint="eastAsia"/>
          <w:rtl/>
        </w:rPr>
        <w:t>يسوغ</w:t>
      </w:r>
      <w:r w:rsidRPr="00FD1F25">
        <w:rPr>
          <w:rtl/>
        </w:rPr>
        <w:t xml:space="preserve"> </w:t>
      </w:r>
      <w:r w:rsidRPr="00FD1F25">
        <w:rPr>
          <w:rFonts w:hint="eastAsia"/>
          <w:rtl/>
        </w:rPr>
        <w:t>لوكيل</w:t>
      </w:r>
      <w:r w:rsidRPr="00FD1F25">
        <w:rPr>
          <w:rtl/>
        </w:rPr>
        <w:t xml:space="preserve"> </w:t>
      </w:r>
      <w:r w:rsidRPr="00FD1F25">
        <w:rPr>
          <w:rFonts w:hint="eastAsia"/>
          <w:rtl/>
        </w:rPr>
        <w:t>النيابة</w:t>
      </w:r>
      <w:r w:rsidRPr="00FD1F25">
        <w:rPr>
          <w:rtl/>
        </w:rPr>
        <w:t xml:space="preserve"> </w:t>
      </w:r>
      <w:r w:rsidRPr="00FD1F25">
        <w:rPr>
          <w:rFonts w:hint="eastAsia"/>
          <w:rtl/>
        </w:rPr>
        <w:t>أن</w:t>
      </w:r>
      <w:r w:rsidRPr="00FD1F25">
        <w:rPr>
          <w:rtl/>
        </w:rPr>
        <w:t xml:space="preserve"> </w:t>
      </w:r>
      <w:r w:rsidRPr="00FD1F25">
        <w:rPr>
          <w:rFonts w:hint="eastAsia"/>
          <w:rtl/>
        </w:rPr>
        <w:t>يدعي</w:t>
      </w:r>
      <w:r w:rsidRPr="00FD1F25">
        <w:rPr>
          <w:rtl/>
        </w:rPr>
        <w:t xml:space="preserve"> </w:t>
      </w:r>
      <w:r w:rsidRPr="00FD1F25">
        <w:rPr>
          <w:rFonts w:hint="eastAsia"/>
          <w:rtl/>
        </w:rPr>
        <w:t>بأفعال</w:t>
      </w:r>
      <w:r w:rsidRPr="00FD1F25">
        <w:rPr>
          <w:rtl/>
        </w:rPr>
        <w:t xml:space="preserve"> </w:t>
      </w:r>
      <w:r w:rsidRPr="00FD1F25">
        <w:rPr>
          <w:rFonts w:hint="eastAsia"/>
          <w:rtl/>
        </w:rPr>
        <w:t>خارجة</w:t>
      </w:r>
      <w:r w:rsidRPr="00FD1F25">
        <w:rPr>
          <w:rtl/>
        </w:rPr>
        <w:t xml:space="preserve"> </w:t>
      </w:r>
      <w:r w:rsidRPr="00FD1F25">
        <w:rPr>
          <w:rFonts w:hint="eastAsia"/>
          <w:rtl/>
        </w:rPr>
        <w:t>عن</w:t>
      </w:r>
      <w:r w:rsidRPr="00FD1F25">
        <w:rPr>
          <w:rtl/>
        </w:rPr>
        <w:t xml:space="preserve"> </w:t>
      </w:r>
      <w:r w:rsidRPr="00FD1F25">
        <w:rPr>
          <w:rFonts w:hint="eastAsia"/>
          <w:rtl/>
        </w:rPr>
        <w:t>قرار</w:t>
      </w:r>
      <w:r w:rsidRPr="00FD1F25">
        <w:rPr>
          <w:rtl/>
        </w:rPr>
        <w:t xml:space="preserve"> </w:t>
      </w:r>
      <w:r w:rsidRPr="00FD1F25">
        <w:rPr>
          <w:rFonts w:hint="eastAsia"/>
          <w:rtl/>
        </w:rPr>
        <w:t>الاتهام،</w:t>
      </w:r>
      <w:r w:rsidRPr="00FD1F25">
        <w:rPr>
          <w:rtl/>
        </w:rPr>
        <w:t xml:space="preserve"> </w:t>
      </w:r>
      <w:r w:rsidRPr="00FD1F25">
        <w:rPr>
          <w:rFonts w:hint="eastAsia"/>
          <w:rtl/>
        </w:rPr>
        <w:t>وإلا</w:t>
      </w:r>
      <w:r w:rsidRPr="00FD1F25">
        <w:rPr>
          <w:rtl/>
        </w:rPr>
        <w:t xml:space="preserve"> </w:t>
      </w:r>
      <w:r w:rsidRPr="00FD1F25">
        <w:rPr>
          <w:rFonts w:hint="eastAsia"/>
          <w:rtl/>
        </w:rPr>
        <w:t>كان</w:t>
      </w:r>
      <w:r w:rsidRPr="00FD1F25">
        <w:rPr>
          <w:rtl/>
        </w:rPr>
        <w:t xml:space="preserve"> </w:t>
      </w:r>
      <w:r w:rsidRPr="00FD1F25">
        <w:rPr>
          <w:rFonts w:hint="eastAsia"/>
          <w:rtl/>
        </w:rPr>
        <w:t>ادعاؤه</w:t>
      </w:r>
      <w:r w:rsidRPr="00FD1F25">
        <w:rPr>
          <w:rtl/>
        </w:rPr>
        <w:t xml:space="preserve"> </w:t>
      </w:r>
      <w:r w:rsidRPr="00FD1F25">
        <w:rPr>
          <w:rFonts w:hint="eastAsia"/>
          <w:rtl/>
        </w:rPr>
        <w:t>باطلاً</w:t>
      </w:r>
      <w:r w:rsidRPr="00FD1F25">
        <w:rPr>
          <w:rtl/>
        </w:rPr>
        <w:t>".</w:t>
      </w:r>
      <w:r>
        <w:rPr>
          <w:rFonts w:hint="cs"/>
          <w:rtl/>
        </w:rPr>
        <w:t>"</w:t>
      </w:r>
      <w:r w:rsidRPr="00FD1F25">
        <w:rPr>
          <w:rFonts w:hint="cs"/>
          <w:b/>
          <w:bCs/>
          <w:rtl/>
        </w:rPr>
        <w:t xml:space="preserve"> من قانون الإجراءات الجزائية الفلسطيني رقم 3 لسنة 2001.</w:t>
      </w:r>
      <w:r>
        <w:rPr>
          <w:rFonts w:hint="cs"/>
          <w:rtl/>
        </w:rPr>
        <w:t xml:space="preserve"> مصدر سابق.</w:t>
      </w:r>
    </w:p>
  </w:footnote>
  <w:footnote w:id="52">
    <w:p w:rsidR="003B315D" w:rsidRDefault="003B315D" w:rsidP="00BC5221">
      <w:pPr>
        <w:pStyle w:val="a6"/>
        <w:bidi/>
        <w:rPr>
          <w:rtl/>
        </w:rPr>
      </w:pPr>
      <w:r>
        <w:rPr>
          <w:rStyle w:val="a7"/>
        </w:rPr>
        <w:footnoteRef/>
      </w:r>
      <w:r>
        <w:t xml:space="preserve"> </w:t>
      </w:r>
      <w:r>
        <w:rPr>
          <w:rFonts w:hint="cs"/>
          <w:rtl/>
        </w:rPr>
        <w:t xml:space="preserve"> </w:t>
      </w:r>
      <w:r w:rsidRPr="00BC5221">
        <w:rPr>
          <w:rFonts w:hint="eastAsia"/>
          <w:rtl/>
        </w:rPr>
        <w:t>الحديثي،</w:t>
      </w:r>
      <w:r w:rsidRPr="00BC5221">
        <w:rPr>
          <w:rtl/>
        </w:rPr>
        <w:t xml:space="preserve"> </w:t>
      </w:r>
      <w:r w:rsidRPr="00BC5221">
        <w:rPr>
          <w:rFonts w:hint="eastAsia"/>
          <w:rtl/>
        </w:rPr>
        <w:t>عمر</w:t>
      </w:r>
      <w:r w:rsidRPr="00BC5221">
        <w:rPr>
          <w:rtl/>
        </w:rPr>
        <w:t xml:space="preserve"> </w:t>
      </w:r>
      <w:r w:rsidRPr="00BC5221">
        <w:rPr>
          <w:rFonts w:hint="eastAsia"/>
          <w:rtl/>
        </w:rPr>
        <w:t>فخري</w:t>
      </w:r>
      <w:r w:rsidRPr="00BC5221">
        <w:rPr>
          <w:rtl/>
        </w:rPr>
        <w:t xml:space="preserve"> </w:t>
      </w:r>
      <w:r w:rsidRPr="00BC5221">
        <w:rPr>
          <w:rFonts w:hint="eastAsia"/>
          <w:rtl/>
        </w:rPr>
        <w:t>عبد</w:t>
      </w:r>
      <w:r w:rsidRPr="00BC5221">
        <w:rPr>
          <w:rtl/>
        </w:rPr>
        <w:t xml:space="preserve"> </w:t>
      </w:r>
      <w:r w:rsidRPr="00BC5221">
        <w:rPr>
          <w:rFonts w:hint="eastAsia"/>
          <w:rtl/>
        </w:rPr>
        <w:t>الرزاق</w:t>
      </w:r>
      <w:r w:rsidRPr="00BC5221">
        <w:rPr>
          <w:rtl/>
        </w:rPr>
        <w:t xml:space="preserve">: </w:t>
      </w:r>
      <w:r w:rsidRPr="00BC5221">
        <w:rPr>
          <w:rFonts w:hint="eastAsia"/>
          <w:b/>
          <w:bCs/>
          <w:rtl/>
        </w:rPr>
        <w:t>حق</w:t>
      </w:r>
      <w:r w:rsidRPr="00BC5221">
        <w:rPr>
          <w:b/>
          <w:bCs/>
          <w:rtl/>
        </w:rPr>
        <w:t xml:space="preserve"> </w:t>
      </w:r>
      <w:r w:rsidRPr="00BC5221">
        <w:rPr>
          <w:rFonts w:hint="eastAsia"/>
          <w:b/>
          <w:bCs/>
          <w:rtl/>
        </w:rPr>
        <w:t>المتهم</w:t>
      </w:r>
      <w:r w:rsidRPr="00BC5221">
        <w:rPr>
          <w:b/>
          <w:bCs/>
          <w:rtl/>
        </w:rPr>
        <w:t xml:space="preserve"> </w:t>
      </w:r>
      <w:r w:rsidRPr="00BC5221">
        <w:rPr>
          <w:rFonts w:hint="eastAsia"/>
          <w:b/>
          <w:bCs/>
          <w:rtl/>
        </w:rPr>
        <w:t>في</w:t>
      </w:r>
      <w:r w:rsidRPr="00BC5221">
        <w:rPr>
          <w:b/>
          <w:bCs/>
          <w:rtl/>
        </w:rPr>
        <w:t xml:space="preserve"> </w:t>
      </w:r>
      <w:r w:rsidRPr="00BC5221">
        <w:rPr>
          <w:rFonts w:hint="eastAsia"/>
          <w:b/>
          <w:bCs/>
          <w:rtl/>
        </w:rPr>
        <w:t>محاكمة</w:t>
      </w:r>
      <w:r w:rsidRPr="00BC5221">
        <w:rPr>
          <w:b/>
          <w:bCs/>
          <w:rtl/>
        </w:rPr>
        <w:t xml:space="preserve"> </w:t>
      </w:r>
      <w:r w:rsidRPr="00BC5221">
        <w:rPr>
          <w:rFonts w:hint="eastAsia"/>
          <w:b/>
          <w:bCs/>
          <w:rtl/>
        </w:rPr>
        <w:t>عادلة</w:t>
      </w:r>
      <w:r w:rsidRPr="00BC5221">
        <w:rPr>
          <w:b/>
          <w:bCs/>
          <w:rtl/>
        </w:rPr>
        <w:t xml:space="preserve"> "</w:t>
      </w:r>
      <w:r w:rsidRPr="00BC5221">
        <w:rPr>
          <w:rFonts w:hint="eastAsia"/>
          <w:b/>
          <w:bCs/>
          <w:rtl/>
        </w:rPr>
        <w:t>دراسة</w:t>
      </w:r>
      <w:r w:rsidRPr="00BC5221">
        <w:rPr>
          <w:b/>
          <w:bCs/>
          <w:rtl/>
        </w:rPr>
        <w:t xml:space="preserve"> </w:t>
      </w:r>
      <w:r w:rsidRPr="00BC5221">
        <w:rPr>
          <w:rFonts w:hint="eastAsia"/>
          <w:b/>
          <w:bCs/>
          <w:rtl/>
        </w:rPr>
        <w:t>مقارنة</w:t>
      </w:r>
      <w:r w:rsidRPr="00BC5221">
        <w:rPr>
          <w:i/>
          <w:iCs/>
          <w:rtl/>
        </w:rPr>
        <w:t>".</w:t>
      </w:r>
      <w:r w:rsidRPr="00BC5221">
        <w:rPr>
          <w:rtl/>
        </w:rPr>
        <w:t xml:space="preserve"> </w:t>
      </w:r>
      <w:r w:rsidRPr="00BC5221">
        <w:rPr>
          <w:rFonts w:hint="eastAsia"/>
          <w:rtl/>
        </w:rPr>
        <w:t>عمان</w:t>
      </w:r>
      <w:r w:rsidRPr="00BC5221">
        <w:rPr>
          <w:rtl/>
        </w:rPr>
        <w:t xml:space="preserve">: </w:t>
      </w:r>
      <w:r w:rsidRPr="00BC5221">
        <w:rPr>
          <w:rFonts w:hint="eastAsia"/>
          <w:rtl/>
        </w:rPr>
        <w:t>دار</w:t>
      </w:r>
      <w:r w:rsidRPr="00BC5221">
        <w:rPr>
          <w:rtl/>
        </w:rPr>
        <w:t xml:space="preserve"> </w:t>
      </w:r>
      <w:r w:rsidRPr="00BC5221">
        <w:rPr>
          <w:rFonts w:hint="eastAsia"/>
          <w:rtl/>
        </w:rPr>
        <w:t>الثقافة</w:t>
      </w:r>
      <w:r w:rsidRPr="00BC5221">
        <w:rPr>
          <w:rtl/>
        </w:rPr>
        <w:t>. 2005.</w:t>
      </w:r>
      <w:r>
        <w:rPr>
          <w:rFonts w:hint="cs"/>
          <w:rtl/>
        </w:rPr>
        <w:t>ص143</w:t>
      </w:r>
    </w:p>
  </w:footnote>
  <w:footnote w:id="53">
    <w:p w:rsidR="003B315D" w:rsidRPr="000D546D" w:rsidRDefault="003B315D" w:rsidP="00BC5221">
      <w:pPr>
        <w:pStyle w:val="a6"/>
        <w:bidi/>
        <w:rPr>
          <w:rtl/>
        </w:rPr>
      </w:pPr>
      <w:r>
        <w:rPr>
          <w:rStyle w:val="a7"/>
        </w:rPr>
        <w:footnoteRef/>
      </w:r>
      <w:r>
        <w:t xml:space="preserve"> </w:t>
      </w:r>
      <w:r>
        <w:rPr>
          <w:rFonts w:hint="cs"/>
          <w:rtl/>
        </w:rPr>
        <w:t xml:space="preserve"> الغريب، محمد عيد: </w:t>
      </w:r>
      <w:r w:rsidRPr="00D07648">
        <w:rPr>
          <w:rFonts w:hint="cs"/>
          <w:b/>
          <w:bCs/>
          <w:rtl/>
        </w:rPr>
        <w:t>شرح قانون الإجراءات الجزائية</w:t>
      </w:r>
      <w:r>
        <w:rPr>
          <w:rFonts w:hint="cs"/>
          <w:rtl/>
        </w:rPr>
        <w:t xml:space="preserve">. </w:t>
      </w:r>
      <w:r w:rsidRPr="00BC5221">
        <w:rPr>
          <w:rFonts w:hint="eastAsia"/>
          <w:rtl/>
        </w:rPr>
        <w:t>ج</w:t>
      </w:r>
      <w:r w:rsidRPr="00BC5221">
        <w:rPr>
          <w:rtl/>
        </w:rPr>
        <w:t>2.</w:t>
      </w:r>
      <w:r w:rsidRPr="00BC5221">
        <w:rPr>
          <w:rFonts w:hint="eastAsia"/>
          <w:rtl/>
        </w:rPr>
        <w:t>ط</w:t>
      </w:r>
      <w:r w:rsidRPr="00BC5221">
        <w:rPr>
          <w:rtl/>
        </w:rPr>
        <w:t xml:space="preserve">2. </w:t>
      </w:r>
      <w:r w:rsidRPr="00BC5221">
        <w:rPr>
          <w:rFonts w:hint="eastAsia"/>
          <w:rtl/>
        </w:rPr>
        <w:t>مصر</w:t>
      </w:r>
      <w:r w:rsidRPr="00BC5221">
        <w:rPr>
          <w:rtl/>
        </w:rPr>
        <w:t xml:space="preserve">: </w:t>
      </w:r>
      <w:r w:rsidRPr="00BC5221">
        <w:rPr>
          <w:rFonts w:hint="eastAsia"/>
          <w:rtl/>
        </w:rPr>
        <w:t>جامعة</w:t>
      </w:r>
      <w:r w:rsidRPr="00BC5221">
        <w:rPr>
          <w:rtl/>
        </w:rPr>
        <w:t xml:space="preserve"> </w:t>
      </w:r>
      <w:r w:rsidRPr="00BC5221">
        <w:rPr>
          <w:rFonts w:hint="eastAsia"/>
          <w:rtl/>
        </w:rPr>
        <w:t>المنصورة</w:t>
      </w:r>
      <w:r w:rsidRPr="00BC5221">
        <w:rPr>
          <w:rtl/>
        </w:rPr>
        <w:t>. 1997.</w:t>
      </w:r>
      <w:r>
        <w:rPr>
          <w:rFonts w:hint="cs"/>
          <w:rtl/>
        </w:rPr>
        <w:t>ص1214</w:t>
      </w:r>
    </w:p>
  </w:footnote>
  <w:footnote w:id="54">
    <w:p w:rsidR="003B315D" w:rsidRDefault="003B315D" w:rsidP="00BC5221">
      <w:pPr>
        <w:pStyle w:val="a6"/>
        <w:bidi/>
        <w:rPr>
          <w:rtl/>
        </w:rPr>
      </w:pPr>
      <w:r>
        <w:rPr>
          <w:rStyle w:val="a7"/>
        </w:rPr>
        <w:footnoteRef/>
      </w:r>
      <w:r>
        <w:t xml:space="preserve"> </w:t>
      </w:r>
      <w:r>
        <w:rPr>
          <w:rFonts w:hint="cs"/>
          <w:rtl/>
        </w:rPr>
        <w:t xml:space="preserve"> نمور، </w:t>
      </w:r>
      <w:r w:rsidRPr="004D21D7">
        <w:rPr>
          <w:rFonts w:hint="eastAsia"/>
          <w:rtl/>
        </w:rPr>
        <w:t>محمد</w:t>
      </w:r>
      <w:r w:rsidRPr="004D21D7">
        <w:rPr>
          <w:rtl/>
        </w:rPr>
        <w:t xml:space="preserve"> </w:t>
      </w:r>
      <w:r w:rsidRPr="004D21D7">
        <w:rPr>
          <w:rFonts w:hint="eastAsia"/>
          <w:rtl/>
        </w:rPr>
        <w:t>سعيد</w:t>
      </w:r>
      <w:r>
        <w:rPr>
          <w:rFonts w:hint="cs"/>
          <w:rtl/>
        </w:rPr>
        <w:t xml:space="preserve">: </w:t>
      </w:r>
      <w:r w:rsidRPr="004D21D7">
        <w:rPr>
          <w:rFonts w:hint="cs"/>
          <w:b/>
          <w:bCs/>
          <w:rtl/>
        </w:rPr>
        <w:t xml:space="preserve">أصول </w:t>
      </w:r>
      <w:r w:rsidRPr="004D21D7">
        <w:rPr>
          <w:rFonts w:hint="eastAsia"/>
          <w:b/>
          <w:bCs/>
          <w:rtl/>
        </w:rPr>
        <w:t>ال</w:t>
      </w:r>
      <w:r w:rsidRPr="004D21D7">
        <w:rPr>
          <w:rFonts w:hint="cs"/>
          <w:b/>
          <w:bCs/>
          <w:rtl/>
        </w:rPr>
        <w:t>إ</w:t>
      </w:r>
      <w:r w:rsidRPr="004D21D7">
        <w:rPr>
          <w:rFonts w:hint="eastAsia"/>
          <w:b/>
          <w:bCs/>
          <w:rtl/>
        </w:rPr>
        <w:t>جراءات</w:t>
      </w:r>
      <w:r w:rsidRPr="004D21D7">
        <w:rPr>
          <w:b/>
          <w:bCs/>
          <w:rtl/>
        </w:rPr>
        <w:t xml:space="preserve"> </w:t>
      </w:r>
      <w:r w:rsidRPr="004D21D7">
        <w:rPr>
          <w:rFonts w:hint="eastAsia"/>
          <w:b/>
          <w:bCs/>
          <w:rtl/>
        </w:rPr>
        <w:t>الجزائية</w:t>
      </w:r>
      <w:r>
        <w:rPr>
          <w:rFonts w:hint="cs"/>
          <w:rtl/>
        </w:rPr>
        <w:t xml:space="preserve">. </w:t>
      </w:r>
      <w:r w:rsidRPr="00BC5221">
        <w:rPr>
          <w:rFonts w:hint="eastAsia"/>
          <w:rtl/>
        </w:rPr>
        <w:t>ط</w:t>
      </w:r>
      <w:r w:rsidRPr="00BC5221">
        <w:rPr>
          <w:rtl/>
        </w:rPr>
        <w:t xml:space="preserve">1. </w:t>
      </w:r>
      <w:r w:rsidRPr="00BC5221">
        <w:rPr>
          <w:rFonts w:hint="eastAsia"/>
          <w:rtl/>
        </w:rPr>
        <w:t>عمان</w:t>
      </w:r>
      <w:r w:rsidRPr="00BC5221">
        <w:rPr>
          <w:rtl/>
        </w:rPr>
        <w:t xml:space="preserve">: </w:t>
      </w:r>
      <w:r w:rsidRPr="00BC5221">
        <w:rPr>
          <w:rFonts w:hint="eastAsia"/>
          <w:rtl/>
        </w:rPr>
        <w:t>دار</w:t>
      </w:r>
      <w:r w:rsidRPr="00BC5221">
        <w:rPr>
          <w:rtl/>
        </w:rPr>
        <w:t xml:space="preserve"> </w:t>
      </w:r>
      <w:r w:rsidRPr="00BC5221">
        <w:rPr>
          <w:rFonts w:hint="eastAsia"/>
          <w:rtl/>
        </w:rPr>
        <w:t>الثقافة</w:t>
      </w:r>
      <w:r>
        <w:rPr>
          <w:rtl/>
        </w:rPr>
        <w:t>. 2005</w:t>
      </w:r>
      <w:r>
        <w:rPr>
          <w:rFonts w:hint="cs"/>
          <w:rtl/>
        </w:rPr>
        <w:t xml:space="preserve">. </w:t>
      </w:r>
      <w:r w:rsidRPr="004D21D7">
        <w:rPr>
          <w:rFonts w:hint="eastAsia"/>
          <w:rtl/>
        </w:rPr>
        <w:t>ص</w:t>
      </w:r>
      <w:r>
        <w:rPr>
          <w:rFonts w:hint="cs"/>
          <w:rtl/>
        </w:rPr>
        <w:t>466</w:t>
      </w:r>
    </w:p>
  </w:footnote>
  <w:footnote w:id="55">
    <w:p w:rsidR="003B315D" w:rsidRPr="00D07648" w:rsidRDefault="003B315D" w:rsidP="004501C9">
      <w:pPr>
        <w:pStyle w:val="a6"/>
        <w:bidi/>
        <w:rPr>
          <w:rtl/>
        </w:rPr>
      </w:pPr>
      <w:r>
        <w:rPr>
          <w:rStyle w:val="a7"/>
        </w:rPr>
        <w:footnoteRef/>
      </w:r>
      <w:r>
        <w:t xml:space="preserve"> </w:t>
      </w:r>
      <w:r>
        <w:rPr>
          <w:rFonts w:hint="cs"/>
          <w:rtl/>
        </w:rPr>
        <w:t xml:space="preserve"> نقض 10 مايو سنة 1960. ينظر في الغريب، محمد عيد: </w:t>
      </w:r>
      <w:r w:rsidRPr="00D07648">
        <w:rPr>
          <w:rFonts w:hint="cs"/>
          <w:b/>
          <w:bCs/>
          <w:rtl/>
        </w:rPr>
        <w:t>شرح قانون الإجراءات الجزائية</w:t>
      </w:r>
      <w:r>
        <w:rPr>
          <w:rFonts w:hint="cs"/>
          <w:rtl/>
        </w:rPr>
        <w:t>. ج2. مرجع سابق. ص1215</w:t>
      </w:r>
    </w:p>
  </w:footnote>
  <w:footnote w:id="56">
    <w:p w:rsidR="003B315D" w:rsidRPr="001964D5" w:rsidRDefault="003B315D" w:rsidP="00BC5221">
      <w:pPr>
        <w:pStyle w:val="a6"/>
        <w:bidi/>
        <w:rPr>
          <w:rtl/>
        </w:rPr>
      </w:pPr>
      <w:r>
        <w:rPr>
          <w:rStyle w:val="a7"/>
        </w:rPr>
        <w:footnoteRef/>
      </w:r>
      <w:r>
        <w:t xml:space="preserve"> </w:t>
      </w:r>
      <w:r>
        <w:rPr>
          <w:rFonts w:hint="cs"/>
          <w:rtl/>
        </w:rPr>
        <w:t xml:space="preserve">ظاهر، أيمن. </w:t>
      </w:r>
      <w:r w:rsidRPr="00B67028">
        <w:rPr>
          <w:rFonts w:hint="cs"/>
          <w:b/>
          <w:bCs/>
          <w:rtl/>
        </w:rPr>
        <w:t>شرح قانون الإجراءات الجزائية الفلسطي</w:t>
      </w:r>
      <w:r w:rsidRPr="00BC5221">
        <w:rPr>
          <w:rFonts w:hint="cs"/>
          <w:b/>
          <w:bCs/>
          <w:rtl/>
        </w:rPr>
        <w:t>ني</w:t>
      </w:r>
      <w:r w:rsidRPr="00BC5221">
        <w:rPr>
          <w:b/>
          <w:bCs/>
          <w:rtl/>
        </w:rPr>
        <w:t>"</w:t>
      </w:r>
      <w:r w:rsidRPr="00BC5221">
        <w:rPr>
          <w:rFonts w:hint="eastAsia"/>
          <w:b/>
          <w:bCs/>
          <w:rtl/>
        </w:rPr>
        <w:t>دراسة</w:t>
      </w:r>
      <w:r w:rsidRPr="00BC5221">
        <w:rPr>
          <w:b/>
          <w:bCs/>
          <w:rtl/>
        </w:rPr>
        <w:t xml:space="preserve"> </w:t>
      </w:r>
      <w:r w:rsidRPr="00BC5221">
        <w:rPr>
          <w:rFonts w:hint="eastAsia"/>
          <w:b/>
          <w:bCs/>
          <w:rtl/>
        </w:rPr>
        <w:t>مقارنة</w:t>
      </w:r>
      <w:r w:rsidRPr="00BC5221">
        <w:rPr>
          <w:b/>
          <w:bCs/>
          <w:rtl/>
        </w:rPr>
        <w:t xml:space="preserve"> </w:t>
      </w:r>
      <w:r w:rsidRPr="00BC5221">
        <w:rPr>
          <w:rFonts w:hint="eastAsia"/>
          <w:b/>
          <w:bCs/>
          <w:rtl/>
        </w:rPr>
        <w:t>مع</w:t>
      </w:r>
      <w:r w:rsidRPr="00BC5221">
        <w:rPr>
          <w:b/>
          <w:bCs/>
          <w:rtl/>
        </w:rPr>
        <w:t xml:space="preserve"> </w:t>
      </w:r>
      <w:r w:rsidRPr="00BC5221">
        <w:rPr>
          <w:rFonts w:hint="eastAsia"/>
          <w:b/>
          <w:bCs/>
          <w:rtl/>
        </w:rPr>
        <w:t>القانونين</w:t>
      </w:r>
      <w:r w:rsidRPr="00BC5221">
        <w:rPr>
          <w:b/>
          <w:bCs/>
          <w:rtl/>
        </w:rPr>
        <w:t xml:space="preserve"> </w:t>
      </w:r>
      <w:r w:rsidRPr="00BC5221">
        <w:rPr>
          <w:rFonts w:hint="eastAsia"/>
          <w:b/>
          <w:bCs/>
          <w:rtl/>
        </w:rPr>
        <w:t>المصري</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الأردني</w:t>
      </w:r>
      <w:r w:rsidRPr="00BC5221">
        <w:rPr>
          <w:b/>
          <w:bCs/>
          <w:rtl/>
        </w:rPr>
        <w:t xml:space="preserve">" </w:t>
      </w:r>
      <w:r w:rsidRPr="00BC5221">
        <w:rPr>
          <w:rFonts w:hint="eastAsia"/>
          <w:b/>
          <w:bCs/>
          <w:rtl/>
        </w:rPr>
        <w:t>معلقاً</w:t>
      </w:r>
      <w:r w:rsidRPr="00BC5221">
        <w:rPr>
          <w:b/>
          <w:bCs/>
          <w:rtl/>
        </w:rPr>
        <w:t xml:space="preserve"> </w:t>
      </w:r>
      <w:r w:rsidRPr="00BC5221">
        <w:rPr>
          <w:rFonts w:hint="eastAsia"/>
          <w:b/>
          <w:bCs/>
          <w:rtl/>
        </w:rPr>
        <w:t>عليها</w:t>
      </w:r>
      <w:r w:rsidRPr="00BC5221">
        <w:rPr>
          <w:b/>
          <w:bCs/>
          <w:rtl/>
        </w:rPr>
        <w:t xml:space="preserve"> </w:t>
      </w:r>
      <w:r w:rsidRPr="00BC5221">
        <w:rPr>
          <w:rFonts w:hint="eastAsia"/>
          <w:b/>
          <w:bCs/>
          <w:rtl/>
        </w:rPr>
        <w:t>بأحكام</w:t>
      </w:r>
      <w:r w:rsidRPr="00BC5221">
        <w:rPr>
          <w:b/>
          <w:bCs/>
          <w:rtl/>
        </w:rPr>
        <w:t xml:space="preserve"> </w:t>
      </w:r>
      <w:r w:rsidRPr="00BC5221">
        <w:rPr>
          <w:rFonts w:hint="eastAsia"/>
          <w:b/>
          <w:bCs/>
          <w:rtl/>
        </w:rPr>
        <w:t>الفقه</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قضاء</w:t>
      </w:r>
      <w:r w:rsidRPr="00BC5221">
        <w:rPr>
          <w:b/>
          <w:bCs/>
          <w:rtl/>
        </w:rPr>
        <w:t xml:space="preserve"> </w:t>
      </w:r>
      <w:r w:rsidRPr="00BC5221">
        <w:rPr>
          <w:rFonts w:hint="eastAsia"/>
          <w:b/>
          <w:bCs/>
          <w:rtl/>
        </w:rPr>
        <w:t>النقض</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التمييز</w:t>
      </w:r>
      <w:r w:rsidRPr="00BC5221">
        <w:rPr>
          <w:rtl/>
        </w:rPr>
        <w:t>.</w:t>
      </w:r>
      <w:r w:rsidRPr="00BC5221">
        <w:rPr>
          <w:rFonts w:hint="eastAsia"/>
          <w:rtl/>
        </w:rPr>
        <w:t>ط</w:t>
      </w:r>
      <w:r w:rsidRPr="00BC5221">
        <w:rPr>
          <w:rtl/>
        </w:rPr>
        <w:t xml:space="preserve">1. </w:t>
      </w:r>
      <w:r w:rsidRPr="00BC5221">
        <w:rPr>
          <w:rFonts w:hint="eastAsia"/>
          <w:rtl/>
        </w:rPr>
        <w:t>ج</w:t>
      </w:r>
      <w:r>
        <w:rPr>
          <w:rFonts w:hint="cs"/>
          <w:rtl/>
        </w:rPr>
        <w:t>2</w:t>
      </w:r>
      <w:r w:rsidRPr="00BC5221">
        <w:rPr>
          <w:rtl/>
        </w:rPr>
        <w:t xml:space="preserve"> (</w:t>
      </w:r>
      <w:r>
        <w:rPr>
          <w:rFonts w:hint="cs"/>
          <w:rtl/>
        </w:rPr>
        <w:t>التحقيق الابتددائي</w:t>
      </w:r>
      <w:r w:rsidRPr="00BC5221">
        <w:rPr>
          <w:rtl/>
        </w:rPr>
        <w:t xml:space="preserve">). </w:t>
      </w:r>
      <w:r w:rsidRPr="00BC5221">
        <w:rPr>
          <w:rFonts w:hint="eastAsia"/>
          <w:rtl/>
        </w:rPr>
        <w:t>بلا</w:t>
      </w:r>
      <w:r w:rsidRPr="00BC5221">
        <w:rPr>
          <w:rtl/>
        </w:rPr>
        <w:t xml:space="preserve"> </w:t>
      </w:r>
      <w:r w:rsidRPr="00BC5221">
        <w:rPr>
          <w:rFonts w:hint="eastAsia"/>
          <w:rtl/>
        </w:rPr>
        <w:t>دار</w:t>
      </w:r>
      <w:r w:rsidRPr="00BC5221">
        <w:rPr>
          <w:rtl/>
        </w:rPr>
        <w:t xml:space="preserve"> </w:t>
      </w:r>
      <w:r w:rsidRPr="00BC5221">
        <w:rPr>
          <w:rFonts w:hint="eastAsia"/>
          <w:rtl/>
        </w:rPr>
        <w:t>نشر</w:t>
      </w:r>
      <w:r w:rsidRPr="00BC5221">
        <w:rPr>
          <w:rtl/>
        </w:rPr>
        <w:t xml:space="preserve">. </w:t>
      </w:r>
      <w:r w:rsidRPr="00BC5221">
        <w:rPr>
          <w:rFonts w:hint="eastAsia"/>
          <w:rtl/>
        </w:rPr>
        <w:t>فلسطين</w:t>
      </w:r>
      <w:r w:rsidRPr="00BC5221">
        <w:rPr>
          <w:rtl/>
        </w:rPr>
        <w:t>. 2014.</w:t>
      </w:r>
      <w:r>
        <w:rPr>
          <w:rFonts w:hint="cs"/>
          <w:rtl/>
        </w:rPr>
        <w:t>ص527</w:t>
      </w:r>
    </w:p>
  </w:footnote>
  <w:footnote w:id="57">
    <w:p w:rsidR="003B315D" w:rsidRPr="0048214B" w:rsidRDefault="003B315D" w:rsidP="008841DA">
      <w:pPr>
        <w:pStyle w:val="a6"/>
        <w:bidi/>
        <w:jc w:val="both"/>
        <w:rPr>
          <w:rFonts w:ascii="Tahoma" w:hAnsi="Tahoma" w:cs="Tahoma"/>
          <w:rtl/>
        </w:rPr>
      </w:pPr>
      <w:r>
        <w:rPr>
          <w:rStyle w:val="a7"/>
        </w:rPr>
        <w:footnoteRef/>
      </w:r>
      <w:r>
        <w:t xml:space="preserve"> </w:t>
      </w:r>
      <w:r>
        <w:rPr>
          <w:rFonts w:hint="cs"/>
          <w:rtl/>
        </w:rPr>
        <w:t>نصت ا</w:t>
      </w:r>
      <w:r w:rsidRPr="001964D5">
        <w:rPr>
          <w:rFonts w:hint="eastAsia"/>
          <w:rtl/>
        </w:rPr>
        <w:t>لمادة</w:t>
      </w:r>
      <w:r w:rsidRPr="001964D5">
        <w:rPr>
          <w:rtl/>
        </w:rPr>
        <w:t xml:space="preserve"> 11 </w:t>
      </w:r>
      <w:r w:rsidRPr="001964D5">
        <w:rPr>
          <w:rFonts w:hint="eastAsia"/>
          <w:rtl/>
        </w:rPr>
        <w:t>على</w:t>
      </w:r>
      <w:r w:rsidRPr="001964D5">
        <w:rPr>
          <w:rtl/>
        </w:rPr>
        <w:t xml:space="preserve"> </w:t>
      </w:r>
      <w:r w:rsidRPr="001964D5">
        <w:rPr>
          <w:rFonts w:hint="eastAsia"/>
          <w:rtl/>
        </w:rPr>
        <w:t>مايلي</w:t>
      </w:r>
      <w:r w:rsidRPr="001964D5">
        <w:rPr>
          <w:rtl/>
        </w:rPr>
        <w:t xml:space="preserve">: " </w:t>
      </w:r>
      <w:r w:rsidRPr="001964D5">
        <w:rPr>
          <w:rFonts w:hint="eastAsia"/>
          <w:rtl/>
        </w:rPr>
        <w:t>إذا</w:t>
      </w:r>
      <w:r w:rsidRPr="001964D5">
        <w:rPr>
          <w:rtl/>
        </w:rPr>
        <w:t xml:space="preserve"> </w:t>
      </w:r>
      <w:r w:rsidRPr="001964D5">
        <w:rPr>
          <w:rFonts w:hint="eastAsia"/>
          <w:rtl/>
        </w:rPr>
        <w:t>رأت</w:t>
      </w:r>
      <w:r w:rsidRPr="001964D5">
        <w:rPr>
          <w:rtl/>
        </w:rPr>
        <w:t xml:space="preserve"> </w:t>
      </w:r>
      <w:r w:rsidRPr="001964D5">
        <w:rPr>
          <w:rFonts w:hint="eastAsia"/>
          <w:rtl/>
        </w:rPr>
        <w:t>محكمة</w:t>
      </w:r>
      <w:r w:rsidRPr="001964D5">
        <w:rPr>
          <w:rtl/>
        </w:rPr>
        <w:t xml:space="preserve"> </w:t>
      </w:r>
      <w:r w:rsidRPr="001964D5">
        <w:rPr>
          <w:rFonts w:hint="eastAsia"/>
          <w:rtl/>
        </w:rPr>
        <w:t>الجنايات</w:t>
      </w:r>
      <w:r w:rsidRPr="001964D5">
        <w:rPr>
          <w:rtl/>
        </w:rPr>
        <w:t xml:space="preserve"> </w:t>
      </w:r>
      <w:r w:rsidRPr="001964D5">
        <w:rPr>
          <w:rFonts w:hint="eastAsia"/>
          <w:rtl/>
        </w:rPr>
        <w:t>في</w:t>
      </w:r>
      <w:r w:rsidRPr="001964D5">
        <w:rPr>
          <w:rtl/>
        </w:rPr>
        <w:t xml:space="preserve"> </w:t>
      </w:r>
      <w:r w:rsidRPr="001964D5">
        <w:rPr>
          <w:rFonts w:hint="eastAsia"/>
          <w:rtl/>
        </w:rPr>
        <w:t>دعوى</w:t>
      </w:r>
      <w:r w:rsidRPr="001964D5">
        <w:rPr>
          <w:rtl/>
        </w:rPr>
        <w:t xml:space="preserve"> </w:t>
      </w:r>
      <w:r w:rsidRPr="001964D5">
        <w:rPr>
          <w:rFonts w:hint="eastAsia"/>
          <w:rtl/>
        </w:rPr>
        <w:t>مرفوعة</w:t>
      </w:r>
      <w:r w:rsidRPr="001964D5">
        <w:rPr>
          <w:rtl/>
        </w:rPr>
        <w:t xml:space="preserve"> </w:t>
      </w:r>
      <w:r w:rsidRPr="001964D5">
        <w:rPr>
          <w:rFonts w:hint="eastAsia"/>
          <w:rtl/>
        </w:rPr>
        <w:t>أمامها</w:t>
      </w:r>
      <w:r w:rsidRPr="001964D5">
        <w:rPr>
          <w:rtl/>
        </w:rPr>
        <w:t xml:space="preserve"> </w:t>
      </w:r>
      <w:r w:rsidRPr="001964D5">
        <w:rPr>
          <w:rFonts w:hint="eastAsia"/>
          <w:rtl/>
        </w:rPr>
        <w:t>أن</w:t>
      </w:r>
      <w:r w:rsidRPr="001964D5">
        <w:rPr>
          <w:rtl/>
        </w:rPr>
        <w:t xml:space="preserve"> </w:t>
      </w:r>
      <w:r w:rsidRPr="001964D5">
        <w:rPr>
          <w:rFonts w:hint="eastAsia"/>
          <w:rtl/>
        </w:rPr>
        <w:t>هناك</w:t>
      </w:r>
      <w:r w:rsidRPr="001964D5">
        <w:rPr>
          <w:rtl/>
        </w:rPr>
        <w:t xml:space="preserve"> </w:t>
      </w:r>
      <w:r w:rsidRPr="001964D5">
        <w:rPr>
          <w:rFonts w:hint="eastAsia"/>
          <w:rtl/>
        </w:rPr>
        <w:t>متهمين</w:t>
      </w:r>
      <w:r w:rsidRPr="001964D5">
        <w:rPr>
          <w:rtl/>
        </w:rPr>
        <w:t xml:space="preserve"> </w:t>
      </w:r>
      <w:r w:rsidRPr="001964D5">
        <w:rPr>
          <w:rFonts w:hint="eastAsia"/>
          <w:rtl/>
        </w:rPr>
        <w:t>غير</w:t>
      </w:r>
      <w:r w:rsidRPr="001964D5">
        <w:rPr>
          <w:rtl/>
        </w:rPr>
        <w:t xml:space="preserve"> </w:t>
      </w:r>
      <w:r w:rsidRPr="001964D5">
        <w:rPr>
          <w:rFonts w:hint="eastAsia"/>
          <w:rtl/>
        </w:rPr>
        <w:t>من</w:t>
      </w:r>
      <w:r w:rsidRPr="001964D5">
        <w:rPr>
          <w:rtl/>
        </w:rPr>
        <w:t xml:space="preserve"> </w:t>
      </w:r>
      <w:r w:rsidRPr="001964D5">
        <w:rPr>
          <w:rFonts w:hint="eastAsia"/>
          <w:rtl/>
        </w:rPr>
        <w:t>أقيمت</w:t>
      </w:r>
      <w:r w:rsidRPr="001964D5">
        <w:rPr>
          <w:rtl/>
        </w:rPr>
        <w:t xml:space="preserve"> </w:t>
      </w:r>
      <w:r w:rsidRPr="001964D5">
        <w:rPr>
          <w:rFonts w:hint="eastAsia"/>
          <w:rtl/>
        </w:rPr>
        <w:t>الدعوى</w:t>
      </w:r>
      <w:r w:rsidRPr="001964D5">
        <w:rPr>
          <w:rtl/>
        </w:rPr>
        <w:t xml:space="preserve"> </w:t>
      </w:r>
      <w:r w:rsidRPr="001964D5">
        <w:rPr>
          <w:rFonts w:hint="eastAsia"/>
          <w:rtl/>
        </w:rPr>
        <w:t>عليهم</w:t>
      </w:r>
      <w:r w:rsidRPr="001964D5">
        <w:rPr>
          <w:rtl/>
        </w:rPr>
        <w:t xml:space="preserve"> </w:t>
      </w:r>
      <w:r w:rsidRPr="001964D5">
        <w:rPr>
          <w:rFonts w:hint="eastAsia"/>
          <w:rtl/>
        </w:rPr>
        <w:t>أو</w:t>
      </w:r>
      <w:r w:rsidRPr="001964D5">
        <w:rPr>
          <w:rtl/>
        </w:rPr>
        <w:t xml:space="preserve"> </w:t>
      </w:r>
      <w:r w:rsidRPr="001964D5">
        <w:rPr>
          <w:rFonts w:hint="eastAsia"/>
          <w:rtl/>
        </w:rPr>
        <w:t>وقائع</w:t>
      </w:r>
      <w:r w:rsidRPr="001964D5">
        <w:rPr>
          <w:rtl/>
        </w:rPr>
        <w:t xml:space="preserve"> </w:t>
      </w:r>
      <w:r w:rsidRPr="001964D5">
        <w:rPr>
          <w:rFonts w:hint="eastAsia"/>
          <w:rtl/>
        </w:rPr>
        <w:t>أخرى</w:t>
      </w:r>
      <w:r w:rsidRPr="001964D5">
        <w:rPr>
          <w:rtl/>
        </w:rPr>
        <w:t xml:space="preserve"> </w:t>
      </w:r>
      <w:r w:rsidRPr="001964D5">
        <w:rPr>
          <w:rFonts w:hint="eastAsia"/>
          <w:rtl/>
        </w:rPr>
        <w:t>غير</w:t>
      </w:r>
      <w:r w:rsidRPr="001964D5">
        <w:rPr>
          <w:rtl/>
        </w:rPr>
        <w:t xml:space="preserve"> </w:t>
      </w:r>
      <w:r w:rsidRPr="001964D5">
        <w:rPr>
          <w:rFonts w:hint="eastAsia"/>
          <w:rtl/>
        </w:rPr>
        <w:t>المسندة</w:t>
      </w:r>
      <w:r w:rsidRPr="001964D5">
        <w:rPr>
          <w:rtl/>
        </w:rPr>
        <w:t xml:space="preserve"> </w:t>
      </w:r>
      <w:r w:rsidRPr="001964D5">
        <w:rPr>
          <w:rFonts w:hint="eastAsia"/>
          <w:rtl/>
        </w:rPr>
        <w:t>فيها</w:t>
      </w:r>
      <w:r w:rsidRPr="001964D5">
        <w:rPr>
          <w:rtl/>
        </w:rPr>
        <w:t xml:space="preserve"> </w:t>
      </w:r>
      <w:r w:rsidRPr="001964D5">
        <w:rPr>
          <w:rFonts w:hint="eastAsia"/>
          <w:rtl/>
        </w:rPr>
        <w:t>إليهم</w:t>
      </w:r>
      <w:r w:rsidRPr="001964D5">
        <w:rPr>
          <w:rtl/>
        </w:rPr>
        <w:t xml:space="preserve"> </w:t>
      </w:r>
      <w:r w:rsidRPr="001964D5">
        <w:rPr>
          <w:rFonts w:hint="eastAsia"/>
          <w:rtl/>
        </w:rPr>
        <w:t>أن</w:t>
      </w:r>
      <w:r w:rsidRPr="001964D5">
        <w:rPr>
          <w:rtl/>
        </w:rPr>
        <w:t xml:space="preserve"> </w:t>
      </w:r>
      <w:r w:rsidRPr="001964D5">
        <w:rPr>
          <w:rFonts w:hint="eastAsia"/>
          <w:rtl/>
        </w:rPr>
        <w:t>هناك</w:t>
      </w:r>
      <w:r w:rsidRPr="001964D5">
        <w:rPr>
          <w:rtl/>
        </w:rPr>
        <w:t xml:space="preserve"> </w:t>
      </w:r>
      <w:r w:rsidRPr="001964D5">
        <w:rPr>
          <w:rFonts w:hint="eastAsia"/>
          <w:rtl/>
        </w:rPr>
        <w:t>جناية</w:t>
      </w:r>
      <w:r w:rsidRPr="001964D5">
        <w:rPr>
          <w:rtl/>
        </w:rPr>
        <w:t xml:space="preserve"> </w:t>
      </w:r>
      <w:r w:rsidRPr="001964D5">
        <w:rPr>
          <w:rFonts w:hint="eastAsia"/>
          <w:rtl/>
        </w:rPr>
        <w:t>أو</w:t>
      </w:r>
      <w:r w:rsidRPr="001964D5">
        <w:rPr>
          <w:rtl/>
        </w:rPr>
        <w:t xml:space="preserve"> </w:t>
      </w:r>
      <w:r w:rsidRPr="001964D5">
        <w:rPr>
          <w:rFonts w:hint="eastAsia"/>
          <w:rtl/>
        </w:rPr>
        <w:t>جنحة</w:t>
      </w:r>
      <w:r w:rsidRPr="001964D5">
        <w:rPr>
          <w:rtl/>
        </w:rPr>
        <w:t xml:space="preserve"> </w:t>
      </w:r>
      <w:r w:rsidRPr="001964D5">
        <w:rPr>
          <w:rFonts w:hint="eastAsia"/>
          <w:rtl/>
        </w:rPr>
        <w:t>مرتبطة</w:t>
      </w:r>
      <w:r w:rsidRPr="001964D5">
        <w:rPr>
          <w:rtl/>
        </w:rPr>
        <w:t xml:space="preserve"> </w:t>
      </w:r>
      <w:r w:rsidRPr="001964D5">
        <w:rPr>
          <w:rFonts w:hint="eastAsia"/>
          <w:rtl/>
        </w:rPr>
        <w:t>بالتهمة</w:t>
      </w:r>
      <w:r w:rsidRPr="001964D5">
        <w:rPr>
          <w:rtl/>
        </w:rPr>
        <w:t xml:space="preserve"> </w:t>
      </w:r>
      <w:r w:rsidRPr="001964D5">
        <w:rPr>
          <w:rFonts w:hint="eastAsia"/>
          <w:rtl/>
        </w:rPr>
        <w:t>المعروضة</w:t>
      </w:r>
      <w:r w:rsidRPr="001964D5">
        <w:rPr>
          <w:rtl/>
        </w:rPr>
        <w:t xml:space="preserve"> </w:t>
      </w:r>
      <w:r w:rsidRPr="001964D5">
        <w:rPr>
          <w:rFonts w:hint="eastAsia"/>
          <w:rtl/>
        </w:rPr>
        <w:t>عليها</w:t>
      </w:r>
      <w:r w:rsidRPr="001964D5">
        <w:rPr>
          <w:rtl/>
        </w:rPr>
        <w:t xml:space="preserve"> </w:t>
      </w:r>
      <w:r w:rsidRPr="001964D5">
        <w:rPr>
          <w:rFonts w:hint="eastAsia"/>
          <w:rtl/>
        </w:rPr>
        <w:t>فلها</w:t>
      </w:r>
      <w:r w:rsidRPr="001964D5">
        <w:rPr>
          <w:rtl/>
        </w:rPr>
        <w:t xml:space="preserve"> </w:t>
      </w:r>
      <w:r w:rsidRPr="001964D5">
        <w:rPr>
          <w:rFonts w:hint="eastAsia"/>
          <w:rtl/>
        </w:rPr>
        <w:t>أن</w:t>
      </w:r>
      <w:r w:rsidRPr="001964D5">
        <w:rPr>
          <w:rtl/>
        </w:rPr>
        <w:t xml:space="preserve"> </w:t>
      </w:r>
      <w:r w:rsidRPr="001964D5">
        <w:rPr>
          <w:rFonts w:hint="eastAsia"/>
          <w:rtl/>
        </w:rPr>
        <w:t>تقيم</w:t>
      </w:r>
      <w:r w:rsidRPr="001964D5">
        <w:rPr>
          <w:rtl/>
        </w:rPr>
        <w:t xml:space="preserve"> </w:t>
      </w:r>
      <w:r w:rsidRPr="001964D5">
        <w:rPr>
          <w:rFonts w:hint="eastAsia"/>
          <w:rtl/>
        </w:rPr>
        <w:t>الدعوى</w:t>
      </w:r>
      <w:r w:rsidRPr="001964D5">
        <w:rPr>
          <w:rtl/>
        </w:rPr>
        <w:t xml:space="preserve"> </w:t>
      </w:r>
      <w:r w:rsidRPr="001964D5">
        <w:rPr>
          <w:rFonts w:hint="eastAsia"/>
          <w:rtl/>
        </w:rPr>
        <w:t>على</w:t>
      </w:r>
      <w:r w:rsidRPr="001964D5">
        <w:rPr>
          <w:rtl/>
        </w:rPr>
        <w:t xml:space="preserve"> </w:t>
      </w:r>
      <w:r w:rsidRPr="001964D5">
        <w:rPr>
          <w:rFonts w:hint="eastAsia"/>
          <w:rtl/>
        </w:rPr>
        <w:t>هؤلاء</w:t>
      </w:r>
      <w:r w:rsidRPr="001964D5">
        <w:rPr>
          <w:rtl/>
        </w:rPr>
        <w:t xml:space="preserve"> </w:t>
      </w:r>
      <w:r w:rsidRPr="001964D5">
        <w:rPr>
          <w:rFonts w:hint="eastAsia"/>
          <w:rtl/>
        </w:rPr>
        <w:t>الأشخاص</w:t>
      </w:r>
      <w:r w:rsidRPr="001964D5">
        <w:rPr>
          <w:rtl/>
        </w:rPr>
        <w:t xml:space="preserve"> </w:t>
      </w:r>
      <w:r w:rsidRPr="001964D5">
        <w:rPr>
          <w:rFonts w:hint="eastAsia"/>
          <w:rtl/>
        </w:rPr>
        <w:t>أو</w:t>
      </w:r>
      <w:r w:rsidRPr="001964D5">
        <w:rPr>
          <w:rtl/>
        </w:rPr>
        <w:t xml:space="preserve"> </w:t>
      </w:r>
      <w:r w:rsidRPr="001964D5">
        <w:rPr>
          <w:rFonts w:hint="eastAsia"/>
          <w:rtl/>
        </w:rPr>
        <w:t>بالنسبة</w:t>
      </w:r>
      <w:r w:rsidRPr="001964D5">
        <w:rPr>
          <w:rtl/>
        </w:rPr>
        <w:t xml:space="preserve"> </w:t>
      </w:r>
      <w:r w:rsidRPr="001964D5">
        <w:rPr>
          <w:rFonts w:hint="eastAsia"/>
          <w:rtl/>
        </w:rPr>
        <w:t>لهذه</w:t>
      </w:r>
      <w:r w:rsidRPr="001964D5">
        <w:rPr>
          <w:rtl/>
        </w:rPr>
        <w:t xml:space="preserve"> </w:t>
      </w:r>
      <w:r w:rsidRPr="001964D5">
        <w:rPr>
          <w:rFonts w:hint="eastAsia"/>
          <w:rtl/>
        </w:rPr>
        <w:t>الوقائع</w:t>
      </w:r>
      <w:r w:rsidRPr="001964D5">
        <w:rPr>
          <w:rtl/>
        </w:rPr>
        <w:t xml:space="preserve"> </w:t>
      </w:r>
      <w:r w:rsidRPr="001964D5">
        <w:rPr>
          <w:rFonts w:hint="eastAsia"/>
          <w:rtl/>
        </w:rPr>
        <w:t>و</w:t>
      </w:r>
      <w:r w:rsidRPr="001964D5">
        <w:rPr>
          <w:rtl/>
        </w:rPr>
        <w:t xml:space="preserve"> </w:t>
      </w:r>
      <w:r w:rsidRPr="001964D5">
        <w:rPr>
          <w:rFonts w:hint="eastAsia"/>
          <w:rtl/>
        </w:rPr>
        <w:t>تحيلها</w:t>
      </w:r>
      <w:r w:rsidRPr="001964D5">
        <w:rPr>
          <w:rtl/>
        </w:rPr>
        <w:t xml:space="preserve"> </w:t>
      </w:r>
      <w:r w:rsidRPr="001964D5">
        <w:rPr>
          <w:rFonts w:hint="eastAsia"/>
          <w:rtl/>
        </w:rPr>
        <w:t>إلى</w:t>
      </w:r>
      <w:r w:rsidRPr="001964D5">
        <w:rPr>
          <w:rtl/>
        </w:rPr>
        <w:t xml:space="preserve"> </w:t>
      </w:r>
      <w:r w:rsidRPr="001964D5">
        <w:rPr>
          <w:rFonts w:hint="eastAsia"/>
          <w:rtl/>
        </w:rPr>
        <w:t>النيابة</w:t>
      </w:r>
      <w:r w:rsidRPr="001964D5">
        <w:rPr>
          <w:rtl/>
        </w:rPr>
        <w:t xml:space="preserve"> </w:t>
      </w:r>
      <w:r w:rsidRPr="001964D5">
        <w:rPr>
          <w:rFonts w:hint="eastAsia"/>
          <w:rtl/>
        </w:rPr>
        <w:t>العامة</w:t>
      </w:r>
      <w:r w:rsidRPr="001964D5">
        <w:rPr>
          <w:rtl/>
        </w:rPr>
        <w:t xml:space="preserve"> </w:t>
      </w:r>
      <w:r w:rsidRPr="001964D5">
        <w:rPr>
          <w:rFonts w:hint="eastAsia"/>
          <w:rtl/>
        </w:rPr>
        <w:t>لتحقيقها</w:t>
      </w:r>
      <w:r w:rsidRPr="001964D5">
        <w:rPr>
          <w:rtl/>
        </w:rPr>
        <w:t xml:space="preserve"> </w:t>
      </w:r>
      <w:r w:rsidRPr="001964D5">
        <w:rPr>
          <w:rFonts w:hint="eastAsia"/>
          <w:rtl/>
        </w:rPr>
        <w:t>و</w:t>
      </w:r>
      <w:r w:rsidRPr="001964D5">
        <w:rPr>
          <w:rtl/>
        </w:rPr>
        <w:t xml:space="preserve"> </w:t>
      </w:r>
      <w:r w:rsidRPr="001964D5">
        <w:rPr>
          <w:rFonts w:hint="eastAsia"/>
          <w:rtl/>
        </w:rPr>
        <w:t>التصرف</w:t>
      </w:r>
      <w:r w:rsidRPr="001964D5">
        <w:rPr>
          <w:rtl/>
        </w:rPr>
        <w:t xml:space="preserve"> </w:t>
      </w:r>
      <w:r w:rsidRPr="001964D5">
        <w:rPr>
          <w:rFonts w:hint="eastAsia"/>
          <w:rtl/>
        </w:rPr>
        <w:t>فيها</w:t>
      </w:r>
      <w:r w:rsidRPr="001964D5">
        <w:rPr>
          <w:rtl/>
        </w:rPr>
        <w:t xml:space="preserve"> </w:t>
      </w:r>
      <w:r w:rsidRPr="001964D5">
        <w:rPr>
          <w:rFonts w:hint="eastAsia"/>
          <w:rtl/>
        </w:rPr>
        <w:t>و</w:t>
      </w:r>
      <w:r w:rsidRPr="001964D5">
        <w:rPr>
          <w:rtl/>
        </w:rPr>
        <w:t xml:space="preserve"> </w:t>
      </w:r>
      <w:r w:rsidRPr="001964D5">
        <w:rPr>
          <w:rFonts w:hint="eastAsia"/>
          <w:rtl/>
        </w:rPr>
        <w:t>للمحكمة</w:t>
      </w:r>
      <w:r w:rsidRPr="001964D5">
        <w:rPr>
          <w:rtl/>
        </w:rPr>
        <w:t xml:space="preserve"> </w:t>
      </w:r>
      <w:r w:rsidRPr="001964D5">
        <w:rPr>
          <w:rFonts w:hint="eastAsia"/>
          <w:rtl/>
        </w:rPr>
        <w:t>أن</w:t>
      </w:r>
      <w:r w:rsidRPr="001964D5">
        <w:rPr>
          <w:rtl/>
        </w:rPr>
        <w:t xml:space="preserve"> </w:t>
      </w:r>
      <w:r w:rsidRPr="001964D5">
        <w:rPr>
          <w:rFonts w:hint="eastAsia"/>
          <w:rtl/>
        </w:rPr>
        <w:t>تندب</w:t>
      </w:r>
      <w:r w:rsidRPr="001964D5">
        <w:rPr>
          <w:rtl/>
        </w:rPr>
        <w:t xml:space="preserve"> </w:t>
      </w:r>
      <w:r w:rsidRPr="001964D5">
        <w:rPr>
          <w:rFonts w:hint="eastAsia"/>
          <w:rtl/>
        </w:rPr>
        <w:t>أحد</w:t>
      </w:r>
      <w:r w:rsidRPr="001964D5">
        <w:rPr>
          <w:rtl/>
        </w:rPr>
        <w:t xml:space="preserve"> </w:t>
      </w:r>
      <w:r w:rsidRPr="001964D5">
        <w:rPr>
          <w:rFonts w:hint="eastAsia"/>
          <w:rtl/>
        </w:rPr>
        <w:t>أعضائها</w:t>
      </w:r>
      <w:r w:rsidRPr="001964D5">
        <w:rPr>
          <w:rtl/>
        </w:rPr>
        <w:t xml:space="preserve"> </w:t>
      </w:r>
      <w:r w:rsidRPr="001964D5">
        <w:rPr>
          <w:rFonts w:hint="eastAsia"/>
          <w:rtl/>
        </w:rPr>
        <w:t>للقيام</w:t>
      </w:r>
      <w:r w:rsidRPr="001964D5">
        <w:rPr>
          <w:rtl/>
        </w:rPr>
        <w:t xml:space="preserve"> </w:t>
      </w:r>
      <w:r w:rsidRPr="001964D5">
        <w:rPr>
          <w:rFonts w:hint="eastAsia"/>
          <w:rtl/>
        </w:rPr>
        <w:t>بإجراءات</w:t>
      </w:r>
      <w:r w:rsidRPr="001964D5">
        <w:rPr>
          <w:rtl/>
        </w:rPr>
        <w:t xml:space="preserve"> </w:t>
      </w:r>
      <w:r w:rsidRPr="001964D5">
        <w:rPr>
          <w:rFonts w:hint="eastAsia"/>
          <w:rtl/>
        </w:rPr>
        <w:t>التحقيق</w:t>
      </w:r>
      <w:r w:rsidRPr="001964D5">
        <w:rPr>
          <w:rtl/>
        </w:rPr>
        <w:t xml:space="preserve"> </w:t>
      </w:r>
      <w:r w:rsidRPr="001964D5">
        <w:rPr>
          <w:rFonts w:hint="eastAsia"/>
          <w:rtl/>
        </w:rPr>
        <w:t>و</w:t>
      </w:r>
      <w:r w:rsidRPr="001964D5">
        <w:rPr>
          <w:rtl/>
        </w:rPr>
        <w:t xml:space="preserve"> </w:t>
      </w:r>
      <w:r w:rsidRPr="001964D5">
        <w:rPr>
          <w:rFonts w:hint="eastAsia"/>
          <w:rtl/>
        </w:rPr>
        <w:t>في</w:t>
      </w:r>
      <w:r w:rsidRPr="001964D5">
        <w:rPr>
          <w:rtl/>
        </w:rPr>
        <w:t xml:space="preserve"> </w:t>
      </w:r>
      <w:r w:rsidRPr="001964D5">
        <w:rPr>
          <w:rFonts w:hint="eastAsia"/>
          <w:rtl/>
        </w:rPr>
        <w:t>هذه</w:t>
      </w:r>
      <w:r w:rsidRPr="001964D5">
        <w:rPr>
          <w:rtl/>
        </w:rPr>
        <w:t xml:space="preserve"> </w:t>
      </w:r>
      <w:r w:rsidRPr="001964D5">
        <w:rPr>
          <w:rFonts w:hint="eastAsia"/>
          <w:rtl/>
        </w:rPr>
        <w:t>الحالة</w:t>
      </w:r>
      <w:r w:rsidRPr="001964D5">
        <w:rPr>
          <w:rtl/>
        </w:rPr>
        <w:t xml:space="preserve"> </w:t>
      </w:r>
      <w:r w:rsidRPr="001964D5">
        <w:rPr>
          <w:rFonts w:hint="eastAsia"/>
          <w:rtl/>
        </w:rPr>
        <w:t>تسري</w:t>
      </w:r>
      <w:r w:rsidRPr="001964D5">
        <w:rPr>
          <w:rtl/>
        </w:rPr>
        <w:t xml:space="preserve"> </w:t>
      </w:r>
      <w:r w:rsidRPr="001964D5">
        <w:rPr>
          <w:rFonts w:hint="eastAsia"/>
          <w:rtl/>
        </w:rPr>
        <w:t>على</w:t>
      </w:r>
      <w:r w:rsidRPr="001964D5">
        <w:rPr>
          <w:rtl/>
        </w:rPr>
        <w:t xml:space="preserve"> </w:t>
      </w:r>
      <w:r w:rsidRPr="001964D5">
        <w:rPr>
          <w:rFonts w:hint="eastAsia"/>
          <w:rtl/>
        </w:rPr>
        <w:t>العضو</w:t>
      </w:r>
      <w:r w:rsidRPr="001964D5">
        <w:rPr>
          <w:rtl/>
        </w:rPr>
        <w:t xml:space="preserve"> </w:t>
      </w:r>
      <w:r w:rsidRPr="001964D5">
        <w:rPr>
          <w:rFonts w:hint="eastAsia"/>
          <w:rtl/>
        </w:rPr>
        <w:t>المنتدب</w:t>
      </w:r>
      <w:r w:rsidRPr="001964D5">
        <w:rPr>
          <w:rtl/>
        </w:rPr>
        <w:t xml:space="preserve"> </w:t>
      </w:r>
      <w:r w:rsidRPr="001964D5">
        <w:rPr>
          <w:rFonts w:hint="eastAsia"/>
          <w:rtl/>
        </w:rPr>
        <w:t>جميع</w:t>
      </w:r>
      <w:r w:rsidRPr="001964D5">
        <w:rPr>
          <w:rtl/>
        </w:rPr>
        <w:t xml:space="preserve"> </w:t>
      </w:r>
      <w:r w:rsidRPr="001964D5">
        <w:rPr>
          <w:rFonts w:hint="eastAsia"/>
          <w:rtl/>
        </w:rPr>
        <w:t>الأحكام</w:t>
      </w:r>
      <w:r w:rsidRPr="001964D5">
        <w:rPr>
          <w:rtl/>
        </w:rPr>
        <w:t xml:space="preserve"> </w:t>
      </w:r>
      <w:r w:rsidRPr="001964D5">
        <w:rPr>
          <w:rFonts w:hint="eastAsia"/>
          <w:rtl/>
        </w:rPr>
        <w:t>الخاصة</w:t>
      </w:r>
      <w:r w:rsidRPr="001964D5">
        <w:rPr>
          <w:rtl/>
        </w:rPr>
        <w:t xml:space="preserve"> </w:t>
      </w:r>
      <w:r w:rsidRPr="001964D5">
        <w:rPr>
          <w:rFonts w:hint="eastAsia"/>
          <w:rtl/>
        </w:rPr>
        <w:t>لقاضي</w:t>
      </w:r>
      <w:r w:rsidRPr="001964D5">
        <w:rPr>
          <w:rtl/>
        </w:rPr>
        <w:t xml:space="preserve"> </w:t>
      </w:r>
      <w:r w:rsidRPr="001964D5">
        <w:rPr>
          <w:rFonts w:hint="eastAsia"/>
          <w:rtl/>
        </w:rPr>
        <w:t>التحقيق</w:t>
      </w:r>
      <w:r w:rsidRPr="001964D5">
        <w:rPr>
          <w:rtl/>
        </w:rPr>
        <w:t>".</w:t>
      </w:r>
      <w:r>
        <w:rPr>
          <w:rFonts w:hint="cs"/>
          <w:rtl/>
        </w:rPr>
        <w:t xml:space="preserve"> </w:t>
      </w:r>
      <w:r w:rsidRPr="001964D5">
        <w:rPr>
          <w:rFonts w:hint="eastAsia"/>
          <w:rtl/>
        </w:rPr>
        <w:t>و</w:t>
      </w:r>
      <w:r w:rsidRPr="001964D5">
        <w:rPr>
          <w:rtl/>
        </w:rPr>
        <w:t xml:space="preserve"> </w:t>
      </w:r>
      <w:r w:rsidRPr="001964D5">
        <w:rPr>
          <w:rFonts w:hint="eastAsia"/>
          <w:rtl/>
        </w:rPr>
        <w:t>نصت</w:t>
      </w:r>
      <w:r w:rsidRPr="001964D5">
        <w:rPr>
          <w:rtl/>
        </w:rPr>
        <w:t xml:space="preserve"> </w:t>
      </w:r>
      <w:r w:rsidRPr="001964D5">
        <w:rPr>
          <w:rFonts w:hint="eastAsia"/>
          <w:rtl/>
        </w:rPr>
        <w:t>المادة</w:t>
      </w:r>
      <w:r w:rsidRPr="001964D5">
        <w:rPr>
          <w:rtl/>
        </w:rPr>
        <w:t xml:space="preserve"> 12 </w:t>
      </w:r>
      <w:r w:rsidRPr="001964D5">
        <w:rPr>
          <w:rFonts w:hint="eastAsia"/>
          <w:rtl/>
        </w:rPr>
        <w:t>من</w:t>
      </w:r>
      <w:r w:rsidRPr="001964D5">
        <w:rPr>
          <w:rtl/>
        </w:rPr>
        <w:t xml:space="preserve"> </w:t>
      </w:r>
      <w:r w:rsidRPr="001964D5">
        <w:rPr>
          <w:rFonts w:hint="eastAsia"/>
          <w:rtl/>
        </w:rPr>
        <w:t>نفس</w:t>
      </w:r>
      <w:r w:rsidRPr="001964D5">
        <w:rPr>
          <w:rtl/>
        </w:rPr>
        <w:t xml:space="preserve"> </w:t>
      </w:r>
      <w:r w:rsidRPr="001964D5">
        <w:rPr>
          <w:rFonts w:hint="eastAsia"/>
          <w:rtl/>
        </w:rPr>
        <w:t>القانون</w:t>
      </w:r>
      <w:r w:rsidRPr="001964D5">
        <w:rPr>
          <w:rtl/>
        </w:rPr>
        <w:t xml:space="preserve">  </w:t>
      </w:r>
      <w:r w:rsidRPr="001964D5">
        <w:rPr>
          <w:rFonts w:hint="eastAsia"/>
          <w:rtl/>
        </w:rPr>
        <w:t>على</w:t>
      </w:r>
      <w:r w:rsidRPr="001964D5">
        <w:rPr>
          <w:rtl/>
        </w:rPr>
        <w:t xml:space="preserve"> </w:t>
      </w:r>
      <w:r w:rsidRPr="001964D5">
        <w:rPr>
          <w:rFonts w:hint="eastAsia"/>
          <w:rtl/>
        </w:rPr>
        <w:t>ما</w:t>
      </w:r>
      <w:r w:rsidRPr="001964D5">
        <w:rPr>
          <w:rtl/>
        </w:rPr>
        <w:t xml:space="preserve"> </w:t>
      </w:r>
      <w:r w:rsidRPr="001964D5">
        <w:rPr>
          <w:rFonts w:hint="eastAsia"/>
          <w:rtl/>
        </w:rPr>
        <w:t>يلي</w:t>
      </w:r>
      <w:r w:rsidRPr="001964D5">
        <w:rPr>
          <w:rtl/>
        </w:rPr>
        <w:t xml:space="preserve">: " </w:t>
      </w:r>
      <w:r w:rsidRPr="001964D5">
        <w:rPr>
          <w:rFonts w:hint="eastAsia"/>
          <w:rtl/>
        </w:rPr>
        <w:t>للدائرة</w:t>
      </w:r>
      <w:r w:rsidRPr="001964D5">
        <w:rPr>
          <w:rtl/>
        </w:rPr>
        <w:t xml:space="preserve"> </w:t>
      </w:r>
      <w:r w:rsidRPr="001964D5">
        <w:rPr>
          <w:rFonts w:hint="eastAsia"/>
          <w:rtl/>
        </w:rPr>
        <w:t>الجنائية</w:t>
      </w:r>
      <w:r w:rsidRPr="001964D5">
        <w:rPr>
          <w:rtl/>
        </w:rPr>
        <w:t xml:space="preserve"> </w:t>
      </w:r>
      <w:r w:rsidRPr="001964D5">
        <w:rPr>
          <w:rFonts w:hint="eastAsia"/>
          <w:rtl/>
        </w:rPr>
        <w:t>بمحكمة</w:t>
      </w:r>
      <w:r w:rsidRPr="001964D5">
        <w:rPr>
          <w:rtl/>
        </w:rPr>
        <w:t xml:space="preserve"> </w:t>
      </w:r>
      <w:r w:rsidRPr="001964D5">
        <w:rPr>
          <w:rFonts w:hint="eastAsia"/>
          <w:rtl/>
        </w:rPr>
        <w:t>النقض</w:t>
      </w:r>
      <w:r w:rsidRPr="001964D5">
        <w:rPr>
          <w:rtl/>
        </w:rPr>
        <w:t xml:space="preserve"> </w:t>
      </w:r>
      <w:r w:rsidRPr="001964D5">
        <w:rPr>
          <w:rFonts w:hint="eastAsia"/>
          <w:rtl/>
        </w:rPr>
        <w:t>عند</w:t>
      </w:r>
      <w:r w:rsidRPr="001964D5">
        <w:rPr>
          <w:rtl/>
        </w:rPr>
        <w:t xml:space="preserve"> </w:t>
      </w:r>
      <w:r w:rsidRPr="001964D5">
        <w:rPr>
          <w:rFonts w:hint="eastAsia"/>
          <w:rtl/>
        </w:rPr>
        <w:t>نظر</w:t>
      </w:r>
      <w:r w:rsidRPr="001964D5">
        <w:rPr>
          <w:rtl/>
        </w:rPr>
        <w:t xml:space="preserve"> </w:t>
      </w:r>
      <w:r w:rsidRPr="001964D5">
        <w:rPr>
          <w:rFonts w:hint="eastAsia"/>
          <w:rtl/>
        </w:rPr>
        <w:t>الموضوع</w:t>
      </w:r>
      <w:r w:rsidRPr="001964D5">
        <w:rPr>
          <w:rtl/>
        </w:rPr>
        <w:t xml:space="preserve"> </w:t>
      </w:r>
      <w:r w:rsidRPr="001964D5">
        <w:rPr>
          <w:rFonts w:hint="eastAsia"/>
          <w:rtl/>
        </w:rPr>
        <w:t>بناء</w:t>
      </w:r>
      <w:r w:rsidRPr="001964D5">
        <w:rPr>
          <w:rtl/>
        </w:rPr>
        <w:t xml:space="preserve"> </w:t>
      </w:r>
      <w:r w:rsidRPr="001964D5">
        <w:rPr>
          <w:rFonts w:hint="eastAsia"/>
          <w:rtl/>
        </w:rPr>
        <w:t>على</w:t>
      </w:r>
      <w:r w:rsidRPr="001964D5">
        <w:rPr>
          <w:rtl/>
        </w:rPr>
        <w:t xml:space="preserve"> </w:t>
      </w:r>
      <w:r w:rsidRPr="001964D5">
        <w:rPr>
          <w:rFonts w:hint="eastAsia"/>
          <w:rtl/>
        </w:rPr>
        <w:t>الطعن</w:t>
      </w:r>
      <w:r w:rsidRPr="001964D5">
        <w:rPr>
          <w:rtl/>
        </w:rPr>
        <w:t xml:space="preserve"> </w:t>
      </w:r>
      <w:r w:rsidRPr="001964D5">
        <w:rPr>
          <w:rFonts w:hint="eastAsia"/>
          <w:rtl/>
        </w:rPr>
        <w:t>في</w:t>
      </w:r>
      <w:r w:rsidRPr="001964D5">
        <w:rPr>
          <w:rtl/>
        </w:rPr>
        <w:t xml:space="preserve"> </w:t>
      </w:r>
      <w:r w:rsidRPr="001964D5">
        <w:rPr>
          <w:rFonts w:hint="eastAsia"/>
          <w:rtl/>
        </w:rPr>
        <w:t>الحكم</w:t>
      </w:r>
      <w:r w:rsidRPr="001964D5">
        <w:rPr>
          <w:rtl/>
        </w:rPr>
        <w:t xml:space="preserve"> </w:t>
      </w:r>
      <w:r w:rsidRPr="001964D5">
        <w:rPr>
          <w:rFonts w:hint="eastAsia"/>
          <w:rtl/>
        </w:rPr>
        <w:t>للمرة</w:t>
      </w:r>
      <w:r w:rsidRPr="001964D5">
        <w:rPr>
          <w:rtl/>
        </w:rPr>
        <w:t xml:space="preserve"> </w:t>
      </w:r>
      <w:r w:rsidRPr="001964D5">
        <w:rPr>
          <w:rFonts w:hint="eastAsia"/>
          <w:rtl/>
        </w:rPr>
        <w:t>الثانية</w:t>
      </w:r>
      <w:r w:rsidRPr="001964D5">
        <w:rPr>
          <w:rtl/>
        </w:rPr>
        <w:t xml:space="preserve"> </w:t>
      </w:r>
      <w:r w:rsidRPr="001964D5">
        <w:rPr>
          <w:rFonts w:hint="eastAsia"/>
          <w:rtl/>
        </w:rPr>
        <w:t>حق</w:t>
      </w:r>
      <w:r w:rsidRPr="001964D5">
        <w:rPr>
          <w:rtl/>
        </w:rPr>
        <w:t xml:space="preserve"> </w:t>
      </w:r>
      <w:r w:rsidRPr="001964D5">
        <w:rPr>
          <w:rFonts w:hint="eastAsia"/>
          <w:rtl/>
        </w:rPr>
        <w:t>إقامة</w:t>
      </w:r>
      <w:r w:rsidRPr="001964D5">
        <w:rPr>
          <w:rtl/>
        </w:rPr>
        <w:t xml:space="preserve"> </w:t>
      </w:r>
      <w:r w:rsidRPr="001964D5">
        <w:rPr>
          <w:rFonts w:hint="eastAsia"/>
          <w:rtl/>
        </w:rPr>
        <w:t>الدعوى</w:t>
      </w:r>
      <w:r w:rsidRPr="001964D5">
        <w:rPr>
          <w:rtl/>
        </w:rPr>
        <w:t xml:space="preserve"> </w:t>
      </w:r>
      <w:r w:rsidRPr="001964D5">
        <w:rPr>
          <w:rFonts w:hint="eastAsia"/>
          <w:rtl/>
        </w:rPr>
        <w:t>طبقاً</w:t>
      </w:r>
      <w:r w:rsidRPr="001964D5">
        <w:rPr>
          <w:rtl/>
        </w:rPr>
        <w:t xml:space="preserve"> </w:t>
      </w:r>
      <w:r w:rsidRPr="001964D5">
        <w:rPr>
          <w:rFonts w:hint="eastAsia"/>
          <w:rtl/>
        </w:rPr>
        <w:t>لما</w:t>
      </w:r>
      <w:r w:rsidRPr="001964D5">
        <w:rPr>
          <w:rtl/>
        </w:rPr>
        <w:t xml:space="preserve"> </w:t>
      </w:r>
      <w:r w:rsidRPr="001964D5">
        <w:rPr>
          <w:rFonts w:hint="eastAsia"/>
          <w:rtl/>
        </w:rPr>
        <w:t>هو</w:t>
      </w:r>
      <w:r w:rsidRPr="001964D5">
        <w:rPr>
          <w:rtl/>
        </w:rPr>
        <w:t xml:space="preserve"> </w:t>
      </w:r>
      <w:r w:rsidRPr="001964D5">
        <w:rPr>
          <w:rFonts w:hint="eastAsia"/>
          <w:rtl/>
        </w:rPr>
        <w:t>مقرر</w:t>
      </w:r>
      <w:r w:rsidRPr="001964D5">
        <w:rPr>
          <w:rtl/>
        </w:rPr>
        <w:t xml:space="preserve"> </w:t>
      </w:r>
      <w:r w:rsidRPr="001964D5">
        <w:rPr>
          <w:rFonts w:hint="eastAsia"/>
          <w:rtl/>
        </w:rPr>
        <w:t>بالقانون،</w:t>
      </w:r>
      <w:r w:rsidRPr="001964D5">
        <w:rPr>
          <w:rtl/>
        </w:rPr>
        <w:t xml:space="preserve"> </w:t>
      </w:r>
      <w:r w:rsidRPr="001964D5">
        <w:rPr>
          <w:rFonts w:hint="eastAsia"/>
          <w:rtl/>
        </w:rPr>
        <w:t>و</w:t>
      </w:r>
      <w:r w:rsidRPr="001964D5">
        <w:rPr>
          <w:rtl/>
        </w:rPr>
        <w:t xml:space="preserve"> </w:t>
      </w:r>
      <w:r w:rsidRPr="001964D5">
        <w:rPr>
          <w:rFonts w:hint="eastAsia"/>
          <w:rtl/>
        </w:rPr>
        <w:t>إذا</w:t>
      </w:r>
      <w:r w:rsidRPr="001964D5">
        <w:rPr>
          <w:rtl/>
        </w:rPr>
        <w:t xml:space="preserve"> </w:t>
      </w:r>
      <w:r w:rsidRPr="001964D5">
        <w:rPr>
          <w:rFonts w:hint="eastAsia"/>
          <w:rtl/>
        </w:rPr>
        <w:t>طعن</w:t>
      </w:r>
      <w:r w:rsidRPr="001964D5">
        <w:rPr>
          <w:rtl/>
        </w:rPr>
        <w:t xml:space="preserve"> </w:t>
      </w:r>
      <w:r w:rsidRPr="001964D5">
        <w:rPr>
          <w:rFonts w:hint="eastAsia"/>
          <w:rtl/>
        </w:rPr>
        <w:t>في</w:t>
      </w:r>
      <w:r w:rsidRPr="001964D5">
        <w:rPr>
          <w:rtl/>
        </w:rPr>
        <w:t xml:space="preserve"> </w:t>
      </w:r>
      <w:r w:rsidRPr="001964D5">
        <w:rPr>
          <w:rFonts w:hint="eastAsia"/>
          <w:rtl/>
        </w:rPr>
        <w:t>الحكم</w:t>
      </w:r>
      <w:r w:rsidRPr="001964D5">
        <w:rPr>
          <w:rtl/>
        </w:rPr>
        <w:t xml:space="preserve"> </w:t>
      </w:r>
      <w:r w:rsidRPr="001964D5">
        <w:rPr>
          <w:rFonts w:hint="eastAsia"/>
          <w:rtl/>
        </w:rPr>
        <w:t>الذي</w:t>
      </w:r>
      <w:r w:rsidRPr="001964D5">
        <w:rPr>
          <w:rtl/>
        </w:rPr>
        <w:t xml:space="preserve"> </w:t>
      </w:r>
      <w:r w:rsidRPr="001964D5">
        <w:rPr>
          <w:rFonts w:hint="eastAsia"/>
          <w:rtl/>
        </w:rPr>
        <w:t>يصدر</w:t>
      </w:r>
      <w:r w:rsidRPr="001964D5">
        <w:rPr>
          <w:rtl/>
        </w:rPr>
        <w:t xml:space="preserve"> </w:t>
      </w:r>
      <w:r w:rsidRPr="001964D5">
        <w:rPr>
          <w:rFonts w:hint="eastAsia"/>
          <w:rtl/>
        </w:rPr>
        <w:t>في</w:t>
      </w:r>
      <w:r w:rsidRPr="001964D5">
        <w:rPr>
          <w:rtl/>
        </w:rPr>
        <w:t xml:space="preserve"> </w:t>
      </w:r>
      <w:r w:rsidRPr="001964D5">
        <w:rPr>
          <w:rFonts w:hint="eastAsia"/>
          <w:rtl/>
        </w:rPr>
        <w:t>الدعوى</w:t>
      </w:r>
      <w:r w:rsidRPr="001964D5">
        <w:rPr>
          <w:rtl/>
        </w:rPr>
        <w:t xml:space="preserve"> </w:t>
      </w:r>
      <w:r w:rsidRPr="001964D5">
        <w:rPr>
          <w:rFonts w:hint="eastAsia"/>
          <w:rtl/>
        </w:rPr>
        <w:t>الجديدة</w:t>
      </w:r>
      <w:r w:rsidRPr="001964D5">
        <w:rPr>
          <w:rtl/>
        </w:rPr>
        <w:t xml:space="preserve"> </w:t>
      </w:r>
      <w:r w:rsidRPr="001964D5">
        <w:rPr>
          <w:rFonts w:hint="eastAsia"/>
          <w:rtl/>
        </w:rPr>
        <w:t>للمرة</w:t>
      </w:r>
      <w:r w:rsidRPr="001964D5">
        <w:rPr>
          <w:rtl/>
        </w:rPr>
        <w:t xml:space="preserve"> </w:t>
      </w:r>
      <w:r w:rsidRPr="001964D5">
        <w:rPr>
          <w:rFonts w:hint="eastAsia"/>
          <w:rtl/>
        </w:rPr>
        <w:t>الثانية</w:t>
      </w:r>
      <w:r w:rsidRPr="001964D5">
        <w:rPr>
          <w:rtl/>
        </w:rPr>
        <w:t xml:space="preserve"> </w:t>
      </w:r>
      <w:r w:rsidRPr="001964D5">
        <w:rPr>
          <w:rFonts w:hint="eastAsia"/>
          <w:rtl/>
        </w:rPr>
        <w:t>فلا</w:t>
      </w:r>
      <w:r w:rsidRPr="001964D5">
        <w:rPr>
          <w:rtl/>
        </w:rPr>
        <w:t xml:space="preserve"> </w:t>
      </w:r>
      <w:r w:rsidRPr="001964D5">
        <w:rPr>
          <w:rFonts w:hint="eastAsia"/>
          <w:rtl/>
        </w:rPr>
        <w:t>يجوز</w:t>
      </w:r>
      <w:r w:rsidRPr="001964D5">
        <w:rPr>
          <w:rtl/>
        </w:rPr>
        <w:t xml:space="preserve"> </w:t>
      </w:r>
      <w:r w:rsidRPr="001964D5">
        <w:rPr>
          <w:rFonts w:hint="eastAsia"/>
          <w:rtl/>
        </w:rPr>
        <w:t>أن</w:t>
      </w:r>
      <w:r w:rsidRPr="001964D5">
        <w:rPr>
          <w:rtl/>
        </w:rPr>
        <w:t xml:space="preserve"> </w:t>
      </w:r>
      <w:r w:rsidRPr="001964D5">
        <w:rPr>
          <w:rFonts w:hint="eastAsia"/>
          <w:rtl/>
        </w:rPr>
        <w:t>يشترك</w:t>
      </w:r>
      <w:r w:rsidRPr="001964D5">
        <w:rPr>
          <w:rtl/>
        </w:rPr>
        <w:t xml:space="preserve"> </w:t>
      </w:r>
      <w:r w:rsidRPr="001964D5">
        <w:rPr>
          <w:rFonts w:hint="eastAsia"/>
          <w:rtl/>
        </w:rPr>
        <w:t>في</w:t>
      </w:r>
      <w:r w:rsidRPr="001964D5">
        <w:rPr>
          <w:rtl/>
        </w:rPr>
        <w:t xml:space="preserve"> </w:t>
      </w:r>
      <w:r w:rsidRPr="001964D5">
        <w:rPr>
          <w:rFonts w:hint="eastAsia"/>
          <w:rtl/>
        </w:rPr>
        <w:t>نظرها</w:t>
      </w:r>
      <w:r w:rsidRPr="001964D5">
        <w:rPr>
          <w:rtl/>
        </w:rPr>
        <w:t xml:space="preserve"> </w:t>
      </w:r>
      <w:r w:rsidRPr="001964D5">
        <w:rPr>
          <w:rFonts w:hint="eastAsia"/>
          <w:rtl/>
        </w:rPr>
        <w:t>أحد</w:t>
      </w:r>
      <w:r w:rsidRPr="001964D5">
        <w:rPr>
          <w:rtl/>
        </w:rPr>
        <w:t xml:space="preserve"> </w:t>
      </w:r>
      <w:r w:rsidRPr="001964D5">
        <w:rPr>
          <w:rFonts w:hint="eastAsia"/>
          <w:rtl/>
        </w:rPr>
        <w:t>المستشارين</w:t>
      </w:r>
      <w:r w:rsidRPr="001964D5">
        <w:rPr>
          <w:rtl/>
        </w:rPr>
        <w:t xml:space="preserve"> </w:t>
      </w:r>
      <w:r w:rsidRPr="001964D5">
        <w:rPr>
          <w:rFonts w:hint="eastAsia"/>
          <w:rtl/>
        </w:rPr>
        <w:t>الذين</w:t>
      </w:r>
      <w:r w:rsidRPr="001964D5">
        <w:rPr>
          <w:rtl/>
        </w:rPr>
        <w:t xml:space="preserve"> </w:t>
      </w:r>
      <w:r w:rsidRPr="001964D5">
        <w:rPr>
          <w:rFonts w:hint="eastAsia"/>
          <w:rtl/>
        </w:rPr>
        <w:t>قرروا</w:t>
      </w:r>
      <w:r w:rsidRPr="001964D5">
        <w:rPr>
          <w:rtl/>
        </w:rPr>
        <w:t xml:space="preserve"> </w:t>
      </w:r>
      <w:r w:rsidRPr="001964D5">
        <w:rPr>
          <w:rFonts w:hint="eastAsia"/>
          <w:rtl/>
        </w:rPr>
        <w:t>إقامتها</w:t>
      </w:r>
      <w:r>
        <w:rPr>
          <w:rFonts w:hint="cs"/>
          <w:rtl/>
        </w:rPr>
        <w:t xml:space="preserve">". ينظر في عتيق، السيد: </w:t>
      </w:r>
      <w:r w:rsidRPr="00384996">
        <w:rPr>
          <w:rFonts w:hint="cs"/>
          <w:b/>
          <w:bCs/>
          <w:i/>
          <w:iCs/>
          <w:rtl/>
        </w:rPr>
        <w:t>حق محكمة النقض في التصدي و مدى ملاءمته دستورياً</w:t>
      </w:r>
      <w:r w:rsidRPr="00384996">
        <w:rPr>
          <w:rFonts w:hint="cs"/>
          <w:i/>
          <w:iCs/>
          <w:rtl/>
        </w:rPr>
        <w:t>.</w:t>
      </w:r>
      <w:r>
        <w:rPr>
          <w:rFonts w:hint="cs"/>
          <w:rtl/>
        </w:rPr>
        <w:t xml:space="preserve"> </w:t>
      </w:r>
      <w:r w:rsidRPr="00384996">
        <w:rPr>
          <w:rFonts w:hint="cs"/>
          <w:b/>
          <w:bCs/>
          <w:rtl/>
        </w:rPr>
        <w:t>مجلة حقوق حلوان للدراسات القانونية و الاقتصادية</w:t>
      </w:r>
      <w:r>
        <w:rPr>
          <w:rFonts w:hint="cs"/>
          <w:b/>
          <w:bCs/>
          <w:rtl/>
        </w:rPr>
        <w:t>.</w:t>
      </w:r>
      <w:r w:rsidRPr="00384996">
        <w:rPr>
          <w:rFonts w:hint="cs"/>
          <w:rtl/>
        </w:rPr>
        <w:t xml:space="preserve"> ع3</w:t>
      </w:r>
      <w:r>
        <w:rPr>
          <w:rFonts w:hint="cs"/>
          <w:rtl/>
        </w:rPr>
        <w:t xml:space="preserve">: مصر. 2000. ص73. بحث منشور على موقع دار المنظومة. </w:t>
      </w:r>
      <w:hyperlink r:id="rId11" w:history="1">
        <w:r w:rsidRPr="0056704C">
          <w:rPr>
            <w:rStyle w:val="Hyperlink"/>
            <w:rFonts w:ascii="Tahoma" w:hAnsi="Tahoma" w:cs="Tahoma"/>
          </w:rPr>
          <w:t>http://search.mandumah.com/Record/115302</w:t>
        </w:r>
      </w:hyperlink>
      <w:r>
        <w:rPr>
          <w:rFonts w:ascii="Tahoma" w:hAnsi="Tahoma" w:cs="Tahoma" w:hint="cs"/>
          <w:color w:val="0000FF"/>
          <w:rtl/>
        </w:rPr>
        <w:t xml:space="preserve">. </w:t>
      </w:r>
      <w:r w:rsidRPr="001F6EB4">
        <w:rPr>
          <w:rFonts w:asciiTheme="minorBidi" w:hAnsiTheme="minorBidi"/>
          <w:rtl/>
        </w:rPr>
        <w:t>آخر دخول للموقع بتاريخ 16/1/2017</w:t>
      </w:r>
    </w:p>
  </w:footnote>
  <w:footnote w:id="58">
    <w:p w:rsidR="003B315D" w:rsidRDefault="003B315D" w:rsidP="00BC5221">
      <w:pPr>
        <w:pStyle w:val="a6"/>
        <w:bidi/>
        <w:rPr>
          <w:rtl/>
        </w:rPr>
      </w:pPr>
      <w:r>
        <w:rPr>
          <w:rStyle w:val="a7"/>
        </w:rPr>
        <w:footnoteRef/>
      </w:r>
      <w:r>
        <w:t xml:space="preserve"> </w:t>
      </w:r>
      <w:r>
        <w:rPr>
          <w:rFonts w:hint="cs"/>
          <w:rtl/>
        </w:rPr>
        <w:t xml:space="preserve"> ظاهر، أيمن. </w:t>
      </w:r>
      <w:r w:rsidRPr="00B67028">
        <w:rPr>
          <w:rFonts w:hint="cs"/>
          <w:b/>
          <w:bCs/>
          <w:rtl/>
        </w:rPr>
        <w:t>شرح قانون الإجراءات الجزائية الفلسطيني</w:t>
      </w:r>
      <w:r>
        <w:rPr>
          <w:rFonts w:hint="cs"/>
          <w:b/>
          <w:bCs/>
          <w:rtl/>
        </w:rPr>
        <w:t xml:space="preserve"> </w:t>
      </w:r>
      <w:r w:rsidRPr="00BC5221">
        <w:rPr>
          <w:b/>
          <w:bCs/>
          <w:rtl/>
        </w:rPr>
        <w:t>"</w:t>
      </w:r>
      <w:r w:rsidRPr="00BC5221">
        <w:rPr>
          <w:rFonts w:hint="eastAsia"/>
          <w:b/>
          <w:bCs/>
          <w:rtl/>
        </w:rPr>
        <w:t>دراسة</w:t>
      </w:r>
      <w:r w:rsidRPr="00BC5221">
        <w:rPr>
          <w:b/>
          <w:bCs/>
          <w:rtl/>
        </w:rPr>
        <w:t xml:space="preserve"> </w:t>
      </w:r>
      <w:r w:rsidRPr="00BC5221">
        <w:rPr>
          <w:rFonts w:hint="eastAsia"/>
          <w:b/>
          <w:bCs/>
          <w:rtl/>
        </w:rPr>
        <w:t>مقارنة</w:t>
      </w:r>
      <w:r w:rsidRPr="00BC5221">
        <w:rPr>
          <w:b/>
          <w:bCs/>
          <w:rtl/>
        </w:rPr>
        <w:t xml:space="preserve"> </w:t>
      </w:r>
      <w:r w:rsidRPr="00BC5221">
        <w:rPr>
          <w:rFonts w:hint="eastAsia"/>
          <w:b/>
          <w:bCs/>
          <w:rtl/>
        </w:rPr>
        <w:t>مع</w:t>
      </w:r>
      <w:r w:rsidRPr="00BC5221">
        <w:rPr>
          <w:b/>
          <w:bCs/>
          <w:rtl/>
        </w:rPr>
        <w:t xml:space="preserve"> </w:t>
      </w:r>
      <w:r w:rsidRPr="00BC5221">
        <w:rPr>
          <w:rFonts w:hint="eastAsia"/>
          <w:b/>
          <w:bCs/>
          <w:rtl/>
        </w:rPr>
        <w:t>القانونين</w:t>
      </w:r>
      <w:r w:rsidRPr="00BC5221">
        <w:rPr>
          <w:b/>
          <w:bCs/>
          <w:rtl/>
        </w:rPr>
        <w:t xml:space="preserve"> </w:t>
      </w:r>
      <w:r w:rsidRPr="00BC5221">
        <w:rPr>
          <w:rFonts w:hint="eastAsia"/>
          <w:b/>
          <w:bCs/>
          <w:rtl/>
        </w:rPr>
        <w:t>المصري</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الأردني</w:t>
      </w:r>
      <w:r w:rsidRPr="00BC5221">
        <w:rPr>
          <w:b/>
          <w:bCs/>
          <w:rtl/>
        </w:rPr>
        <w:t xml:space="preserve">" </w:t>
      </w:r>
      <w:r w:rsidRPr="00BC5221">
        <w:rPr>
          <w:rFonts w:hint="eastAsia"/>
          <w:b/>
          <w:bCs/>
          <w:rtl/>
        </w:rPr>
        <w:t>معلقاً</w:t>
      </w:r>
      <w:r w:rsidRPr="00BC5221">
        <w:rPr>
          <w:b/>
          <w:bCs/>
          <w:rtl/>
        </w:rPr>
        <w:t xml:space="preserve"> </w:t>
      </w:r>
      <w:r w:rsidRPr="00BC5221">
        <w:rPr>
          <w:rFonts w:hint="eastAsia"/>
          <w:b/>
          <w:bCs/>
          <w:rtl/>
        </w:rPr>
        <w:t>عليها</w:t>
      </w:r>
      <w:r w:rsidRPr="00BC5221">
        <w:rPr>
          <w:b/>
          <w:bCs/>
          <w:rtl/>
        </w:rPr>
        <w:t xml:space="preserve"> </w:t>
      </w:r>
      <w:r w:rsidRPr="00BC5221">
        <w:rPr>
          <w:rFonts w:hint="eastAsia"/>
          <w:b/>
          <w:bCs/>
          <w:rtl/>
        </w:rPr>
        <w:t>بأحكام</w:t>
      </w:r>
      <w:r w:rsidRPr="00BC5221">
        <w:rPr>
          <w:b/>
          <w:bCs/>
          <w:rtl/>
        </w:rPr>
        <w:t xml:space="preserve"> </w:t>
      </w:r>
      <w:r w:rsidRPr="00BC5221">
        <w:rPr>
          <w:rFonts w:hint="eastAsia"/>
          <w:b/>
          <w:bCs/>
          <w:rtl/>
        </w:rPr>
        <w:t>الفقه</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قضاء</w:t>
      </w:r>
      <w:r w:rsidRPr="00BC5221">
        <w:rPr>
          <w:b/>
          <w:bCs/>
          <w:rtl/>
        </w:rPr>
        <w:t xml:space="preserve"> </w:t>
      </w:r>
      <w:r w:rsidRPr="00BC5221">
        <w:rPr>
          <w:rFonts w:hint="eastAsia"/>
          <w:b/>
          <w:bCs/>
          <w:rtl/>
        </w:rPr>
        <w:t>النقض</w:t>
      </w:r>
      <w:r w:rsidRPr="00BC5221">
        <w:rPr>
          <w:b/>
          <w:bCs/>
          <w:rtl/>
        </w:rPr>
        <w:t xml:space="preserve"> </w:t>
      </w:r>
      <w:r w:rsidRPr="00BC5221">
        <w:rPr>
          <w:rFonts w:hint="eastAsia"/>
          <w:b/>
          <w:bCs/>
          <w:rtl/>
        </w:rPr>
        <w:t>و</w:t>
      </w:r>
      <w:r w:rsidRPr="00BC5221">
        <w:rPr>
          <w:b/>
          <w:bCs/>
          <w:rtl/>
        </w:rPr>
        <w:t xml:space="preserve"> </w:t>
      </w:r>
      <w:r w:rsidRPr="00BC5221">
        <w:rPr>
          <w:rFonts w:hint="eastAsia"/>
          <w:b/>
          <w:bCs/>
          <w:rtl/>
        </w:rPr>
        <w:t>التمييز</w:t>
      </w:r>
      <w:r w:rsidRPr="00BC5221">
        <w:rPr>
          <w:b/>
          <w:bCs/>
          <w:rtl/>
        </w:rPr>
        <w:t>.</w:t>
      </w:r>
      <w:r w:rsidRPr="00BC5221">
        <w:rPr>
          <w:rFonts w:hint="eastAsia"/>
          <w:rtl/>
        </w:rPr>
        <w:t>ط</w:t>
      </w:r>
      <w:r w:rsidRPr="00BC5221">
        <w:rPr>
          <w:rtl/>
        </w:rPr>
        <w:t xml:space="preserve">1. </w:t>
      </w:r>
      <w:r w:rsidRPr="00BC5221">
        <w:rPr>
          <w:rFonts w:hint="eastAsia"/>
          <w:rtl/>
        </w:rPr>
        <w:t>ج</w:t>
      </w:r>
      <w:r w:rsidRPr="00BC5221">
        <w:rPr>
          <w:rtl/>
        </w:rPr>
        <w:t xml:space="preserve">4( </w:t>
      </w:r>
      <w:r w:rsidRPr="00BC5221">
        <w:rPr>
          <w:rFonts w:hint="eastAsia"/>
          <w:rtl/>
        </w:rPr>
        <w:t>المحاكمة</w:t>
      </w:r>
      <w:r w:rsidRPr="00BC5221">
        <w:rPr>
          <w:rtl/>
        </w:rPr>
        <w:t xml:space="preserve"> </w:t>
      </w:r>
      <w:r w:rsidRPr="00BC5221">
        <w:rPr>
          <w:rFonts w:hint="eastAsia"/>
          <w:rtl/>
        </w:rPr>
        <w:t>الجزائية</w:t>
      </w:r>
      <w:r w:rsidRPr="00BC5221">
        <w:rPr>
          <w:rtl/>
        </w:rPr>
        <w:t xml:space="preserve">). </w:t>
      </w:r>
      <w:r w:rsidRPr="00BC5221">
        <w:rPr>
          <w:rFonts w:hint="eastAsia"/>
          <w:rtl/>
        </w:rPr>
        <w:t>بلا</w:t>
      </w:r>
      <w:r w:rsidRPr="00BC5221">
        <w:rPr>
          <w:rtl/>
        </w:rPr>
        <w:t xml:space="preserve"> </w:t>
      </w:r>
      <w:r w:rsidRPr="00BC5221">
        <w:rPr>
          <w:rFonts w:hint="eastAsia"/>
          <w:rtl/>
        </w:rPr>
        <w:t>دار</w:t>
      </w:r>
      <w:r w:rsidRPr="00BC5221">
        <w:rPr>
          <w:rtl/>
        </w:rPr>
        <w:t xml:space="preserve"> </w:t>
      </w:r>
      <w:r w:rsidRPr="00BC5221">
        <w:rPr>
          <w:rFonts w:hint="eastAsia"/>
          <w:rtl/>
        </w:rPr>
        <w:t>نشر</w:t>
      </w:r>
      <w:r w:rsidRPr="00BC5221">
        <w:rPr>
          <w:rtl/>
        </w:rPr>
        <w:t xml:space="preserve">. </w:t>
      </w:r>
      <w:r w:rsidRPr="00BC5221">
        <w:rPr>
          <w:rFonts w:hint="eastAsia"/>
          <w:rtl/>
        </w:rPr>
        <w:t>فلسطين</w:t>
      </w:r>
      <w:r w:rsidRPr="00BC5221">
        <w:rPr>
          <w:rtl/>
        </w:rPr>
        <w:t>.2014.</w:t>
      </w:r>
      <w:r>
        <w:rPr>
          <w:rFonts w:hint="cs"/>
          <w:rtl/>
        </w:rPr>
        <w:t>ص528-529.</w:t>
      </w:r>
    </w:p>
  </w:footnote>
  <w:footnote w:id="59">
    <w:p w:rsidR="003B315D" w:rsidRPr="00384996" w:rsidRDefault="003B315D" w:rsidP="00BC5221">
      <w:pPr>
        <w:pStyle w:val="a6"/>
        <w:bidi/>
        <w:jc w:val="both"/>
        <w:rPr>
          <w:rtl/>
        </w:rPr>
      </w:pPr>
      <w:r>
        <w:rPr>
          <w:rStyle w:val="a7"/>
        </w:rPr>
        <w:footnoteRef/>
      </w:r>
      <w:r>
        <w:t xml:space="preserve"> </w:t>
      </w:r>
      <w:r>
        <w:rPr>
          <w:rFonts w:hint="cs"/>
          <w:rtl/>
        </w:rPr>
        <w:t xml:space="preserve"> المادة 190 تنص على " </w:t>
      </w:r>
      <w:r>
        <w:rPr>
          <w:rFonts w:hint="eastAsia"/>
          <w:rtl/>
        </w:rPr>
        <w:t>إذا</w:t>
      </w:r>
      <w:r>
        <w:rPr>
          <w:rtl/>
        </w:rPr>
        <w:t xml:space="preserve"> </w:t>
      </w:r>
      <w:r>
        <w:rPr>
          <w:rFonts w:hint="eastAsia"/>
          <w:rtl/>
        </w:rPr>
        <w:t>وقعت</w:t>
      </w:r>
      <w:r>
        <w:rPr>
          <w:rtl/>
        </w:rPr>
        <w:t xml:space="preserve"> </w:t>
      </w:r>
      <w:r>
        <w:rPr>
          <w:rFonts w:hint="eastAsia"/>
          <w:rtl/>
        </w:rPr>
        <w:t>جنحة</w:t>
      </w:r>
      <w:r>
        <w:rPr>
          <w:rtl/>
        </w:rPr>
        <w:t xml:space="preserve"> </w:t>
      </w:r>
      <w:r>
        <w:rPr>
          <w:rFonts w:hint="eastAsia"/>
          <w:rtl/>
        </w:rPr>
        <w:t>أو</w:t>
      </w:r>
      <w:r>
        <w:rPr>
          <w:rtl/>
        </w:rPr>
        <w:t xml:space="preserve"> </w:t>
      </w:r>
      <w:r>
        <w:rPr>
          <w:rFonts w:hint="eastAsia"/>
          <w:rtl/>
        </w:rPr>
        <w:t>مخالفة</w:t>
      </w:r>
      <w:r>
        <w:rPr>
          <w:rtl/>
        </w:rPr>
        <w:t xml:space="preserve"> </w:t>
      </w:r>
      <w:r>
        <w:rPr>
          <w:rFonts w:hint="eastAsia"/>
          <w:rtl/>
        </w:rPr>
        <w:t>في</w:t>
      </w:r>
      <w:r>
        <w:rPr>
          <w:rtl/>
        </w:rPr>
        <w:t xml:space="preserve"> </w:t>
      </w:r>
      <w:r>
        <w:rPr>
          <w:rFonts w:hint="eastAsia"/>
          <w:rtl/>
        </w:rPr>
        <w:t>الجلسة</w:t>
      </w:r>
      <w:r>
        <w:rPr>
          <w:rtl/>
        </w:rPr>
        <w:t xml:space="preserve"> </w:t>
      </w:r>
      <w:r>
        <w:rPr>
          <w:rFonts w:hint="eastAsia"/>
          <w:rtl/>
        </w:rPr>
        <w:t>من</w:t>
      </w:r>
      <w:r>
        <w:rPr>
          <w:rtl/>
        </w:rPr>
        <w:t xml:space="preserve"> </w:t>
      </w:r>
      <w:r>
        <w:rPr>
          <w:rFonts w:hint="eastAsia"/>
          <w:rtl/>
        </w:rPr>
        <w:t>قبل</w:t>
      </w:r>
      <w:r>
        <w:rPr>
          <w:rtl/>
        </w:rPr>
        <w:t xml:space="preserve"> </w:t>
      </w:r>
      <w:r>
        <w:rPr>
          <w:rFonts w:hint="eastAsia"/>
          <w:rtl/>
        </w:rPr>
        <w:t>شخص</w:t>
      </w:r>
      <w:r>
        <w:rPr>
          <w:rtl/>
        </w:rPr>
        <w:t xml:space="preserve"> </w:t>
      </w:r>
      <w:r>
        <w:rPr>
          <w:rFonts w:hint="eastAsia"/>
          <w:rtl/>
        </w:rPr>
        <w:t>ما،</w:t>
      </w:r>
      <w:r>
        <w:rPr>
          <w:rtl/>
        </w:rPr>
        <w:t xml:space="preserve"> </w:t>
      </w:r>
      <w:r>
        <w:rPr>
          <w:rFonts w:hint="eastAsia"/>
          <w:rtl/>
        </w:rPr>
        <w:t>وكان</w:t>
      </w:r>
      <w:r>
        <w:rPr>
          <w:rtl/>
        </w:rPr>
        <w:t xml:space="preserve"> </w:t>
      </w:r>
      <w:r>
        <w:rPr>
          <w:rFonts w:hint="eastAsia"/>
          <w:rtl/>
        </w:rPr>
        <w:t>من</w:t>
      </w:r>
      <w:r>
        <w:rPr>
          <w:rtl/>
        </w:rPr>
        <w:t xml:space="preserve"> </w:t>
      </w:r>
      <w:r>
        <w:rPr>
          <w:rFonts w:hint="eastAsia"/>
          <w:rtl/>
        </w:rPr>
        <w:t>اختصاص</w:t>
      </w:r>
      <w:r>
        <w:rPr>
          <w:rtl/>
        </w:rPr>
        <w:t xml:space="preserve"> </w:t>
      </w:r>
      <w:r>
        <w:rPr>
          <w:rFonts w:hint="eastAsia"/>
          <w:rtl/>
        </w:rPr>
        <w:t>المحكمة</w:t>
      </w:r>
      <w:r>
        <w:rPr>
          <w:rtl/>
        </w:rPr>
        <w:t xml:space="preserve"> </w:t>
      </w:r>
      <w:r>
        <w:rPr>
          <w:rFonts w:hint="eastAsia"/>
          <w:rtl/>
        </w:rPr>
        <w:t>النظر</w:t>
      </w:r>
      <w:r>
        <w:rPr>
          <w:rtl/>
        </w:rPr>
        <w:t xml:space="preserve"> </w:t>
      </w:r>
      <w:r>
        <w:rPr>
          <w:rFonts w:hint="eastAsia"/>
          <w:rtl/>
        </w:rPr>
        <w:t>في</w:t>
      </w:r>
      <w:r>
        <w:rPr>
          <w:rtl/>
        </w:rPr>
        <w:t xml:space="preserve"> </w:t>
      </w:r>
      <w:r>
        <w:rPr>
          <w:rFonts w:hint="eastAsia"/>
          <w:rtl/>
        </w:rPr>
        <w:t>هذه</w:t>
      </w:r>
      <w:r>
        <w:rPr>
          <w:rtl/>
        </w:rPr>
        <w:t xml:space="preserve"> </w:t>
      </w:r>
      <w:r>
        <w:rPr>
          <w:rFonts w:hint="eastAsia"/>
          <w:rtl/>
        </w:rPr>
        <w:t>الجريمة،</w:t>
      </w:r>
      <w:r>
        <w:rPr>
          <w:rtl/>
        </w:rPr>
        <w:t xml:space="preserve"> </w:t>
      </w:r>
      <w:r>
        <w:rPr>
          <w:rFonts w:hint="eastAsia"/>
          <w:rtl/>
        </w:rPr>
        <w:t>يجوز</w:t>
      </w:r>
      <w:r>
        <w:rPr>
          <w:rtl/>
        </w:rPr>
        <w:t xml:space="preserve"> </w:t>
      </w:r>
      <w:r>
        <w:rPr>
          <w:rFonts w:hint="eastAsia"/>
          <w:rtl/>
        </w:rPr>
        <w:t>للمحكمة</w:t>
      </w:r>
      <w:r>
        <w:rPr>
          <w:rtl/>
        </w:rPr>
        <w:t xml:space="preserve"> </w:t>
      </w:r>
      <w:r>
        <w:rPr>
          <w:rFonts w:hint="eastAsia"/>
          <w:rtl/>
        </w:rPr>
        <w:t>أن</w:t>
      </w:r>
      <w:r>
        <w:rPr>
          <w:rtl/>
        </w:rPr>
        <w:t xml:space="preserve"> </w:t>
      </w:r>
      <w:r>
        <w:rPr>
          <w:rFonts w:hint="eastAsia"/>
          <w:rtl/>
        </w:rPr>
        <w:t>تحاكمه</w:t>
      </w:r>
      <w:r>
        <w:rPr>
          <w:rtl/>
        </w:rPr>
        <w:t xml:space="preserve"> </w:t>
      </w:r>
      <w:r>
        <w:rPr>
          <w:rFonts w:hint="eastAsia"/>
          <w:rtl/>
        </w:rPr>
        <w:t>في</w:t>
      </w:r>
      <w:r>
        <w:rPr>
          <w:rtl/>
        </w:rPr>
        <w:t xml:space="preserve"> </w:t>
      </w:r>
      <w:r>
        <w:rPr>
          <w:rFonts w:hint="eastAsia"/>
          <w:rtl/>
        </w:rPr>
        <w:t>الحال،</w:t>
      </w:r>
      <w:r>
        <w:rPr>
          <w:rtl/>
        </w:rPr>
        <w:t xml:space="preserve"> </w:t>
      </w:r>
      <w:r>
        <w:rPr>
          <w:rFonts w:hint="eastAsia"/>
          <w:rtl/>
        </w:rPr>
        <w:t>وتحكم</w:t>
      </w:r>
      <w:r>
        <w:rPr>
          <w:rtl/>
        </w:rPr>
        <w:t xml:space="preserve"> </w:t>
      </w:r>
      <w:r>
        <w:rPr>
          <w:rFonts w:hint="eastAsia"/>
          <w:rtl/>
        </w:rPr>
        <w:t>عليه</w:t>
      </w:r>
      <w:r>
        <w:rPr>
          <w:rtl/>
        </w:rPr>
        <w:t xml:space="preserve"> </w:t>
      </w:r>
      <w:r>
        <w:rPr>
          <w:rFonts w:hint="eastAsia"/>
          <w:rtl/>
        </w:rPr>
        <w:t>بعد</w:t>
      </w:r>
      <w:r>
        <w:rPr>
          <w:rtl/>
        </w:rPr>
        <w:t xml:space="preserve"> </w:t>
      </w:r>
      <w:r>
        <w:rPr>
          <w:rFonts w:hint="eastAsia"/>
          <w:rtl/>
        </w:rPr>
        <w:t>سماع</w:t>
      </w:r>
      <w:r>
        <w:rPr>
          <w:rtl/>
        </w:rPr>
        <w:t xml:space="preserve"> </w:t>
      </w:r>
      <w:r>
        <w:rPr>
          <w:rFonts w:hint="eastAsia"/>
          <w:rtl/>
        </w:rPr>
        <w:t>أقوال</w:t>
      </w:r>
      <w:r>
        <w:rPr>
          <w:rtl/>
        </w:rPr>
        <w:t xml:space="preserve"> </w:t>
      </w:r>
      <w:r>
        <w:rPr>
          <w:rFonts w:hint="eastAsia"/>
          <w:rtl/>
        </w:rPr>
        <w:t>ممثل</w:t>
      </w:r>
      <w:r>
        <w:rPr>
          <w:rtl/>
        </w:rPr>
        <w:t xml:space="preserve"> </w:t>
      </w:r>
      <w:r>
        <w:rPr>
          <w:rFonts w:hint="eastAsia"/>
          <w:rtl/>
        </w:rPr>
        <w:t>النيابة</w:t>
      </w:r>
      <w:r>
        <w:rPr>
          <w:rtl/>
        </w:rPr>
        <w:t xml:space="preserve"> </w:t>
      </w:r>
      <w:r>
        <w:rPr>
          <w:rFonts w:hint="eastAsia"/>
          <w:rtl/>
        </w:rPr>
        <w:t>العامة</w:t>
      </w:r>
      <w:r>
        <w:rPr>
          <w:rtl/>
        </w:rPr>
        <w:t xml:space="preserve"> </w:t>
      </w:r>
      <w:r>
        <w:rPr>
          <w:rFonts w:hint="eastAsia"/>
          <w:rtl/>
        </w:rPr>
        <w:t>ودفاع</w:t>
      </w:r>
      <w:r>
        <w:rPr>
          <w:rtl/>
        </w:rPr>
        <w:t xml:space="preserve"> </w:t>
      </w:r>
      <w:r>
        <w:rPr>
          <w:rFonts w:hint="eastAsia"/>
          <w:rtl/>
        </w:rPr>
        <w:t>ذلك</w:t>
      </w:r>
      <w:r>
        <w:rPr>
          <w:rtl/>
        </w:rPr>
        <w:t xml:space="preserve"> </w:t>
      </w:r>
      <w:r>
        <w:rPr>
          <w:rFonts w:hint="eastAsia"/>
          <w:rtl/>
        </w:rPr>
        <w:t>الشخص،</w:t>
      </w:r>
      <w:r>
        <w:rPr>
          <w:rtl/>
        </w:rPr>
        <w:t xml:space="preserve"> </w:t>
      </w:r>
      <w:r>
        <w:rPr>
          <w:rFonts w:hint="eastAsia"/>
          <w:rtl/>
        </w:rPr>
        <w:t>بالعقوبة</w:t>
      </w:r>
      <w:r>
        <w:rPr>
          <w:rtl/>
        </w:rPr>
        <w:t xml:space="preserve"> </w:t>
      </w:r>
      <w:r>
        <w:rPr>
          <w:rFonts w:hint="eastAsia"/>
          <w:rtl/>
        </w:rPr>
        <w:t>المقررة</w:t>
      </w:r>
      <w:r>
        <w:rPr>
          <w:rtl/>
        </w:rPr>
        <w:t xml:space="preserve"> </w:t>
      </w:r>
      <w:r>
        <w:rPr>
          <w:rFonts w:hint="eastAsia"/>
          <w:rtl/>
        </w:rPr>
        <w:t>قانوناً،</w:t>
      </w:r>
      <w:r>
        <w:rPr>
          <w:rtl/>
        </w:rPr>
        <w:t xml:space="preserve"> </w:t>
      </w:r>
      <w:r>
        <w:rPr>
          <w:rFonts w:hint="eastAsia"/>
          <w:rtl/>
        </w:rPr>
        <w:t>ويخضع</w:t>
      </w:r>
      <w:r>
        <w:rPr>
          <w:rtl/>
        </w:rPr>
        <w:t xml:space="preserve"> </w:t>
      </w:r>
      <w:r>
        <w:rPr>
          <w:rFonts w:hint="eastAsia"/>
          <w:rtl/>
        </w:rPr>
        <w:t>حكمها</w:t>
      </w:r>
      <w:r>
        <w:rPr>
          <w:rtl/>
        </w:rPr>
        <w:t xml:space="preserve"> </w:t>
      </w:r>
      <w:r>
        <w:rPr>
          <w:rFonts w:hint="eastAsia"/>
          <w:rtl/>
        </w:rPr>
        <w:t>لطرق</w:t>
      </w:r>
      <w:r>
        <w:rPr>
          <w:rtl/>
        </w:rPr>
        <w:t xml:space="preserve"> </w:t>
      </w:r>
      <w:r>
        <w:rPr>
          <w:rFonts w:hint="eastAsia"/>
          <w:rtl/>
        </w:rPr>
        <w:t>الطعن</w:t>
      </w:r>
      <w:r>
        <w:rPr>
          <w:rtl/>
        </w:rPr>
        <w:t xml:space="preserve"> </w:t>
      </w:r>
      <w:r>
        <w:rPr>
          <w:rFonts w:hint="eastAsia"/>
          <w:rtl/>
        </w:rPr>
        <w:t>التي</w:t>
      </w:r>
      <w:r>
        <w:rPr>
          <w:rtl/>
        </w:rPr>
        <w:t xml:space="preserve"> </w:t>
      </w:r>
      <w:r>
        <w:rPr>
          <w:rFonts w:hint="eastAsia"/>
          <w:rtl/>
        </w:rPr>
        <w:t>تخضع</w:t>
      </w:r>
      <w:r>
        <w:rPr>
          <w:rtl/>
        </w:rPr>
        <w:t xml:space="preserve"> </w:t>
      </w:r>
      <w:r>
        <w:rPr>
          <w:rFonts w:hint="eastAsia"/>
          <w:rtl/>
        </w:rPr>
        <w:t>لها</w:t>
      </w:r>
      <w:r>
        <w:rPr>
          <w:rtl/>
        </w:rPr>
        <w:t xml:space="preserve"> </w:t>
      </w:r>
      <w:r>
        <w:rPr>
          <w:rFonts w:hint="eastAsia"/>
          <w:rtl/>
        </w:rPr>
        <w:t>سائر</w:t>
      </w:r>
      <w:r>
        <w:rPr>
          <w:rtl/>
        </w:rPr>
        <w:t xml:space="preserve"> </w:t>
      </w:r>
      <w:r>
        <w:rPr>
          <w:rFonts w:hint="eastAsia"/>
          <w:rtl/>
        </w:rPr>
        <w:t>الأحكام</w:t>
      </w:r>
      <w:r>
        <w:rPr>
          <w:rtl/>
        </w:rPr>
        <w:t xml:space="preserve"> </w:t>
      </w:r>
      <w:r>
        <w:rPr>
          <w:rFonts w:hint="eastAsia"/>
          <w:rtl/>
        </w:rPr>
        <w:t>الصادرة</w:t>
      </w:r>
      <w:r>
        <w:rPr>
          <w:rtl/>
        </w:rPr>
        <w:t xml:space="preserve"> </w:t>
      </w:r>
      <w:r>
        <w:rPr>
          <w:rFonts w:hint="eastAsia"/>
          <w:rtl/>
        </w:rPr>
        <w:t>عنها</w:t>
      </w:r>
      <w:r>
        <w:rPr>
          <w:rtl/>
        </w:rPr>
        <w:t>.</w:t>
      </w:r>
      <w:r>
        <w:rPr>
          <w:rFonts w:hint="cs"/>
          <w:rtl/>
        </w:rPr>
        <w:t>2</w:t>
      </w:r>
      <w:r>
        <w:rPr>
          <w:rtl/>
        </w:rPr>
        <w:t xml:space="preserve">- </w:t>
      </w:r>
      <w:r>
        <w:rPr>
          <w:rFonts w:hint="eastAsia"/>
          <w:rtl/>
        </w:rPr>
        <w:t>إذا</w:t>
      </w:r>
      <w:r>
        <w:rPr>
          <w:rtl/>
        </w:rPr>
        <w:t xml:space="preserve"> </w:t>
      </w:r>
      <w:r>
        <w:rPr>
          <w:rFonts w:hint="eastAsia"/>
          <w:rtl/>
        </w:rPr>
        <w:t>كانت</w:t>
      </w:r>
      <w:r>
        <w:rPr>
          <w:rtl/>
        </w:rPr>
        <w:t xml:space="preserve"> </w:t>
      </w:r>
      <w:r>
        <w:rPr>
          <w:rFonts w:hint="eastAsia"/>
          <w:rtl/>
        </w:rPr>
        <w:t>الجريمة</w:t>
      </w:r>
      <w:r>
        <w:rPr>
          <w:rtl/>
        </w:rPr>
        <w:t xml:space="preserve"> </w:t>
      </w:r>
      <w:r>
        <w:rPr>
          <w:rFonts w:hint="eastAsia"/>
          <w:rtl/>
        </w:rPr>
        <w:t>تخرج</w:t>
      </w:r>
      <w:r>
        <w:rPr>
          <w:rtl/>
        </w:rPr>
        <w:t xml:space="preserve"> </w:t>
      </w:r>
      <w:r>
        <w:rPr>
          <w:rFonts w:hint="eastAsia"/>
          <w:rtl/>
        </w:rPr>
        <w:t>عن</w:t>
      </w:r>
      <w:r>
        <w:rPr>
          <w:rtl/>
        </w:rPr>
        <w:t xml:space="preserve"> </w:t>
      </w:r>
      <w:r>
        <w:rPr>
          <w:rFonts w:hint="eastAsia"/>
          <w:rtl/>
        </w:rPr>
        <w:t>اختصاص</w:t>
      </w:r>
      <w:r>
        <w:rPr>
          <w:rtl/>
        </w:rPr>
        <w:t xml:space="preserve"> </w:t>
      </w:r>
      <w:r>
        <w:rPr>
          <w:rFonts w:hint="eastAsia"/>
          <w:rtl/>
        </w:rPr>
        <w:t>المحكمة،</w:t>
      </w:r>
      <w:r>
        <w:rPr>
          <w:rtl/>
        </w:rPr>
        <w:t xml:space="preserve"> </w:t>
      </w:r>
      <w:r>
        <w:rPr>
          <w:rFonts w:hint="eastAsia"/>
          <w:rtl/>
        </w:rPr>
        <w:t>نظمت</w:t>
      </w:r>
      <w:r>
        <w:rPr>
          <w:rtl/>
        </w:rPr>
        <w:t xml:space="preserve"> </w:t>
      </w:r>
      <w:r>
        <w:rPr>
          <w:rFonts w:hint="eastAsia"/>
          <w:rtl/>
        </w:rPr>
        <w:t>محضراً</w:t>
      </w:r>
      <w:r>
        <w:rPr>
          <w:rtl/>
        </w:rPr>
        <w:t xml:space="preserve"> </w:t>
      </w:r>
      <w:r>
        <w:rPr>
          <w:rFonts w:hint="eastAsia"/>
          <w:rtl/>
        </w:rPr>
        <w:t>بالواقعة،</w:t>
      </w:r>
      <w:r>
        <w:rPr>
          <w:rtl/>
        </w:rPr>
        <w:t xml:space="preserve"> </w:t>
      </w:r>
      <w:r>
        <w:rPr>
          <w:rFonts w:hint="eastAsia"/>
          <w:rtl/>
        </w:rPr>
        <w:t>وأحالت</w:t>
      </w:r>
      <w:r>
        <w:rPr>
          <w:rtl/>
        </w:rPr>
        <w:t xml:space="preserve"> </w:t>
      </w:r>
      <w:r>
        <w:rPr>
          <w:rFonts w:hint="eastAsia"/>
          <w:rtl/>
        </w:rPr>
        <w:t>المتهم</w:t>
      </w:r>
      <w:r>
        <w:rPr>
          <w:rtl/>
        </w:rPr>
        <w:t xml:space="preserve"> </w:t>
      </w:r>
      <w:r>
        <w:rPr>
          <w:rFonts w:hint="eastAsia"/>
          <w:rtl/>
        </w:rPr>
        <w:t>موقوفاً</w:t>
      </w:r>
      <w:r>
        <w:rPr>
          <w:rtl/>
        </w:rPr>
        <w:t xml:space="preserve"> </w:t>
      </w:r>
      <w:r>
        <w:rPr>
          <w:rFonts w:hint="eastAsia"/>
          <w:rtl/>
        </w:rPr>
        <w:t>إلى</w:t>
      </w:r>
      <w:r>
        <w:rPr>
          <w:rtl/>
        </w:rPr>
        <w:t xml:space="preserve"> </w:t>
      </w:r>
      <w:r>
        <w:rPr>
          <w:rFonts w:hint="eastAsia"/>
          <w:rtl/>
        </w:rPr>
        <w:t>النيابة</w:t>
      </w:r>
      <w:r>
        <w:rPr>
          <w:rtl/>
        </w:rPr>
        <w:t xml:space="preserve"> </w:t>
      </w:r>
      <w:r>
        <w:rPr>
          <w:rFonts w:hint="eastAsia"/>
          <w:rtl/>
        </w:rPr>
        <w:t>العامة</w:t>
      </w:r>
      <w:r>
        <w:rPr>
          <w:rtl/>
        </w:rPr>
        <w:t xml:space="preserve"> </w:t>
      </w:r>
      <w:r>
        <w:rPr>
          <w:rFonts w:hint="eastAsia"/>
          <w:rtl/>
        </w:rPr>
        <w:t>لملاحقته</w:t>
      </w:r>
      <w:r>
        <w:rPr>
          <w:rtl/>
        </w:rPr>
        <w:t>.</w:t>
      </w:r>
      <w:r>
        <w:rPr>
          <w:rFonts w:hint="cs"/>
          <w:rtl/>
        </w:rPr>
        <w:t>3</w:t>
      </w:r>
      <w:r>
        <w:rPr>
          <w:rtl/>
        </w:rPr>
        <w:t xml:space="preserve">- </w:t>
      </w:r>
      <w:r>
        <w:rPr>
          <w:rFonts w:hint="eastAsia"/>
          <w:rtl/>
        </w:rPr>
        <w:t>لا</w:t>
      </w:r>
      <w:r>
        <w:rPr>
          <w:rtl/>
        </w:rPr>
        <w:t xml:space="preserve"> </w:t>
      </w:r>
      <w:r>
        <w:rPr>
          <w:rFonts w:hint="eastAsia"/>
          <w:rtl/>
        </w:rPr>
        <w:t>تتوقف</w:t>
      </w:r>
      <w:r>
        <w:rPr>
          <w:rtl/>
        </w:rPr>
        <w:t xml:space="preserve"> </w:t>
      </w:r>
      <w:r>
        <w:rPr>
          <w:rFonts w:hint="eastAsia"/>
          <w:rtl/>
        </w:rPr>
        <w:t>محاكمة</w:t>
      </w:r>
      <w:r>
        <w:rPr>
          <w:rtl/>
        </w:rPr>
        <w:t xml:space="preserve"> </w:t>
      </w:r>
      <w:r>
        <w:rPr>
          <w:rFonts w:hint="eastAsia"/>
          <w:rtl/>
        </w:rPr>
        <w:t>المتهم</w:t>
      </w:r>
      <w:r>
        <w:rPr>
          <w:rtl/>
        </w:rPr>
        <w:t xml:space="preserve"> </w:t>
      </w:r>
      <w:r>
        <w:rPr>
          <w:rFonts w:hint="eastAsia"/>
          <w:rtl/>
        </w:rPr>
        <w:t>في</w:t>
      </w:r>
      <w:r>
        <w:rPr>
          <w:rtl/>
        </w:rPr>
        <w:t xml:space="preserve"> </w:t>
      </w:r>
      <w:r>
        <w:rPr>
          <w:rFonts w:hint="eastAsia"/>
          <w:rtl/>
        </w:rPr>
        <w:t>هذه</w:t>
      </w:r>
      <w:r>
        <w:rPr>
          <w:rtl/>
        </w:rPr>
        <w:t xml:space="preserve"> </w:t>
      </w:r>
      <w:r>
        <w:rPr>
          <w:rFonts w:hint="eastAsia"/>
          <w:rtl/>
        </w:rPr>
        <w:t>الحالة</w:t>
      </w:r>
      <w:r>
        <w:rPr>
          <w:rtl/>
        </w:rPr>
        <w:t xml:space="preserve"> </w:t>
      </w:r>
      <w:r>
        <w:rPr>
          <w:rFonts w:hint="eastAsia"/>
          <w:rtl/>
        </w:rPr>
        <w:t>على</w:t>
      </w:r>
      <w:r>
        <w:rPr>
          <w:rtl/>
        </w:rPr>
        <w:t xml:space="preserve"> </w:t>
      </w:r>
      <w:r>
        <w:rPr>
          <w:rFonts w:hint="eastAsia"/>
          <w:rtl/>
        </w:rPr>
        <w:t>شكوى</w:t>
      </w:r>
      <w:r>
        <w:rPr>
          <w:rtl/>
        </w:rPr>
        <w:t xml:space="preserve"> </w:t>
      </w:r>
      <w:r>
        <w:rPr>
          <w:rFonts w:hint="eastAsia"/>
          <w:rtl/>
        </w:rPr>
        <w:t>أو</w:t>
      </w:r>
      <w:r>
        <w:rPr>
          <w:rtl/>
        </w:rPr>
        <w:t xml:space="preserve"> </w:t>
      </w:r>
      <w:r>
        <w:rPr>
          <w:rFonts w:hint="eastAsia"/>
          <w:rtl/>
        </w:rPr>
        <w:t>طلب</w:t>
      </w:r>
      <w:r>
        <w:rPr>
          <w:rtl/>
        </w:rPr>
        <w:t xml:space="preserve"> </w:t>
      </w:r>
      <w:r>
        <w:rPr>
          <w:rFonts w:hint="eastAsia"/>
          <w:rtl/>
        </w:rPr>
        <w:t>أو</w:t>
      </w:r>
      <w:r>
        <w:rPr>
          <w:rtl/>
        </w:rPr>
        <w:t xml:space="preserve"> </w:t>
      </w:r>
      <w:r>
        <w:rPr>
          <w:rFonts w:hint="eastAsia"/>
          <w:rtl/>
        </w:rPr>
        <w:t>ادعاء</w:t>
      </w:r>
      <w:r>
        <w:rPr>
          <w:rtl/>
        </w:rPr>
        <w:t xml:space="preserve"> </w:t>
      </w:r>
      <w:r>
        <w:rPr>
          <w:rFonts w:hint="eastAsia"/>
          <w:rtl/>
        </w:rPr>
        <w:t>مدني</w:t>
      </w:r>
      <w:r>
        <w:rPr>
          <w:rtl/>
        </w:rPr>
        <w:t xml:space="preserve"> </w:t>
      </w:r>
      <w:r>
        <w:rPr>
          <w:rFonts w:hint="eastAsia"/>
          <w:rtl/>
        </w:rPr>
        <w:t>إذا</w:t>
      </w:r>
      <w:r>
        <w:rPr>
          <w:rtl/>
        </w:rPr>
        <w:t xml:space="preserve"> </w:t>
      </w:r>
      <w:r>
        <w:rPr>
          <w:rFonts w:hint="eastAsia"/>
          <w:rtl/>
        </w:rPr>
        <w:t>كانت</w:t>
      </w:r>
      <w:r>
        <w:rPr>
          <w:rtl/>
        </w:rPr>
        <w:t xml:space="preserve"> </w:t>
      </w:r>
      <w:r>
        <w:rPr>
          <w:rFonts w:hint="eastAsia"/>
          <w:rtl/>
        </w:rPr>
        <w:t>الجريمة</w:t>
      </w:r>
      <w:r>
        <w:rPr>
          <w:rtl/>
        </w:rPr>
        <w:t xml:space="preserve"> </w:t>
      </w:r>
      <w:r>
        <w:rPr>
          <w:rFonts w:hint="eastAsia"/>
          <w:rtl/>
        </w:rPr>
        <w:t>من</w:t>
      </w:r>
      <w:r>
        <w:rPr>
          <w:rtl/>
        </w:rPr>
        <w:t xml:space="preserve"> </w:t>
      </w:r>
      <w:r>
        <w:rPr>
          <w:rFonts w:hint="eastAsia"/>
          <w:rtl/>
        </w:rPr>
        <w:t>الجرائم</w:t>
      </w:r>
      <w:r>
        <w:rPr>
          <w:rtl/>
        </w:rPr>
        <w:t xml:space="preserve"> </w:t>
      </w:r>
      <w:r>
        <w:rPr>
          <w:rFonts w:hint="eastAsia"/>
          <w:rtl/>
        </w:rPr>
        <w:t>التي</w:t>
      </w:r>
      <w:r>
        <w:rPr>
          <w:rtl/>
        </w:rPr>
        <w:t xml:space="preserve"> </w:t>
      </w:r>
      <w:r>
        <w:rPr>
          <w:rFonts w:hint="eastAsia"/>
          <w:rtl/>
        </w:rPr>
        <w:t>يشترط</w:t>
      </w:r>
      <w:r>
        <w:rPr>
          <w:rtl/>
        </w:rPr>
        <w:t xml:space="preserve"> </w:t>
      </w:r>
      <w:r>
        <w:rPr>
          <w:rFonts w:hint="eastAsia"/>
          <w:rtl/>
        </w:rPr>
        <w:t>القانون</w:t>
      </w:r>
      <w:r>
        <w:rPr>
          <w:rtl/>
        </w:rPr>
        <w:t xml:space="preserve"> </w:t>
      </w:r>
      <w:r>
        <w:rPr>
          <w:rFonts w:hint="eastAsia"/>
          <w:rtl/>
        </w:rPr>
        <w:t>فيها</w:t>
      </w:r>
      <w:r>
        <w:rPr>
          <w:rtl/>
        </w:rPr>
        <w:t xml:space="preserve"> </w:t>
      </w:r>
      <w:r>
        <w:rPr>
          <w:rFonts w:hint="eastAsia"/>
          <w:rtl/>
        </w:rPr>
        <w:t>ذلك</w:t>
      </w:r>
      <w:r>
        <w:rPr>
          <w:rtl/>
        </w:rPr>
        <w:t xml:space="preserve"> </w:t>
      </w:r>
      <w:r>
        <w:rPr>
          <w:rFonts w:hint="eastAsia"/>
          <w:rtl/>
        </w:rPr>
        <w:t>لرفع</w:t>
      </w:r>
      <w:r>
        <w:rPr>
          <w:rtl/>
        </w:rPr>
        <w:t xml:space="preserve"> </w:t>
      </w:r>
      <w:r>
        <w:rPr>
          <w:rFonts w:hint="eastAsia"/>
          <w:rtl/>
        </w:rPr>
        <w:t>الدعوى</w:t>
      </w:r>
      <w:r>
        <w:rPr>
          <w:rtl/>
        </w:rPr>
        <w:t xml:space="preserve"> </w:t>
      </w:r>
      <w:r>
        <w:rPr>
          <w:rFonts w:hint="eastAsia"/>
          <w:rtl/>
        </w:rPr>
        <w:t>عنها</w:t>
      </w:r>
      <w:r>
        <w:rPr>
          <w:rtl/>
        </w:rPr>
        <w:t>.</w:t>
      </w:r>
      <w:r>
        <w:rPr>
          <w:rFonts w:hint="cs"/>
          <w:rtl/>
        </w:rPr>
        <w:t xml:space="preserve"> </w:t>
      </w:r>
      <w:r w:rsidRPr="00384996">
        <w:rPr>
          <w:rFonts w:hint="cs"/>
          <w:b/>
          <w:bCs/>
          <w:rtl/>
        </w:rPr>
        <w:t>من قانون الإجراءات الجزئية الفلسطيني رقم 3لسنة 2001</w:t>
      </w:r>
      <w:r>
        <w:rPr>
          <w:rFonts w:hint="cs"/>
          <w:rtl/>
        </w:rPr>
        <w:t>. مصدر سابق.</w:t>
      </w:r>
    </w:p>
  </w:footnote>
  <w:footnote w:id="60">
    <w:p w:rsidR="003B315D" w:rsidRDefault="003B315D" w:rsidP="006522F9">
      <w:pPr>
        <w:pStyle w:val="a6"/>
        <w:bidi/>
        <w:rPr>
          <w:rtl/>
        </w:rPr>
      </w:pPr>
      <w:r>
        <w:rPr>
          <w:rStyle w:val="a7"/>
        </w:rPr>
        <w:footnoteRef/>
      </w:r>
      <w:r>
        <w:t xml:space="preserve"> </w:t>
      </w:r>
      <w:r>
        <w:rPr>
          <w:rFonts w:hint="cs"/>
          <w:rtl/>
        </w:rPr>
        <w:t xml:space="preserve"> نص المادة (261) </w:t>
      </w:r>
      <w:r w:rsidRPr="006522F9">
        <w:rPr>
          <w:rFonts w:hint="cs"/>
          <w:b/>
          <w:bCs/>
          <w:rtl/>
        </w:rPr>
        <w:t xml:space="preserve">من </w:t>
      </w:r>
      <w:r w:rsidRPr="00384996">
        <w:rPr>
          <w:rFonts w:hint="cs"/>
          <w:b/>
          <w:bCs/>
          <w:rtl/>
        </w:rPr>
        <w:t>قانون الإجراءات الجزئية الفلسطيني رقم 3لسنة 2001</w:t>
      </w:r>
      <w:r>
        <w:rPr>
          <w:rFonts w:hint="cs"/>
          <w:rtl/>
        </w:rPr>
        <w:t xml:space="preserve">. مصدر سابق. للمزيد: نص ذات القانون </w:t>
      </w:r>
      <w:r w:rsidRPr="006522F9">
        <w:rPr>
          <w:rFonts w:hint="eastAsia"/>
          <w:rtl/>
        </w:rPr>
        <w:t>الحكم</w:t>
      </w:r>
      <w:r w:rsidRPr="006522F9">
        <w:rPr>
          <w:rtl/>
        </w:rPr>
        <w:t xml:space="preserve"> </w:t>
      </w:r>
      <w:r w:rsidRPr="006522F9">
        <w:rPr>
          <w:rFonts w:hint="eastAsia"/>
          <w:rtl/>
        </w:rPr>
        <w:t>على</w:t>
      </w:r>
      <w:r w:rsidRPr="006522F9">
        <w:rPr>
          <w:rtl/>
        </w:rPr>
        <w:t xml:space="preserve"> </w:t>
      </w:r>
      <w:r w:rsidRPr="006522F9">
        <w:rPr>
          <w:rFonts w:hint="eastAsia"/>
          <w:rtl/>
        </w:rPr>
        <w:t>الشاهد</w:t>
      </w:r>
      <w:r w:rsidRPr="006522F9">
        <w:rPr>
          <w:rtl/>
        </w:rPr>
        <w:t xml:space="preserve"> </w:t>
      </w:r>
      <w:r w:rsidRPr="006522F9">
        <w:rPr>
          <w:rFonts w:hint="eastAsia"/>
          <w:rtl/>
        </w:rPr>
        <w:t>إذا</w:t>
      </w:r>
      <w:r w:rsidRPr="006522F9">
        <w:rPr>
          <w:rtl/>
        </w:rPr>
        <w:t xml:space="preserve"> </w:t>
      </w:r>
      <w:r w:rsidRPr="006522F9">
        <w:rPr>
          <w:rFonts w:hint="eastAsia"/>
          <w:rtl/>
        </w:rPr>
        <w:t>أدى</w:t>
      </w:r>
      <w:r w:rsidRPr="006522F9">
        <w:rPr>
          <w:rtl/>
        </w:rPr>
        <w:t xml:space="preserve"> </w:t>
      </w:r>
      <w:r w:rsidRPr="006522F9">
        <w:rPr>
          <w:rFonts w:hint="eastAsia"/>
          <w:rtl/>
        </w:rPr>
        <w:t>بعد</w:t>
      </w:r>
      <w:r w:rsidRPr="006522F9">
        <w:rPr>
          <w:rtl/>
        </w:rPr>
        <w:t xml:space="preserve"> </w:t>
      </w:r>
      <w:r w:rsidRPr="006522F9">
        <w:rPr>
          <w:rFonts w:hint="eastAsia"/>
          <w:rtl/>
        </w:rPr>
        <w:t>حلف</w:t>
      </w:r>
      <w:r w:rsidRPr="006522F9">
        <w:rPr>
          <w:rtl/>
        </w:rPr>
        <w:t xml:space="preserve"> </w:t>
      </w:r>
      <w:r w:rsidRPr="006522F9">
        <w:rPr>
          <w:rFonts w:hint="eastAsia"/>
          <w:rtl/>
        </w:rPr>
        <w:t>اليمين</w:t>
      </w:r>
      <w:r w:rsidRPr="006522F9">
        <w:rPr>
          <w:rtl/>
        </w:rPr>
        <w:t xml:space="preserve"> </w:t>
      </w:r>
      <w:r w:rsidRPr="006522F9">
        <w:rPr>
          <w:rFonts w:hint="eastAsia"/>
          <w:rtl/>
        </w:rPr>
        <w:t>شهادة</w:t>
      </w:r>
      <w:r w:rsidRPr="006522F9">
        <w:rPr>
          <w:rtl/>
        </w:rPr>
        <w:t xml:space="preserve"> </w:t>
      </w:r>
      <w:r w:rsidRPr="006522F9">
        <w:rPr>
          <w:rFonts w:hint="eastAsia"/>
          <w:rtl/>
        </w:rPr>
        <w:t>بشأن</w:t>
      </w:r>
      <w:r w:rsidRPr="006522F9">
        <w:rPr>
          <w:rtl/>
        </w:rPr>
        <w:t xml:space="preserve"> </w:t>
      </w:r>
      <w:r w:rsidRPr="006522F9">
        <w:rPr>
          <w:rFonts w:hint="eastAsia"/>
          <w:rtl/>
        </w:rPr>
        <w:t>واقعة</w:t>
      </w:r>
      <w:r w:rsidRPr="006522F9">
        <w:rPr>
          <w:rtl/>
        </w:rPr>
        <w:t xml:space="preserve"> </w:t>
      </w:r>
      <w:r w:rsidRPr="006522F9">
        <w:rPr>
          <w:rFonts w:hint="eastAsia"/>
          <w:rtl/>
        </w:rPr>
        <w:t>تتعلق</w:t>
      </w:r>
      <w:r w:rsidRPr="006522F9">
        <w:rPr>
          <w:rtl/>
        </w:rPr>
        <w:t xml:space="preserve"> </w:t>
      </w:r>
      <w:r w:rsidRPr="006522F9">
        <w:rPr>
          <w:rFonts w:hint="eastAsia"/>
          <w:rtl/>
        </w:rPr>
        <w:t>بالقضية</w:t>
      </w:r>
      <w:r w:rsidRPr="006522F9">
        <w:rPr>
          <w:rtl/>
        </w:rPr>
        <w:t xml:space="preserve"> </w:t>
      </w:r>
      <w:r w:rsidRPr="006522F9">
        <w:rPr>
          <w:rFonts w:hint="eastAsia"/>
          <w:rtl/>
        </w:rPr>
        <w:t>تناقض</w:t>
      </w:r>
      <w:r w:rsidRPr="006522F9">
        <w:rPr>
          <w:rtl/>
        </w:rPr>
        <w:t xml:space="preserve"> </w:t>
      </w:r>
      <w:r w:rsidRPr="006522F9">
        <w:rPr>
          <w:rFonts w:hint="eastAsia"/>
          <w:rtl/>
        </w:rPr>
        <w:t>شهادة</w:t>
      </w:r>
      <w:r w:rsidRPr="006522F9">
        <w:rPr>
          <w:rtl/>
        </w:rPr>
        <w:t xml:space="preserve"> </w:t>
      </w:r>
      <w:r w:rsidRPr="006522F9">
        <w:rPr>
          <w:rFonts w:hint="eastAsia"/>
          <w:rtl/>
        </w:rPr>
        <w:t>أداها</w:t>
      </w:r>
      <w:r w:rsidRPr="006522F9">
        <w:rPr>
          <w:rtl/>
        </w:rPr>
        <w:t xml:space="preserve"> </w:t>
      </w:r>
      <w:r w:rsidRPr="006522F9">
        <w:rPr>
          <w:rFonts w:hint="eastAsia"/>
          <w:rtl/>
        </w:rPr>
        <w:t>في</w:t>
      </w:r>
      <w:r w:rsidRPr="006522F9">
        <w:rPr>
          <w:rtl/>
        </w:rPr>
        <w:t xml:space="preserve"> </w:t>
      </w:r>
      <w:r w:rsidRPr="006522F9">
        <w:rPr>
          <w:rFonts w:hint="eastAsia"/>
          <w:rtl/>
        </w:rPr>
        <w:t>التحقيق</w:t>
      </w:r>
      <w:r w:rsidRPr="006522F9">
        <w:rPr>
          <w:rtl/>
        </w:rPr>
        <w:t xml:space="preserve"> </w:t>
      </w:r>
      <w:r w:rsidRPr="006522F9">
        <w:rPr>
          <w:rFonts w:hint="eastAsia"/>
          <w:rtl/>
        </w:rPr>
        <w:t>الابتدائي</w:t>
      </w:r>
      <w:r w:rsidRPr="006522F9">
        <w:rPr>
          <w:rtl/>
        </w:rPr>
        <w:t xml:space="preserve"> </w:t>
      </w:r>
      <w:r w:rsidRPr="006522F9">
        <w:rPr>
          <w:rFonts w:hint="eastAsia"/>
          <w:rtl/>
        </w:rPr>
        <w:t>مناقضة</w:t>
      </w:r>
      <w:r w:rsidRPr="006522F9">
        <w:rPr>
          <w:rtl/>
        </w:rPr>
        <w:t xml:space="preserve"> </w:t>
      </w:r>
      <w:r w:rsidRPr="006522F9">
        <w:rPr>
          <w:rFonts w:hint="eastAsia"/>
          <w:rtl/>
        </w:rPr>
        <w:t>جوهرية،</w:t>
      </w:r>
      <w:r w:rsidRPr="006522F9">
        <w:rPr>
          <w:rtl/>
        </w:rPr>
        <w:t xml:space="preserve"> </w:t>
      </w:r>
      <w:r w:rsidRPr="006522F9">
        <w:rPr>
          <w:rFonts w:hint="eastAsia"/>
          <w:rtl/>
        </w:rPr>
        <w:t>فيعتبر</w:t>
      </w:r>
      <w:r w:rsidRPr="006522F9">
        <w:rPr>
          <w:rtl/>
        </w:rPr>
        <w:t xml:space="preserve"> </w:t>
      </w:r>
      <w:r w:rsidRPr="006522F9">
        <w:rPr>
          <w:rFonts w:hint="eastAsia"/>
          <w:rtl/>
        </w:rPr>
        <w:t>أنه</w:t>
      </w:r>
      <w:r w:rsidRPr="006522F9">
        <w:rPr>
          <w:rtl/>
        </w:rPr>
        <w:t xml:space="preserve"> </w:t>
      </w:r>
      <w:r w:rsidRPr="006522F9">
        <w:rPr>
          <w:rFonts w:hint="eastAsia"/>
          <w:rtl/>
        </w:rPr>
        <w:t>ارتكب</w:t>
      </w:r>
      <w:r w:rsidRPr="006522F9">
        <w:rPr>
          <w:rtl/>
        </w:rPr>
        <w:t xml:space="preserve"> </w:t>
      </w:r>
      <w:r w:rsidRPr="006522F9">
        <w:rPr>
          <w:rFonts w:hint="eastAsia"/>
          <w:rtl/>
        </w:rPr>
        <w:t>جريمة</w:t>
      </w:r>
      <w:r w:rsidRPr="006522F9">
        <w:rPr>
          <w:rtl/>
        </w:rPr>
        <w:t xml:space="preserve"> </w:t>
      </w:r>
      <w:r w:rsidRPr="006522F9">
        <w:rPr>
          <w:rFonts w:hint="eastAsia"/>
          <w:rtl/>
        </w:rPr>
        <w:t>أداء</w:t>
      </w:r>
      <w:r w:rsidRPr="006522F9">
        <w:rPr>
          <w:rtl/>
        </w:rPr>
        <w:t xml:space="preserve"> </w:t>
      </w:r>
      <w:r w:rsidRPr="006522F9">
        <w:rPr>
          <w:rFonts w:hint="eastAsia"/>
          <w:rtl/>
        </w:rPr>
        <w:t>الشهادة</w:t>
      </w:r>
      <w:r w:rsidRPr="006522F9">
        <w:rPr>
          <w:rtl/>
        </w:rPr>
        <w:t xml:space="preserve"> </w:t>
      </w:r>
      <w:r w:rsidRPr="006522F9">
        <w:rPr>
          <w:rFonts w:hint="eastAsia"/>
          <w:rtl/>
        </w:rPr>
        <w:t>الكاذبة</w:t>
      </w:r>
      <w:r w:rsidRPr="006522F9">
        <w:rPr>
          <w:rtl/>
        </w:rPr>
        <w:t xml:space="preserve"> </w:t>
      </w:r>
      <w:r w:rsidRPr="006522F9">
        <w:rPr>
          <w:rFonts w:hint="eastAsia"/>
          <w:rtl/>
        </w:rPr>
        <w:t>وللمحكمة</w:t>
      </w:r>
      <w:r w:rsidRPr="006522F9">
        <w:rPr>
          <w:rtl/>
        </w:rPr>
        <w:t xml:space="preserve"> </w:t>
      </w:r>
      <w:r w:rsidRPr="006522F9">
        <w:rPr>
          <w:rFonts w:hint="eastAsia"/>
          <w:rtl/>
        </w:rPr>
        <w:t>إدانته</w:t>
      </w:r>
      <w:r w:rsidRPr="006522F9">
        <w:rPr>
          <w:rtl/>
        </w:rPr>
        <w:t xml:space="preserve"> </w:t>
      </w:r>
      <w:r w:rsidRPr="006522F9">
        <w:rPr>
          <w:rFonts w:hint="eastAsia"/>
          <w:rtl/>
        </w:rPr>
        <w:t>بهذا</w:t>
      </w:r>
      <w:r w:rsidRPr="006522F9">
        <w:rPr>
          <w:rtl/>
        </w:rPr>
        <w:t xml:space="preserve"> </w:t>
      </w:r>
      <w:r w:rsidRPr="006522F9">
        <w:rPr>
          <w:rFonts w:hint="eastAsia"/>
          <w:rtl/>
        </w:rPr>
        <w:t>الجريمة،</w:t>
      </w:r>
      <w:r w:rsidRPr="006522F9">
        <w:rPr>
          <w:rtl/>
        </w:rPr>
        <w:t xml:space="preserve"> </w:t>
      </w:r>
      <w:r w:rsidRPr="006522F9">
        <w:rPr>
          <w:rFonts w:hint="eastAsia"/>
          <w:rtl/>
        </w:rPr>
        <w:t>والحكم</w:t>
      </w:r>
      <w:r w:rsidRPr="006522F9">
        <w:rPr>
          <w:rtl/>
        </w:rPr>
        <w:t xml:space="preserve"> </w:t>
      </w:r>
      <w:r w:rsidRPr="006522F9">
        <w:rPr>
          <w:rFonts w:hint="eastAsia"/>
          <w:rtl/>
        </w:rPr>
        <w:t>عليه</w:t>
      </w:r>
      <w:r w:rsidRPr="006522F9">
        <w:rPr>
          <w:rtl/>
        </w:rPr>
        <w:t xml:space="preserve"> </w:t>
      </w:r>
      <w:r w:rsidRPr="006522F9">
        <w:rPr>
          <w:rFonts w:hint="eastAsia"/>
          <w:rtl/>
        </w:rPr>
        <w:t>بالعقوبة</w:t>
      </w:r>
      <w:r w:rsidRPr="006522F9">
        <w:rPr>
          <w:rtl/>
        </w:rPr>
        <w:t xml:space="preserve"> </w:t>
      </w:r>
      <w:r w:rsidRPr="006522F9">
        <w:rPr>
          <w:rFonts w:hint="eastAsia"/>
          <w:rtl/>
        </w:rPr>
        <w:t>المقررة</w:t>
      </w:r>
      <w:r w:rsidRPr="006522F9">
        <w:rPr>
          <w:rtl/>
        </w:rPr>
        <w:t xml:space="preserve"> </w:t>
      </w:r>
      <w:r w:rsidRPr="006522F9">
        <w:rPr>
          <w:rFonts w:hint="eastAsia"/>
          <w:rtl/>
        </w:rPr>
        <w:t>لها،</w:t>
      </w:r>
      <w:r w:rsidRPr="006522F9">
        <w:rPr>
          <w:rtl/>
        </w:rPr>
        <w:t xml:space="preserve"> </w:t>
      </w:r>
      <w:r w:rsidRPr="006522F9">
        <w:rPr>
          <w:rFonts w:hint="eastAsia"/>
          <w:rtl/>
        </w:rPr>
        <w:t>حسبما</w:t>
      </w:r>
      <w:r w:rsidRPr="006522F9">
        <w:rPr>
          <w:rtl/>
        </w:rPr>
        <w:t xml:space="preserve"> </w:t>
      </w:r>
      <w:r w:rsidRPr="006522F9">
        <w:rPr>
          <w:rFonts w:hint="eastAsia"/>
          <w:rtl/>
        </w:rPr>
        <w:t>ترى</w:t>
      </w:r>
      <w:r w:rsidRPr="006522F9">
        <w:rPr>
          <w:rtl/>
        </w:rPr>
        <w:t xml:space="preserve"> </w:t>
      </w:r>
      <w:r w:rsidRPr="006522F9">
        <w:rPr>
          <w:rFonts w:hint="eastAsia"/>
          <w:rtl/>
        </w:rPr>
        <w:t>من</w:t>
      </w:r>
      <w:r w:rsidRPr="006522F9">
        <w:rPr>
          <w:rtl/>
        </w:rPr>
        <w:t xml:space="preserve"> </w:t>
      </w:r>
      <w:r w:rsidRPr="006522F9">
        <w:rPr>
          <w:rFonts w:hint="eastAsia"/>
          <w:rtl/>
        </w:rPr>
        <w:t>ظروف</w:t>
      </w:r>
      <w:r w:rsidRPr="006522F9">
        <w:rPr>
          <w:rtl/>
        </w:rPr>
        <w:t xml:space="preserve"> </w:t>
      </w:r>
      <w:r w:rsidRPr="006522F9">
        <w:rPr>
          <w:rFonts w:hint="eastAsia"/>
          <w:rtl/>
        </w:rPr>
        <w:t>الدعوى</w:t>
      </w:r>
      <w:r w:rsidRPr="006522F9">
        <w:rPr>
          <w:rtl/>
        </w:rPr>
        <w:t xml:space="preserve"> </w:t>
      </w:r>
      <w:r w:rsidRPr="006522F9">
        <w:rPr>
          <w:rFonts w:hint="eastAsia"/>
          <w:rtl/>
        </w:rPr>
        <w:t>وملابساتها</w:t>
      </w:r>
    </w:p>
  </w:footnote>
  <w:footnote w:id="61">
    <w:p w:rsidR="003B315D" w:rsidRDefault="003B315D" w:rsidP="006522F9">
      <w:pPr>
        <w:pStyle w:val="a6"/>
        <w:bidi/>
        <w:rPr>
          <w:rtl/>
        </w:rPr>
      </w:pPr>
      <w:r>
        <w:rPr>
          <w:rStyle w:val="a7"/>
        </w:rPr>
        <w:footnoteRef/>
      </w:r>
      <w:r>
        <w:t xml:space="preserve"> </w:t>
      </w:r>
      <w:r>
        <w:rPr>
          <w:rFonts w:hint="cs"/>
          <w:rtl/>
        </w:rPr>
        <w:t xml:space="preserve"> تمييز جزاء، رقم 90/61، ينظر في ظاهر، أيمن: </w:t>
      </w:r>
      <w:r w:rsidRPr="00B67028">
        <w:rPr>
          <w:rFonts w:hint="cs"/>
          <w:b/>
          <w:bCs/>
          <w:rtl/>
        </w:rPr>
        <w:t>شرح قانون الإجراءات الجزائية الفلسطيني</w:t>
      </w:r>
      <w:r>
        <w:rPr>
          <w:rFonts w:hint="cs"/>
          <w:b/>
          <w:bCs/>
          <w:rtl/>
        </w:rPr>
        <w:t xml:space="preserve">. </w:t>
      </w:r>
      <w:r w:rsidRPr="00BC5221">
        <w:rPr>
          <w:rFonts w:hint="cs"/>
          <w:rtl/>
        </w:rPr>
        <w:t xml:space="preserve">ج4 </w:t>
      </w:r>
      <w:r>
        <w:rPr>
          <w:rFonts w:hint="cs"/>
          <w:rtl/>
        </w:rPr>
        <w:t>مرجع سابق. ص606</w:t>
      </w:r>
    </w:p>
  </w:footnote>
  <w:footnote w:id="62">
    <w:p w:rsidR="003B315D" w:rsidRPr="00013317" w:rsidRDefault="003B315D" w:rsidP="006522F9">
      <w:pPr>
        <w:pStyle w:val="a6"/>
        <w:bidi/>
        <w:rPr>
          <w:rtl/>
        </w:rPr>
      </w:pPr>
      <w:r w:rsidRPr="002A03DD">
        <w:rPr>
          <w:rStyle w:val="a7"/>
        </w:rPr>
        <w:footnoteRef/>
      </w:r>
      <w:r w:rsidRPr="002A03DD">
        <w:rPr>
          <w:rStyle w:val="a7"/>
        </w:rPr>
        <w:t xml:space="preserve"> </w:t>
      </w:r>
      <w:r>
        <w:rPr>
          <w:rFonts w:hint="cs"/>
          <w:rtl/>
        </w:rPr>
        <w:t xml:space="preserve"> سويلم، محمد علي علي: </w:t>
      </w:r>
      <w:r w:rsidRPr="00B51E5C">
        <w:rPr>
          <w:rFonts w:hint="cs"/>
          <w:b/>
          <w:bCs/>
          <w:rtl/>
        </w:rPr>
        <w:t>تكييف الواقعة الإجرامية</w:t>
      </w:r>
      <w:r>
        <w:rPr>
          <w:rFonts w:hint="cs"/>
          <w:rtl/>
        </w:rPr>
        <w:t>. مرجع سابق. ص251</w:t>
      </w:r>
    </w:p>
  </w:footnote>
  <w:footnote w:id="63">
    <w:p w:rsidR="003B315D" w:rsidRPr="00B51E5C" w:rsidRDefault="003B315D" w:rsidP="006522F9">
      <w:pPr>
        <w:pStyle w:val="a6"/>
        <w:bidi/>
        <w:rPr>
          <w:b/>
          <w:bCs/>
          <w:rtl/>
        </w:rPr>
      </w:pPr>
      <w:r w:rsidRPr="00A6337D">
        <w:rPr>
          <w:rStyle w:val="a7"/>
        </w:rPr>
        <w:footnoteRef/>
      </w:r>
      <w:r>
        <w:rPr>
          <w:rFonts w:hint="cs"/>
          <w:rtl/>
        </w:rPr>
        <w:t xml:space="preserve"> نمور، </w:t>
      </w:r>
      <w:r w:rsidRPr="00B51E5C">
        <w:rPr>
          <w:rtl/>
        </w:rPr>
        <w:t>محمد</w:t>
      </w:r>
      <w:r w:rsidRPr="00B51E5C">
        <w:t xml:space="preserve"> </w:t>
      </w:r>
      <w:r w:rsidRPr="00B51E5C">
        <w:rPr>
          <w:rtl/>
        </w:rPr>
        <w:t>سعيد</w:t>
      </w:r>
      <w:r w:rsidRPr="00B51E5C">
        <w:t>,</w:t>
      </w:r>
      <w:r>
        <w:rPr>
          <w:rFonts w:hint="cs"/>
          <w:rtl/>
        </w:rPr>
        <w:t>:</w:t>
      </w:r>
      <w:r w:rsidRPr="00B51E5C">
        <w:rPr>
          <w:rFonts w:hint="cs"/>
          <w:rtl/>
        </w:rPr>
        <w:t xml:space="preserve"> </w:t>
      </w:r>
      <w:r w:rsidRPr="00B51E5C">
        <w:rPr>
          <w:rFonts w:hint="cs"/>
          <w:b/>
          <w:bCs/>
          <w:rtl/>
        </w:rPr>
        <w:t>أ</w:t>
      </w:r>
      <w:r w:rsidRPr="00B51E5C">
        <w:rPr>
          <w:b/>
          <w:bCs/>
          <w:rtl/>
        </w:rPr>
        <w:t>صول</w:t>
      </w:r>
      <w:r w:rsidRPr="00B51E5C">
        <w:rPr>
          <w:b/>
          <w:bCs/>
        </w:rPr>
        <w:t xml:space="preserve"> </w:t>
      </w:r>
      <w:r w:rsidRPr="00B51E5C">
        <w:rPr>
          <w:b/>
          <w:bCs/>
          <w:rtl/>
        </w:rPr>
        <w:t>ال</w:t>
      </w:r>
      <w:r w:rsidRPr="00B51E5C">
        <w:rPr>
          <w:rFonts w:hint="cs"/>
          <w:b/>
          <w:bCs/>
          <w:rtl/>
        </w:rPr>
        <w:t>إ</w:t>
      </w:r>
      <w:r w:rsidRPr="00B51E5C">
        <w:rPr>
          <w:b/>
          <w:bCs/>
          <w:rtl/>
        </w:rPr>
        <w:t>جراءات</w:t>
      </w:r>
      <w:r w:rsidRPr="00B51E5C">
        <w:rPr>
          <w:b/>
          <w:bCs/>
        </w:rPr>
        <w:t xml:space="preserve"> </w:t>
      </w:r>
      <w:r w:rsidRPr="00B51E5C">
        <w:rPr>
          <w:b/>
          <w:bCs/>
          <w:rtl/>
        </w:rPr>
        <w:t>الجزائية</w:t>
      </w:r>
      <w:r w:rsidRPr="00B51E5C">
        <w:t xml:space="preserve"> </w:t>
      </w:r>
      <w:r w:rsidRPr="00B51E5C">
        <w:rPr>
          <w:rFonts w:hint="cs"/>
          <w:rtl/>
        </w:rPr>
        <w:t>. م</w:t>
      </w:r>
      <w:r w:rsidRPr="00B51E5C">
        <w:rPr>
          <w:rtl/>
        </w:rPr>
        <w:t>رجع</w:t>
      </w:r>
      <w:r w:rsidRPr="00B51E5C">
        <w:t xml:space="preserve"> </w:t>
      </w:r>
      <w:r w:rsidRPr="00B51E5C">
        <w:rPr>
          <w:rtl/>
        </w:rPr>
        <w:t>سابق</w:t>
      </w:r>
      <w:r w:rsidRPr="00B51E5C">
        <w:t xml:space="preserve"> </w:t>
      </w:r>
      <w:r w:rsidRPr="00B51E5C">
        <w:rPr>
          <w:rFonts w:hint="cs"/>
          <w:rtl/>
        </w:rPr>
        <w:t>.ص467</w:t>
      </w:r>
    </w:p>
  </w:footnote>
  <w:footnote w:id="64">
    <w:p w:rsidR="003B315D" w:rsidRDefault="003B315D" w:rsidP="006522F9">
      <w:pPr>
        <w:pStyle w:val="a6"/>
        <w:bidi/>
        <w:rPr>
          <w:rtl/>
        </w:rPr>
      </w:pPr>
      <w:r>
        <w:rPr>
          <w:rStyle w:val="a7"/>
        </w:rPr>
        <w:footnoteRef/>
      </w:r>
      <w:r>
        <w:rPr>
          <w:rFonts w:hint="cs"/>
          <w:rtl/>
        </w:rPr>
        <w:t xml:space="preserve"> المادة (241) </w:t>
      </w:r>
      <w:r w:rsidRPr="00384996">
        <w:rPr>
          <w:rFonts w:hint="cs"/>
          <w:b/>
          <w:bCs/>
          <w:rtl/>
        </w:rPr>
        <w:t>من قانون الإجراءات الجزائية الفلسطيني رقم 3 لسنة 2001</w:t>
      </w:r>
      <w:r w:rsidRPr="00384996">
        <w:rPr>
          <w:rFonts w:hint="cs"/>
          <w:rtl/>
        </w:rPr>
        <w:t>. مصدر سابق.</w:t>
      </w:r>
    </w:p>
  </w:footnote>
  <w:footnote w:id="65">
    <w:p w:rsidR="003B315D" w:rsidRDefault="003B315D" w:rsidP="006522F9">
      <w:pPr>
        <w:pStyle w:val="a6"/>
        <w:bidi/>
        <w:rPr>
          <w:rtl/>
        </w:rPr>
      </w:pPr>
      <w:r>
        <w:rPr>
          <w:rStyle w:val="a7"/>
        </w:rPr>
        <w:footnoteRef/>
      </w:r>
      <w:r>
        <w:rPr>
          <w:rFonts w:hint="cs"/>
          <w:rtl/>
        </w:rPr>
        <w:t xml:space="preserve"> المادة (276) </w:t>
      </w:r>
      <w:r w:rsidRPr="00384996">
        <w:rPr>
          <w:rFonts w:hint="cs"/>
          <w:b/>
          <w:bCs/>
          <w:rtl/>
        </w:rPr>
        <w:t>من قانون الإجراءات الجزائية الفلسطيني رقم 3 لسنة 2001</w:t>
      </w:r>
      <w:r w:rsidRPr="00384996">
        <w:rPr>
          <w:rFonts w:hint="cs"/>
          <w:rtl/>
        </w:rPr>
        <w:t>. مصدر سابق.</w:t>
      </w:r>
    </w:p>
  </w:footnote>
  <w:footnote w:id="66">
    <w:p w:rsidR="003B315D" w:rsidRDefault="003B315D" w:rsidP="006522F9">
      <w:pPr>
        <w:pStyle w:val="a6"/>
        <w:bidi/>
        <w:rPr>
          <w:rtl/>
        </w:rPr>
      </w:pPr>
      <w:r>
        <w:rPr>
          <w:rStyle w:val="a7"/>
        </w:rPr>
        <w:footnoteRef/>
      </w:r>
      <w:r>
        <w:rPr>
          <w:rFonts w:hint="cs"/>
          <w:rtl/>
        </w:rPr>
        <w:t xml:space="preserve"> القبلاوي، محمود عبد ربه: </w:t>
      </w:r>
      <w:r w:rsidRPr="00711869">
        <w:rPr>
          <w:rFonts w:hint="cs"/>
          <w:b/>
          <w:bCs/>
          <w:rtl/>
        </w:rPr>
        <w:t>التكييف في المواد الجنائية.</w:t>
      </w:r>
      <w:r>
        <w:rPr>
          <w:rFonts w:hint="cs"/>
          <w:rtl/>
        </w:rPr>
        <w:t xml:space="preserve"> مرجع سابق. ص221</w:t>
      </w:r>
    </w:p>
  </w:footnote>
  <w:footnote w:id="67">
    <w:p w:rsidR="003B315D" w:rsidRDefault="003B315D" w:rsidP="00A6337D">
      <w:pPr>
        <w:pStyle w:val="a6"/>
        <w:bidi/>
        <w:rPr>
          <w:rtl/>
        </w:rPr>
      </w:pPr>
      <w:r>
        <w:rPr>
          <w:rStyle w:val="a7"/>
        </w:rPr>
        <w:footnoteRef/>
      </w:r>
      <w:r>
        <w:rPr>
          <w:rFonts w:hint="cs"/>
          <w:rtl/>
        </w:rPr>
        <w:t xml:space="preserve"> </w:t>
      </w:r>
      <w:r w:rsidRPr="00A6337D">
        <w:rPr>
          <w:rFonts w:hint="eastAsia"/>
          <w:rtl/>
        </w:rPr>
        <w:t>هجيج،</w:t>
      </w:r>
      <w:r w:rsidRPr="00A6337D">
        <w:rPr>
          <w:rtl/>
        </w:rPr>
        <w:t xml:space="preserve"> </w:t>
      </w:r>
      <w:r w:rsidRPr="00A6337D">
        <w:rPr>
          <w:rFonts w:hint="eastAsia"/>
          <w:rtl/>
        </w:rPr>
        <w:t>حسون</w:t>
      </w:r>
      <w:r w:rsidRPr="00A6337D">
        <w:rPr>
          <w:rtl/>
        </w:rPr>
        <w:t xml:space="preserve"> </w:t>
      </w:r>
      <w:r w:rsidRPr="00A6337D">
        <w:rPr>
          <w:rFonts w:hint="eastAsia"/>
          <w:rtl/>
        </w:rPr>
        <w:t>عبيد</w:t>
      </w:r>
      <w:r w:rsidRPr="00A6337D">
        <w:rPr>
          <w:rtl/>
        </w:rPr>
        <w:t xml:space="preserve"> </w:t>
      </w:r>
      <w:r w:rsidRPr="00A6337D">
        <w:rPr>
          <w:rFonts w:hint="eastAsia"/>
          <w:rtl/>
        </w:rPr>
        <w:t>و</w:t>
      </w:r>
      <w:r w:rsidRPr="00A6337D">
        <w:rPr>
          <w:rtl/>
        </w:rPr>
        <w:t xml:space="preserve"> </w:t>
      </w:r>
      <w:r w:rsidRPr="00A6337D">
        <w:rPr>
          <w:rFonts w:hint="eastAsia"/>
          <w:rtl/>
        </w:rPr>
        <w:t>كاظم،</w:t>
      </w:r>
      <w:r w:rsidRPr="00A6337D">
        <w:rPr>
          <w:rtl/>
        </w:rPr>
        <w:t xml:space="preserve"> </w:t>
      </w:r>
      <w:r w:rsidRPr="00A6337D">
        <w:rPr>
          <w:rFonts w:hint="eastAsia"/>
          <w:rtl/>
        </w:rPr>
        <w:t>منتظر</w:t>
      </w:r>
      <w:r w:rsidRPr="00A6337D">
        <w:rPr>
          <w:rtl/>
        </w:rPr>
        <w:t xml:space="preserve"> </w:t>
      </w:r>
      <w:r w:rsidRPr="00A6337D">
        <w:rPr>
          <w:rFonts w:hint="eastAsia"/>
          <w:rtl/>
        </w:rPr>
        <w:t>فيصل</w:t>
      </w:r>
      <w:r w:rsidRPr="00A6337D">
        <w:rPr>
          <w:rtl/>
        </w:rPr>
        <w:t xml:space="preserve">: </w:t>
      </w:r>
      <w:r w:rsidRPr="00A6337D">
        <w:rPr>
          <w:rFonts w:hint="eastAsia"/>
          <w:b/>
          <w:bCs/>
          <w:i/>
          <w:iCs/>
          <w:rtl/>
        </w:rPr>
        <w:t>سلطة</w:t>
      </w:r>
      <w:r w:rsidRPr="00A6337D">
        <w:rPr>
          <w:b/>
          <w:bCs/>
          <w:i/>
          <w:iCs/>
          <w:rtl/>
        </w:rPr>
        <w:t xml:space="preserve"> </w:t>
      </w:r>
      <w:r w:rsidRPr="00A6337D">
        <w:rPr>
          <w:rFonts w:hint="eastAsia"/>
          <w:b/>
          <w:bCs/>
          <w:i/>
          <w:iCs/>
          <w:rtl/>
        </w:rPr>
        <w:t>المحكمة</w:t>
      </w:r>
      <w:r w:rsidRPr="00A6337D">
        <w:rPr>
          <w:b/>
          <w:bCs/>
          <w:i/>
          <w:iCs/>
          <w:rtl/>
        </w:rPr>
        <w:t xml:space="preserve"> </w:t>
      </w:r>
      <w:r w:rsidRPr="00A6337D">
        <w:rPr>
          <w:rFonts w:hint="eastAsia"/>
          <w:b/>
          <w:bCs/>
          <w:i/>
          <w:iCs/>
          <w:rtl/>
        </w:rPr>
        <w:t>الجزائية</w:t>
      </w:r>
      <w:r w:rsidRPr="00A6337D">
        <w:rPr>
          <w:b/>
          <w:bCs/>
          <w:i/>
          <w:iCs/>
          <w:rtl/>
        </w:rPr>
        <w:t xml:space="preserve"> </w:t>
      </w:r>
      <w:r w:rsidRPr="00A6337D">
        <w:rPr>
          <w:rFonts w:hint="eastAsia"/>
          <w:b/>
          <w:bCs/>
          <w:i/>
          <w:iCs/>
          <w:rtl/>
        </w:rPr>
        <w:t>في</w:t>
      </w:r>
      <w:r w:rsidRPr="00A6337D">
        <w:rPr>
          <w:b/>
          <w:bCs/>
          <w:i/>
          <w:iCs/>
          <w:rtl/>
        </w:rPr>
        <w:t xml:space="preserve"> </w:t>
      </w:r>
      <w:r w:rsidRPr="00A6337D">
        <w:rPr>
          <w:rFonts w:hint="eastAsia"/>
          <w:b/>
          <w:bCs/>
          <w:i/>
          <w:iCs/>
          <w:rtl/>
        </w:rPr>
        <w:t>التكييف</w:t>
      </w:r>
      <w:r w:rsidRPr="00A6337D">
        <w:rPr>
          <w:b/>
          <w:bCs/>
          <w:i/>
          <w:iCs/>
          <w:rtl/>
        </w:rPr>
        <w:t xml:space="preserve"> </w:t>
      </w:r>
      <w:r w:rsidRPr="00A6337D">
        <w:rPr>
          <w:rFonts w:hint="eastAsia"/>
          <w:b/>
          <w:bCs/>
          <w:i/>
          <w:iCs/>
          <w:rtl/>
        </w:rPr>
        <w:t>القانوني</w:t>
      </w:r>
      <w:r w:rsidRPr="00A6337D">
        <w:rPr>
          <w:b/>
          <w:bCs/>
          <w:i/>
          <w:iCs/>
          <w:rtl/>
        </w:rPr>
        <w:t xml:space="preserve"> "</w:t>
      </w:r>
      <w:r w:rsidRPr="00A6337D">
        <w:rPr>
          <w:rFonts w:hint="eastAsia"/>
          <w:b/>
          <w:bCs/>
          <w:i/>
          <w:iCs/>
          <w:rtl/>
        </w:rPr>
        <w:t>دراسة</w:t>
      </w:r>
      <w:r w:rsidRPr="00A6337D">
        <w:rPr>
          <w:b/>
          <w:bCs/>
          <w:i/>
          <w:iCs/>
          <w:rtl/>
        </w:rPr>
        <w:t xml:space="preserve"> </w:t>
      </w:r>
      <w:r w:rsidRPr="00A6337D">
        <w:rPr>
          <w:rFonts w:hint="eastAsia"/>
          <w:b/>
          <w:bCs/>
          <w:i/>
          <w:iCs/>
          <w:rtl/>
        </w:rPr>
        <w:t>تأصيلية</w:t>
      </w:r>
      <w:r w:rsidRPr="00A6337D">
        <w:rPr>
          <w:b/>
          <w:bCs/>
          <w:i/>
          <w:iCs/>
          <w:rtl/>
        </w:rPr>
        <w:t xml:space="preserve"> </w:t>
      </w:r>
      <w:r w:rsidRPr="00A6337D">
        <w:rPr>
          <w:rFonts w:hint="eastAsia"/>
          <w:b/>
          <w:bCs/>
          <w:i/>
          <w:iCs/>
          <w:rtl/>
        </w:rPr>
        <w:t>تاريخية</w:t>
      </w:r>
      <w:r w:rsidRPr="00A6337D">
        <w:rPr>
          <w:b/>
          <w:bCs/>
          <w:i/>
          <w:iCs/>
          <w:rtl/>
        </w:rPr>
        <w:t>"(</w:t>
      </w:r>
      <w:r w:rsidRPr="00A6337D">
        <w:rPr>
          <w:rFonts w:hint="eastAsia"/>
          <w:b/>
          <w:bCs/>
          <w:i/>
          <w:iCs/>
          <w:rtl/>
        </w:rPr>
        <w:t>منشورة</w:t>
      </w:r>
      <w:r w:rsidRPr="00A6337D">
        <w:rPr>
          <w:b/>
          <w:bCs/>
          <w:i/>
          <w:iCs/>
          <w:rtl/>
        </w:rPr>
        <w:t>).</w:t>
      </w:r>
      <w:r w:rsidRPr="00A6337D">
        <w:rPr>
          <w:rtl/>
        </w:rPr>
        <w:t xml:space="preserve"> </w:t>
      </w:r>
      <w:r w:rsidRPr="00A6337D">
        <w:rPr>
          <w:rFonts w:hint="eastAsia"/>
          <w:b/>
          <w:bCs/>
          <w:rtl/>
        </w:rPr>
        <w:t>مجلة</w:t>
      </w:r>
      <w:r w:rsidRPr="00A6337D">
        <w:rPr>
          <w:b/>
          <w:bCs/>
          <w:rtl/>
        </w:rPr>
        <w:t xml:space="preserve"> </w:t>
      </w:r>
      <w:r w:rsidRPr="00A6337D">
        <w:rPr>
          <w:rFonts w:hint="eastAsia"/>
          <w:b/>
          <w:bCs/>
          <w:rtl/>
        </w:rPr>
        <w:t>المحقق</w:t>
      </w:r>
      <w:r w:rsidRPr="00A6337D">
        <w:rPr>
          <w:b/>
          <w:bCs/>
          <w:rtl/>
        </w:rPr>
        <w:t xml:space="preserve"> </w:t>
      </w:r>
      <w:r w:rsidRPr="00A6337D">
        <w:rPr>
          <w:rFonts w:hint="eastAsia"/>
          <w:b/>
          <w:bCs/>
          <w:rtl/>
        </w:rPr>
        <w:t>الحلي</w:t>
      </w:r>
      <w:r w:rsidRPr="00A6337D">
        <w:rPr>
          <w:b/>
          <w:bCs/>
          <w:rtl/>
        </w:rPr>
        <w:t xml:space="preserve"> </w:t>
      </w:r>
      <w:r w:rsidRPr="00A6337D">
        <w:rPr>
          <w:rFonts w:hint="eastAsia"/>
          <w:b/>
          <w:bCs/>
          <w:rtl/>
        </w:rPr>
        <w:t>للعلوم</w:t>
      </w:r>
      <w:r w:rsidRPr="00A6337D">
        <w:rPr>
          <w:b/>
          <w:bCs/>
          <w:rtl/>
        </w:rPr>
        <w:t xml:space="preserve"> </w:t>
      </w:r>
      <w:r w:rsidRPr="00A6337D">
        <w:rPr>
          <w:rFonts w:hint="eastAsia"/>
          <w:b/>
          <w:bCs/>
          <w:rtl/>
        </w:rPr>
        <w:t>القانونية</w:t>
      </w:r>
      <w:r w:rsidRPr="00A6337D">
        <w:rPr>
          <w:b/>
          <w:bCs/>
          <w:rtl/>
        </w:rPr>
        <w:t xml:space="preserve"> </w:t>
      </w:r>
      <w:r w:rsidRPr="00A6337D">
        <w:rPr>
          <w:rFonts w:hint="eastAsia"/>
          <w:b/>
          <w:bCs/>
          <w:rtl/>
        </w:rPr>
        <w:t>والسياسية</w:t>
      </w:r>
      <w:r w:rsidRPr="00A6337D">
        <w:rPr>
          <w:rtl/>
        </w:rPr>
        <w:t xml:space="preserve">. </w:t>
      </w:r>
      <w:r w:rsidRPr="00A6337D">
        <w:rPr>
          <w:rFonts w:hint="eastAsia"/>
          <w:rtl/>
        </w:rPr>
        <w:t>العدد</w:t>
      </w:r>
      <w:r w:rsidRPr="00A6337D">
        <w:rPr>
          <w:rtl/>
        </w:rPr>
        <w:t xml:space="preserve"> </w:t>
      </w:r>
      <w:r w:rsidRPr="00A6337D">
        <w:rPr>
          <w:rFonts w:hint="eastAsia"/>
          <w:rtl/>
        </w:rPr>
        <w:t>الأول</w:t>
      </w:r>
      <w:r w:rsidRPr="00A6337D">
        <w:rPr>
          <w:rtl/>
        </w:rPr>
        <w:t xml:space="preserve">/ </w:t>
      </w:r>
      <w:r w:rsidRPr="00A6337D">
        <w:rPr>
          <w:rFonts w:hint="eastAsia"/>
          <w:rtl/>
        </w:rPr>
        <w:t>السنة</w:t>
      </w:r>
      <w:r w:rsidRPr="00A6337D">
        <w:rPr>
          <w:rtl/>
        </w:rPr>
        <w:t xml:space="preserve"> </w:t>
      </w:r>
      <w:r w:rsidRPr="00A6337D">
        <w:rPr>
          <w:rFonts w:hint="eastAsia"/>
          <w:rtl/>
        </w:rPr>
        <w:t>السادسة</w:t>
      </w:r>
      <w:r w:rsidRPr="00A6337D">
        <w:rPr>
          <w:rtl/>
        </w:rPr>
        <w:t xml:space="preserve">. </w:t>
      </w:r>
      <w:r w:rsidRPr="00A6337D">
        <w:rPr>
          <w:rFonts w:hint="eastAsia"/>
          <w:rtl/>
        </w:rPr>
        <w:t>بلا</w:t>
      </w:r>
      <w:r w:rsidRPr="00A6337D">
        <w:rPr>
          <w:rtl/>
        </w:rPr>
        <w:t xml:space="preserve"> </w:t>
      </w:r>
      <w:r w:rsidRPr="00A6337D">
        <w:rPr>
          <w:rFonts w:hint="eastAsia"/>
          <w:rtl/>
        </w:rPr>
        <w:t>سنة</w:t>
      </w:r>
      <w:r w:rsidRPr="00A6337D">
        <w:rPr>
          <w:rtl/>
        </w:rPr>
        <w:t>.</w:t>
      </w:r>
      <w:r>
        <w:rPr>
          <w:rFonts w:hint="cs"/>
          <w:rtl/>
        </w:rPr>
        <w:t xml:space="preserve"> ص 250.</w:t>
      </w:r>
    </w:p>
  </w:footnote>
  <w:footnote w:id="68">
    <w:p w:rsidR="003B315D" w:rsidRDefault="003B315D" w:rsidP="00DC4004">
      <w:pPr>
        <w:pStyle w:val="a6"/>
        <w:bidi/>
        <w:rPr>
          <w:rtl/>
        </w:rPr>
      </w:pPr>
      <w:r>
        <w:rPr>
          <w:rStyle w:val="a7"/>
        </w:rPr>
        <w:footnoteRef/>
      </w:r>
      <w:r>
        <w:rPr>
          <w:rFonts w:hint="cs"/>
          <w:rtl/>
        </w:rPr>
        <w:t xml:space="preserve"> رائد عصفور. قاضي و رئيس محكمة صلح وبداية نابلس. محافظة نابلس. مقابلة شخصية بتاريخ 20/9/2016. الساعة 11:36- 12:15 و يكمل القاضي حواره بتوضيح المقصود بالبينة المقدمة"..</w:t>
      </w:r>
      <w:r w:rsidRPr="00EF26DF">
        <w:rPr>
          <w:rFonts w:hint="eastAsia"/>
          <w:rtl/>
        </w:rPr>
        <w:t>عند</w:t>
      </w:r>
      <w:r w:rsidRPr="00EF26DF">
        <w:rPr>
          <w:rtl/>
        </w:rPr>
        <w:t xml:space="preserve"> </w:t>
      </w:r>
      <w:r w:rsidRPr="00EF26DF">
        <w:rPr>
          <w:rFonts w:hint="eastAsia"/>
          <w:rtl/>
        </w:rPr>
        <w:t>البحث</w:t>
      </w:r>
      <w:r w:rsidRPr="00EF26DF">
        <w:rPr>
          <w:rtl/>
        </w:rPr>
        <w:t xml:space="preserve"> </w:t>
      </w:r>
      <w:r w:rsidRPr="00EF26DF">
        <w:rPr>
          <w:rFonts w:hint="eastAsia"/>
          <w:rtl/>
        </w:rPr>
        <w:t>بعبارة</w:t>
      </w:r>
      <w:r w:rsidRPr="00EF26DF">
        <w:rPr>
          <w:rtl/>
        </w:rPr>
        <w:t xml:space="preserve"> (</w:t>
      </w:r>
      <w:r w:rsidRPr="00EF26DF">
        <w:rPr>
          <w:rFonts w:hint="eastAsia"/>
          <w:rtl/>
        </w:rPr>
        <w:t>البينة</w:t>
      </w:r>
      <w:r w:rsidRPr="00EF26DF">
        <w:rPr>
          <w:rtl/>
        </w:rPr>
        <w:t xml:space="preserve"> </w:t>
      </w:r>
      <w:r w:rsidRPr="00EF26DF">
        <w:rPr>
          <w:rFonts w:hint="eastAsia"/>
          <w:rtl/>
        </w:rPr>
        <w:t>المقدمة</w:t>
      </w:r>
      <w:r w:rsidRPr="00EF26DF">
        <w:rPr>
          <w:rtl/>
        </w:rPr>
        <w:t xml:space="preserve">) </w:t>
      </w:r>
      <w:r w:rsidRPr="00EF26DF">
        <w:rPr>
          <w:rFonts w:hint="eastAsia"/>
          <w:rtl/>
        </w:rPr>
        <w:t>نجد</w:t>
      </w:r>
      <w:r w:rsidRPr="00EF26DF">
        <w:rPr>
          <w:rtl/>
        </w:rPr>
        <w:t xml:space="preserve"> </w:t>
      </w:r>
      <w:r w:rsidRPr="00EF26DF">
        <w:rPr>
          <w:rFonts w:hint="eastAsia"/>
          <w:rtl/>
        </w:rPr>
        <w:t>أن</w:t>
      </w:r>
      <w:r w:rsidRPr="00EF26DF">
        <w:rPr>
          <w:rtl/>
        </w:rPr>
        <w:t xml:space="preserve"> </w:t>
      </w:r>
      <w:r w:rsidRPr="00EF26DF">
        <w:rPr>
          <w:rFonts w:hint="eastAsia"/>
          <w:rtl/>
        </w:rPr>
        <w:t>المادة</w:t>
      </w:r>
      <w:r w:rsidRPr="00EF26DF">
        <w:rPr>
          <w:rtl/>
        </w:rPr>
        <w:t xml:space="preserve"> (270) </w:t>
      </w:r>
      <w:r w:rsidRPr="00EF26DF">
        <w:rPr>
          <w:rFonts w:hint="eastAsia"/>
          <w:rtl/>
        </w:rPr>
        <w:t>من</w:t>
      </w:r>
      <w:r w:rsidRPr="00EF26DF">
        <w:rPr>
          <w:rtl/>
        </w:rPr>
        <w:t xml:space="preserve"> </w:t>
      </w:r>
      <w:r w:rsidRPr="00EF26DF">
        <w:rPr>
          <w:rFonts w:hint="eastAsia"/>
          <w:rtl/>
        </w:rPr>
        <w:t>قانون</w:t>
      </w:r>
      <w:r w:rsidRPr="00EF26DF">
        <w:rPr>
          <w:rtl/>
        </w:rPr>
        <w:t xml:space="preserve"> </w:t>
      </w:r>
      <w:r w:rsidRPr="00EF26DF">
        <w:rPr>
          <w:rFonts w:hint="eastAsia"/>
          <w:rtl/>
        </w:rPr>
        <w:t>الإجراءات</w:t>
      </w:r>
      <w:r w:rsidRPr="00EF26DF">
        <w:rPr>
          <w:rtl/>
        </w:rPr>
        <w:t xml:space="preserve"> </w:t>
      </w:r>
      <w:r w:rsidRPr="00EF26DF">
        <w:rPr>
          <w:rFonts w:hint="eastAsia"/>
          <w:rtl/>
        </w:rPr>
        <w:t>الجزائية</w:t>
      </w:r>
      <w:r w:rsidRPr="00EF26DF">
        <w:rPr>
          <w:rtl/>
        </w:rPr>
        <w:t xml:space="preserve"> </w:t>
      </w:r>
      <w:r w:rsidRPr="00EF26DF">
        <w:rPr>
          <w:rFonts w:hint="eastAsia"/>
          <w:rtl/>
        </w:rPr>
        <w:t>الفلسطيني</w:t>
      </w:r>
      <w:r w:rsidRPr="00EF26DF">
        <w:rPr>
          <w:rtl/>
        </w:rPr>
        <w:t xml:space="preserve"> </w:t>
      </w:r>
      <w:r w:rsidRPr="00EF26DF">
        <w:rPr>
          <w:rFonts w:hint="eastAsia"/>
          <w:rtl/>
        </w:rPr>
        <w:t>اشترطت</w:t>
      </w:r>
      <w:r w:rsidRPr="00EF26DF">
        <w:rPr>
          <w:rtl/>
        </w:rPr>
        <w:t xml:space="preserve"> </w:t>
      </w:r>
      <w:r w:rsidRPr="00EF26DF">
        <w:rPr>
          <w:rFonts w:hint="eastAsia"/>
          <w:rtl/>
        </w:rPr>
        <w:t>عند</w:t>
      </w:r>
      <w:r w:rsidRPr="00EF26DF">
        <w:rPr>
          <w:rtl/>
        </w:rPr>
        <w:t xml:space="preserve"> </w:t>
      </w:r>
      <w:r w:rsidRPr="00EF26DF">
        <w:rPr>
          <w:rFonts w:hint="eastAsia"/>
          <w:rtl/>
        </w:rPr>
        <w:t>تعديل</w:t>
      </w:r>
      <w:r w:rsidRPr="00EF26DF">
        <w:rPr>
          <w:rtl/>
        </w:rPr>
        <w:t xml:space="preserve"> </w:t>
      </w:r>
      <w:r w:rsidRPr="00EF26DF">
        <w:rPr>
          <w:rFonts w:hint="eastAsia"/>
          <w:rtl/>
        </w:rPr>
        <w:t>التهمة</w:t>
      </w:r>
      <w:r w:rsidRPr="00EF26DF">
        <w:rPr>
          <w:rtl/>
        </w:rPr>
        <w:t xml:space="preserve"> </w:t>
      </w:r>
      <w:r w:rsidRPr="00EF26DF">
        <w:rPr>
          <w:rFonts w:hint="eastAsia"/>
          <w:rtl/>
        </w:rPr>
        <w:t>أن</w:t>
      </w:r>
      <w:r w:rsidRPr="00EF26DF">
        <w:rPr>
          <w:rtl/>
        </w:rPr>
        <w:t xml:space="preserve"> </w:t>
      </w:r>
      <w:r w:rsidRPr="00EF26DF">
        <w:rPr>
          <w:rFonts w:hint="eastAsia"/>
          <w:rtl/>
        </w:rPr>
        <w:t>تكون</w:t>
      </w:r>
      <w:r w:rsidRPr="00EF26DF">
        <w:rPr>
          <w:rtl/>
        </w:rPr>
        <w:t xml:space="preserve"> </w:t>
      </w:r>
      <w:r w:rsidRPr="00EF26DF">
        <w:rPr>
          <w:rFonts w:hint="eastAsia"/>
          <w:rtl/>
        </w:rPr>
        <w:t>العناصر</w:t>
      </w:r>
      <w:r w:rsidRPr="00EF26DF">
        <w:rPr>
          <w:rtl/>
        </w:rPr>
        <w:t xml:space="preserve"> </w:t>
      </w:r>
      <w:r w:rsidRPr="00EF26DF">
        <w:rPr>
          <w:rFonts w:hint="eastAsia"/>
          <w:rtl/>
        </w:rPr>
        <w:t>الجديدة</w:t>
      </w:r>
      <w:r w:rsidRPr="00EF26DF">
        <w:rPr>
          <w:rtl/>
        </w:rPr>
        <w:t xml:space="preserve"> </w:t>
      </w:r>
      <w:r w:rsidRPr="00EF26DF">
        <w:rPr>
          <w:rFonts w:hint="eastAsia"/>
          <w:rtl/>
        </w:rPr>
        <w:t>أو</w:t>
      </w:r>
      <w:r w:rsidRPr="00EF26DF">
        <w:rPr>
          <w:rtl/>
        </w:rPr>
        <w:t xml:space="preserve"> </w:t>
      </w:r>
      <w:r w:rsidRPr="00EF26DF">
        <w:rPr>
          <w:rFonts w:hint="eastAsia"/>
          <w:rtl/>
        </w:rPr>
        <w:t>الظروف</w:t>
      </w:r>
      <w:r w:rsidRPr="00EF26DF">
        <w:rPr>
          <w:rtl/>
        </w:rPr>
        <w:t xml:space="preserve"> </w:t>
      </w:r>
      <w:r w:rsidRPr="00EF26DF">
        <w:rPr>
          <w:rFonts w:hint="eastAsia"/>
          <w:rtl/>
        </w:rPr>
        <w:t>التي</w:t>
      </w:r>
      <w:r w:rsidRPr="00EF26DF">
        <w:rPr>
          <w:rtl/>
        </w:rPr>
        <w:t xml:space="preserve"> </w:t>
      </w:r>
      <w:r w:rsidRPr="00EF26DF">
        <w:rPr>
          <w:rFonts w:hint="eastAsia"/>
          <w:rtl/>
        </w:rPr>
        <w:t>ستضاف</w:t>
      </w:r>
      <w:r w:rsidRPr="00EF26DF">
        <w:rPr>
          <w:rtl/>
        </w:rPr>
        <w:t xml:space="preserve"> </w:t>
      </w:r>
      <w:r w:rsidRPr="00EF26DF">
        <w:rPr>
          <w:rFonts w:hint="eastAsia"/>
          <w:rtl/>
        </w:rPr>
        <w:t>إلى</w:t>
      </w:r>
      <w:r w:rsidRPr="00EF26DF">
        <w:rPr>
          <w:rtl/>
        </w:rPr>
        <w:t xml:space="preserve"> </w:t>
      </w:r>
      <w:r w:rsidRPr="00EF26DF">
        <w:rPr>
          <w:rFonts w:hint="eastAsia"/>
          <w:rtl/>
        </w:rPr>
        <w:t>التهمة</w:t>
      </w:r>
      <w:r w:rsidRPr="00EF26DF">
        <w:rPr>
          <w:rtl/>
        </w:rPr>
        <w:t xml:space="preserve"> </w:t>
      </w:r>
      <w:r w:rsidRPr="00EF26DF">
        <w:rPr>
          <w:rFonts w:hint="eastAsia"/>
          <w:rtl/>
        </w:rPr>
        <w:t>قد</w:t>
      </w:r>
      <w:r w:rsidRPr="00EF26DF">
        <w:rPr>
          <w:rtl/>
        </w:rPr>
        <w:t xml:space="preserve"> </w:t>
      </w:r>
      <w:r w:rsidRPr="00EF26DF">
        <w:rPr>
          <w:rFonts w:hint="eastAsia"/>
          <w:rtl/>
        </w:rPr>
        <w:t>تناولها</w:t>
      </w:r>
      <w:r w:rsidRPr="00EF26DF">
        <w:rPr>
          <w:rtl/>
        </w:rPr>
        <w:t xml:space="preserve"> </w:t>
      </w:r>
      <w:r w:rsidRPr="00EF26DF">
        <w:rPr>
          <w:rFonts w:hint="eastAsia"/>
          <w:rtl/>
        </w:rPr>
        <w:t>التحقيق</w:t>
      </w:r>
      <w:r w:rsidRPr="00EF26DF">
        <w:rPr>
          <w:rtl/>
        </w:rPr>
        <w:t xml:space="preserve"> </w:t>
      </w:r>
      <w:r w:rsidRPr="00EF26DF">
        <w:rPr>
          <w:rFonts w:hint="eastAsia"/>
          <w:rtl/>
        </w:rPr>
        <w:t>الابتدائي</w:t>
      </w:r>
      <w:r>
        <w:rPr>
          <w:rFonts w:hint="cs"/>
          <w:rtl/>
        </w:rPr>
        <w:t xml:space="preserve"> </w:t>
      </w:r>
      <w:r w:rsidRPr="00EF26DF">
        <w:rPr>
          <w:rFonts w:hint="eastAsia"/>
          <w:rtl/>
        </w:rPr>
        <w:t>الذي</w:t>
      </w:r>
      <w:r w:rsidRPr="00EF26DF">
        <w:rPr>
          <w:rtl/>
        </w:rPr>
        <w:t xml:space="preserve"> </w:t>
      </w:r>
      <w:r w:rsidRPr="00EF26DF">
        <w:rPr>
          <w:rFonts w:hint="eastAsia"/>
          <w:rtl/>
        </w:rPr>
        <w:t>قامت</w:t>
      </w:r>
      <w:r w:rsidRPr="00EF26DF">
        <w:rPr>
          <w:rtl/>
        </w:rPr>
        <w:t xml:space="preserve"> </w:t>
      </w:r>
      <w:r w:rsidRPr="00EF26DF">
        <w:rPr>
          <w:rFonts w:hint="eastAsia"/>
          <w:rtl/>
        </w:rPr>
        <w:t>به</w:t>
      </w:r>
      <w:r w:rsidRPr="00EF26DF">
        <w:rPr>
          <w:rtl/>
        </w:rPr>
        <w:t xml:space="preserve"> </w:t>
      </w:r>
      <w:r w:rsidRPr="00EF26DF">
        <w:rPr>
          <w:rFonts w:hint="eastAsia"/>
          <w:rtl/>
        </w:rPr>
        <w:t>النيابة</w:t>
      </w:r>
      <w:r w:rsidRPr="00EF26DF">
        <w:rPr>
          <w:rtl/>
        </w:rPr>
        <w:t xml:space="preserve"> </w:t>
      </w:r>
      <w:r w:rsidRPr="00EF26DF">
        <w:rPr>
          <w:rFonts w:hint="eastAsia"/>
          <w:rtl/>
        </w:rPr>
        <w:t>العامة</w:t>
      </w:r>
      <w:r w:rsidRPr="00EF26DF">
        <w:rPr>
          <w:rtl/>
        </w:rPr>
        <w:t>-</w:t>
      </w:r>
      <w:r w:rsidRPr="00EF26DF">
        <w:rPr>
          <w:rFonts w:hint="eastAsia"/>
          <w:rtl/>
        </w:rPr>
        <w:t>،</w:t>
      </w:r>
      <w:r w:rsidRPr="00EF26DF">
        <w:rPr>
          <w:rtl/>
        </w:rPr>
        <w:t xml:space="preserve"> </w:t>
      </w:r>
      <w:r w:rsidRPr="00EF26DF">
        <w:rPr>
          <w:rFonts w:hint="eastAsia"/>
          <w:rtl/>
        </w:rPr>
        <w:t>أو</w:t>
      </w:r>
      <w:r w:rsidRPr="00EF26DF">
        <w:rPr>
          <w:rtl/>
        </w:rPr>
        <w:t xml:space="preserve"> </w:t>
      </w:r>
      <w:r w:rsidRPr="00EF26DF">
        <w:rPr>
          <w:rFonts w:hint="eastAsia"/>
          <w:rtl/>
        </w:rPr>
        <w:t>ثبتت</w:t>
      </w:r>
      <w:r w:rsidRPr="00EF26DF">
        <w:rPr>
          <w:rtl/>
        </w:rPr>
        <w:t xml:space="preserve"> </w:t>
      </w:r>
      <w:r w:rsidRPr="00EF26DF">
        <w:rPr>
          <w:rFonts w:hint="eastAsia"/>
          <w:rtl/>
        </w:rPr>
        <w:t>من</w:t>
      </w:r>
      <w:r w:rsidRPr="00EF26DF">
        <w:rPr>
          <w:rtl/>
        </w:rPr>
        <w:t xml:space="preserve"> </w:t>
      </w:r>
      <w:r w:rsidRPr="00EF26DF">
        <w:rPr>
          <w:rFonts w:hint="eastAsia"/>
          <w:rtl/>
        </w:rPr>
        <w:t>المرافعة</w:t>
      </w:r>
      <w:r w:rsidRPr="00EF26DF">
        <w:rPr>
          <w:rtl/>
        </w:rPr>
        <w:t xml:space="preserve"> </w:t>
      </w:r>
      <w:r w:rsidRPr="00EF26DF">
        <w:rPr>
          <w:rFonts w:hint="eastAsia"/>
          <w:rtl/>
        </w:rPr>
        <w:t>في</w:t>
      </w:r>
      <w:r w:rsidRPr="00EF26DF">
        <w:rPr>
          <w:rtl/>
        </w:rPr>
        <w:t xml:space="preserve"> </w:t>
      </w:r>
      <w:r w:rsidRPr="00EF26DF">
        <w:rPr>
          <w:rFonts w:hint="eastAsia"/>
          <w:rtl/>
        </w:rPr>
        <w:t>الجلسة</w:t>
      </w:r>
      <w:r w:rsidRPr="00EF26DF">
        <w:rPr>
          <w:rtl/>
        </w:rPr>
        <w:t xml:space="preserve"> –</w:t>
      </w:r>
      <w:r w:rsidRPr="00EF26DF">
        <w:rPr>
          <w:rFonts w:hint="eastAsia"/>
          <w:rtl/>
        </w:rPr>
        <w:t>التحقيق</w:t>
      </w:r>
      <w:r w:rsidRPr="00EF26DF">
        <w:rPr>
          <w:rtl/>
        </w:rPr>
        <w:t xml:space="preserve"> </w:t>
      </w:r>
      <w:r w:rsidRPr="00EF26DF">
        <w:rPr>
          <w:rFonts w:hint="eastAsia"/>
          <w:rtl/>
        </w:rPr>
        <w:t>النهائي</w:t>
      </w:r>
      <w:r w:rsidRPr="00EF26DF">
        <w:rPr>
          <w:rtl/>
        </w:rPr>
        <w:t xml:space="preserve"> </w:t>
      </w:r>
      <w:r w:rsidRPr="00EF26DF">
        <w:rPr>
          <w:rFonts w:hint="eastAsia"/>
          <w:rtl/>
        </w:rPr>
        <w:t>الذي</w:t>
      </w:r>
      <w:r w:rsidRPr="00EF26DF">
        <w:rPr>
          <w:rtl/>
        </w:rPr>
        <w:t xml:space="preserve"> </w:t>
      </w:r>
      <w:r w:rsidRPr="00EF26DF">
        <w:rPr>
          <w:rFonts w:hint="eastAsia"/>
          <w:rtl/>
        </w:rPr>
        <w:t>تقوم</w:t>
      </w:r>
      <w:r w:rsidRPr="00EF26DF">
        <w:rPr>
          <w:rtl/>
        </w:rPr>
        <w:t xml:space="preserve"> </w:t>
      </w:r>
      <w:r w:rsidRPr="00EF26DF">
        <w:rPr>
          <w:rFonts w:hint="eastAsia"/>
          <w:rtl/>
        </w:rPr>
        <w:t>به</w:t>
      </w:r>
      <w:r w:rsidRPr="00EF26DF">
        <w:rPr>
          <w:rtl/>
        </w:rPr>
        <w:t xml:space="preserve"> </w:t>
      </w:r>
      <w:r w:rsidRPr="00EF26DF">
        <w:rPr>
          <w:rFonts w:hint="eastAsia"/>
          <w:rtl/>
        </w:rPr>
        <w:t>المحكمة</w:t>
      </w:r>
      <w:r w:rsidRPr="00EF26DF">
        <w:rPr>
          <w:rtl/>
        </w:rPr>
        <w:t xml:space="preserve"> .</w:t>
      </w:r>
    </w:p>
  </w:footnote>
  <w:footnote w:id="69">
    <w:p w:rsidR="003B315D" w:rsidRPr="007F6856" w:rsidRDefault="003B315D" w:rsidP="00A6337D">
      <w:pPr>
        <w:pStyle w:val="a6"/>
        <w:bidi/>
        <w:rPr>
          <w:rtl/>
        </w:rPr>
      </w:pPr>
      <w:r>
        <w:rPr>
          <w:rStyle w:val="a7"/>
        </w:rPr>
        <w:footnoteRef/>
      </w:r>
      <w:r>
        <w:t xml:space="preserve"> </w:t>
      </w:r>
      <w:r>
        <w:rPr>
          <w:rFonts w:hint="cs"/>
          <w:rtl/>
        </w:rPr>
        <w:t xml:space="preserve"> المحاسنة، محمد أحمد علي: </w:t>
      </w:r>
      <w:r w:rsidRPr="00F427F5">
        <w:rPr>
          <w:rFonts w:hint="cs"/>
          <w:b/>
          <w:bCs/>
          <w:rtl/>
        </w:rPr>
        <w:t>سلطة المحكمة الجزائية في بحث التكييف القانوني للتهمة</w:t>
      </w:r>
      <w:r>
        <w:rPr>
          <w:rFonts w:hint="cs"/>
          <w:rtl/>
        </w:rPr>
        <w:t xml:space="preserve"> </w:t>
      </w:r>
      <w:r w:rsidRPr="00A6337D">
        <w:rPr>
          <w:rFonts w:hint="eastAsia"/>
          <w:b/>
          <w:bCs/>
          <w:rtl/>
        </w:rPr>
        <w:t>في</w:t>
      </w:r>
      <w:r w:rsidRPr="00A6337D">
        <w:rPr>
          <w:b/>
          <w:bCs/>
          <w:rtl/>
        </w:rPr>
        <w:t xml:space="preserve"> </w:t>
      </w:r>
      <w:r w:rsidRPr="00A6337D">
        <w:rPr>
          <w:rFonts w:hint="eastAsia"/>
          <w:b/>
          <w:bCs/>
          <w:rtl/>
        </w:rPr>
        <w:t>ضوء</w:t>
      </w:r>
      <w:r w:rsidRPr="00A6337D">
        <w:rPr>
          <w:b/>
          <w:bCs/>
          <w:rtl/>
        </w:rPr>
        <w:t xml:space="preserve"> </w:t>
      </w:r>
      <w:r w:rsidRPr="00A6337D">
        <w:rPr>
          <w:rFonts w:hint="eastAsia"/>
          <w:b/>
          <w:bCs/>
          <w:rtl/>
        </w:rPr>
        <w:t>أحكام</w:t>
      </w:r>
      <w:r w:rsidRPr="00A6337D">
        <w:rPr>
          <w:b/>
          <w:bCs/>
          <w:rtl/>
        </w:rPr>
        <w:t xml:space="preserve"> </w:t>
      </w:r>
      <w:r w:rsidRPr="00A6337D">
        <w:rPr>
          <w:rFonts w:hint="eastAsia"/>
          <w:b/>
          <w:bCs/>
          <w:rtl/>
        </w:rPr>
        <w:t>التشريعين</w:t>
      </w:r>
      <w:r w:rsidRPr="00A6337D">
        <w:rPr>
          <w:b/>
          <w:bCs/>
          <w:rtl/>
        </w:rPr>
        <w:t xml:space="preserve"> </w:t>
      </w:r>
      <w:r w:rsidRPr="00A6337D">
        <w:rPr>
          <w:rFonts w:hint="eastAsia"/>
          <w:b/>
          <w:bCs/>
          <w:rtl/>
        </w:rPr>
        <w:t>الأردني</w:t>
      </w:r>
      <w:r w:rsidRPr="00A6337D">
        <w:rPr>
          <w:b/>
          <w:bCs/>
          <w:rtl/>
        </w:rPr>
        <w:t xml:space="preserve"> </w:t>
      </w:r>
      <w:r w:rsidRPr="00A6337D">
        <w:rPr>
          <w:rFonts w:hint="eastAsia"/>
          <w:b/>
          <w:bCs/>
          <w:rtl/>
        </w:rPr>
        <w:t>والمصري</w:t>
      </w:r>
      <w:r w:rsidRPr="00A6337D">
        <w:rPr>
          <w:b/>
          <w:bCs/>
          <w:rtl/>
        </w:rPr>
        <w:t>(</w:t>
      </w:r>
      <w:r w:rsidRPr="00A6337D">
        <w:rPr>
          <w:rFonts w:hint="eastAsia"/>
          <w:b/>
          <w:bCs/>
          <w:rtl/>
        </w:rPr>
        <w:t>رسالة</w:t>
      </w:r>
      <w:r w:rsidRPr="00A6337D">
        <w:rPr>
          <w:b/>
          <w:bCs/>
          <w:rtl/>
        </w:rPr>
        <w:t xml:space="preserve"> </w:t>
      </w:r>
      <w:r w:rsidRPr="00A6337D">
        <w:rPr>
          <w:rFonts w:hint="eastAsia"/>
          <w:b/>
          <w:bCs/>
          <w:rtl/>
        </w:rPr>
        <w:t>دكتوراة</w:t>
      </w:r>
      <w:r w:rsidRPr="00A6337D">
        <w:rPr>
          <w:b/>
          <w:bCs/>
          <w:rtl/>
        </w:rPr>
        <w:t xml:space="preserve"> </w:t>
      </w:r>
      <w:r w:rsidRPr="00A6337D">
        <w:rPr>
          <w:rFonts w:hint="eastAsia"/>
          <w:b/>
          <w:bCs/>
          <w:rtl/>
        </w:rPr>
        <w:t>في</w:t>
      </w:r>
      <w:r w:rsidRPr="00A6337D">
        <w:rPr>
          <w:b/>
          <w:bCs/>
          <w:rtl/>
        </w:rPr>
        <w:t xml:space="preserve"> </w:t>
      </w:r>
      <w:r w:rsidRPr="00A6337D">
        <w:rPr>
          <w:rFonts w:hint="eastAsia"/>
          <w:b/>
          <w:bCs/>
          <w:rtl/>
        </w:rPr>
        <w:t>القانون</w:t>
      </w:r>
      <w:r w:rsidRPr="00A6337D">
        <w:rPr>
          <w:b/>
          <w:bCs/>
          <w:rtl/>
        </w:rPr>
        <w:t xml:space="preserve"> </w:t>
      </w:r>
      <w:r w:rsidRPr="00A6337D">
        <w:rPr>
          <w:rFonts w:hint="eastAsia"/>
          <w:b/>
          <w:bCs/>
          <w:rtl/>
        </w:rPr>
        <w:t>العام</w:t>
      </w:r>
      <w:r w:rsidRPr="00A6337D">
        <w:rPr>
          <w:b/>
          <w:bCs/>
          <w:rtl/>
        </w:rPr>
        <w:t xml:space="preserve"> </w:t>
      </w:r>
      <w:r w:rsidRPr="00A6337D">
        <w:rPr>
          <w:rFonts w:hint="eastAsia"/>
          <w:b/>
          <w:bCs/>
          <w:rtl/>
        </w:rPr>
        <w:t>غير</w:t>
      </w:r>
      <w:r w:rsidRPr="00A6337D">
        <w:rPr>
          <w:b/>
          <w:bCs/>
          <w:rtl/>
        </w:rPr>
        <w:t xml:space="preserve"> </w:t>
      </w:r>
      <w:r w:rsidRPr="00A6337D">
        <w:rPr>
          <w:rFonts w:hint="eastAsia"/>
          <w:b/>
          <w:bCs/>
          <w:rtl/>
        </w:rPr>
        <w:t>منشورة</w:t>
      </w:r>
      <w:r w:rsidRPr="00A6337D">
        <w:rPr>
          <w:b/>
          <w:bCs/>
          <w:rtl/>
        </w:rPr>
        <w:t>)</w:t>
      </w:r>
      <w:r w:rsidRPr="00A6337D">
        <w:rPr>
          <w:rtl/>
        </w:rPr>
        <w:t xml:space="preserve">. </w:t>
      </w:r>
      <w:r w:rsidRPr="00A6337D">
        <w:rPr>
          <w:rFonts w:hint="eastAsia"/>
          <w:rtl/>
        </w:rPr>
        <w:t>الجامعة</w:t>
      </w:r>
      <w:r w:rsidRPr="00A6337D">
        <w:rPr>
          <w:rtl/>
        </w:rPr>
        <w:t xml:space="preserve"> </w:t>
      </w:r>
      <w:r w:rsidRPr="00A6337D">
        <w:rPr>
          <w:rFonts w:hint="eastAsia"/>
          <w:rtl/>
        </w:rPr>
        <w:t>الأردنية</w:t>
      </w:r>
      <w:r w:rsidRPr="00A6337D">
        <w:rPr>
          <w:rtl/>
        </w:rPr>
        <w:t xml:space="preserve">. </w:t>
      </w:r>
      <w:r w:rsidRPr="00A6337D">
        <w:rPr>
          <w:rFonts w:hint="eastAsia"/>
          <w:rtl/>
        </w:rPr>
        <w:t>الأردن</w:t>
      </w:r>
      <w:r w:rsidRPr="00A6337D">
        <w:rPr>
          <w:rtl/>
        </w:rPr>
        <w:t xml:space="preserve">. </w:t>
      </w:r>
      <w:r w:rsidRPr="00A6337D">
        <w:rPr>
          <w:rFonts w:hint="eastAsia"/>
          <w:rtl/>
        </w:rPr>
        <w:t>بلا</w:t>
      </w:r>
      <w:r w:rsidRPr="00A6337D">
        <w:rPr>
          <w:rtl/>
        </w:rPr>
        <w:t xml:space="preserve"> </w:t>
      </w:r>
      <w:r w:rsidRPr="00A6337D">
        <w:rPr>
          <w:rFonts w:hint="eastAsia"/>
          <w:rtl/>
        </w:rPr>
        <w:t>سنة</w:t>
      </w:r>
      <w:r w:rsidRPr="00A6337D">
        <w:rPr>
          <w:rtl/>
        </w:rPr>
        <w:t xml:space="preserve"> </w:t>
      </w:r>
      <w:r w:rsidRPr="00A6337D">
        <w:rPr>
          <w:rFonts w:hint="eastAsia"/>
          <w:rtl/>
        </w:rPr>
        <w:t>نشر</w:t>
      </w:r>
      <w:r>
        <w:rPr>
          <w:rFonts w:hint="cs"/>
          <w:rtl/>
        </w:rPr>
        <w:t>.ص 92.</w:t>
      </w:r>
    </w:p>
  </w:footnote>
  <w:footnote w:id="70">
    <w:p w:rsidR="003B315D" w:rsidRDefault="003B315D" w:rsidP="00FA505E">
      <w:pPr>
        <w:pStyle w:val="a6"/>
        <w:bidi/>
        <w:rPr>
          <w:rtl/>
        </w:rPr>
      </w:pPr>
      <w:r>
        <w:rPr>
          <w:rStyle w:val="a7"/>
        </w:rPr>
        <w:footnoteRef/>
      </w:r>
      <w:r>
        <w:t xml:space="preserve"> </w:t>
      </w:r>
      <w:r>
        <w:rPr>
          <w:rFonts w:hint="cs"/>
          <w:rtl/>
        </w:rPr>
        <w:t xml:space="preserve"> نقض جزاء، رقم 13/2010. الصادر عن محكمة النقض الفلسطينية.المنعقدة في رام الله تاريخ 6/5/2010. منشور متاح من: </w:t>
      </w:r>
      <w:hyperlink r:id="rId12" w:history="1">
        <w:r w:rsidRPr="00A11A41">
          <w:rPr>
            <w:rStyle w:val="Hyperlink"/>
          </w:rPr>
          <w:t>http://muqtafi.birzeit.edu/courtjudgments/ViewCJCard.aspx?CJID=61908</w:t>
        </w:r>
      </w:hyperlink>
      <w:r>
        <w:rPr>
          <w:rFonts w:hint="cs"/>
          <w:rtl/>
        </w:rPr>
        <w:t xml:space="preserve"> ،و نقض جزاء، رقم 47/2012. </w:t>
      </w:r>
      <w:hyperlink r:id="rId13" w:history="1">
        <w:r w:rsidRPr="00A11A41">
          <w:rPr>
            <w:rStyle w:val="Hyperlink"/>
          </w:rPr>
          <w:t>http://muqtafi.birzeit.edu/courtjudgments/ShowDoc.aspx?ID=89558</w:t>
        </w:r>
      </w:hyperlink>
      <w:r>
        <w:rPr>
          <w:rFonts w:hint="cs"/>
          <w:rtl/>
        </w:rPr>
        <w:t xml:space="preserve"> آخر دخول للموقع بتاريخ 24-4-2017.</w:t>
      </w:r>
    </w:p>
  </w:footnote>
  <w:footnote w:id="71">
    <w:p w:rsidR="003B315D" w:rsidRPr="00247D13" w:rsidRDefault="003B315D" w:rsidP="00EF26DF">
      <w:pPr>
        <w:pStyle w:val="a6"/>
        <w:bidi/>
        <w:rPr>
          <w:rtl/>
        </w:rPr>
      </w:pPr>
      <w:r>
        <w:rPr>
          <w:rStyle w:val="a7"/>
        </w:rPr>
        <w:footnoteRef/>
      </w:r>
      <w:r>
        <w:t xml:space="preserve"> </w:t>
      </w:r>
      <w:r>
        <w:rPr>
          <w:rFonts w:hint="cs"/>
          <w:rtl/>
        </w:rPr>
        <w:t xml:space="preserve">القبلاوي، محمود عبد ربه: </w:t>
      </w:r>
      <w:r w:rsidRPr="008453C3">
        <w:rPr>
          <w:rFonts w:hint="cs"/>
          <w:b/>
          <w:bCs/>
          <w:rtl/>
        </w:rPr>
        <w:t>التكييف في المواد الجنائية</w:t>
      </w:r>
      <w:r>
        <w:rPr>
          <w:rFonts w:hint="cs"/>
          <w:rtl/>
        </w:rPr>
        <w:t xml:space="preserve"> . مرجع سابق. ص547-548</w:t>
      </w:r>
    </w:p>
  </w:footnote>
  <w:footnote w:id="72">
    <w:p w:rsidR="003B315D" w:rsidRPr="00FF0183" w:rsidRDefault="003B315D" w:rsidP="00EF26DF">
      <w:pPr>
        <w:pStyle w:val="a6"/>
        <w:bidi/>
        <w:rPr>
          <w:rtl/>
        </w:rPr>
      </w:pPr>
      <w:r>
        <w:rPr>
          <w:rStyle w:val="a7"/>
        </w:rPr>
        <w:footnoteRef/>
      </w:r>
      <w:r>
        <w:t xml:space="preserve"> </w:t>
      </w:r>
      <w:r>
        <w:rPr>
          <w:rFonts w:hint="cs"/>
          <w:rtl/>
        </w:rPr>
        <w:t xml:space="preserve"> القبلاوي، محمود عبد ربه: </w:t>
      </w:r>
      <w:r w:rsidRPr="008453C3">
        <w:rPr>
          <w:rFonts w:hint="cs"/>
          <w:b/>
          <w:bCs/>
          <w:rtl/>
        </w:rPr>
        <w:t>التكييف في المواد الجنائية</w:t>
      </w:r>
      <w:r>
        <w:rPr>
          <w:rFonts w:hint="cs"/>
          <w:rtl/>
        </w:rPr>
        <w:t xml:space="preserve"> . مرجع سابق. ص549</w:t>
      </w:r>
    </w:p>
  </w:footnote>
  <w:footnote w:id="73">
    <w:p w:rsidR="003B315D" w:rsidRPr="005568CF" w:rsidRDefault="003B315D" w:rsidP="007C24C2">
      <w:pPr>
        <w:pStyle w:val="a6"/>
        <w:bidi/>
        <w:rPr>
          <w:rtl/>
        </w:rPr>
      </w:pPr>
      <w:r>
        <w:rPr>
          <w:rStyle w:val="a7"/>
        </w:rPr>
        <w:footnoteRef/>
      </w:r>
      <w:r>
        <w:t xml:space="preserve"> </w:t>
      </w:r>
      <w:r>
        <w:rPr>
          <w:rFonts w:hint="cs"/>
          <w:rtl/>
        </w:rPr>
        <w:t xml:space="preserve"> أبو عامر، محمد زكي: </w:t>
      </w:r>
      <w:r w:rsidRPr="005568CF">
        <w:rPr>
          <w:rFonts w:hint="cs"/>
          <w:b/>
          <w:bCs/>
          <w:rtl/>
        </w:rPr>
        <w:t>شائبة الخطأ في الحكم الجنائي</w:t>
      </w:r>
      <w:r>
        <w:rPr>
          <w:rFonts w:hint="cs"/>
          <w:rtl/>
        </w:rPr>
        <w:t>. مرجع سابق. ص211</w:t>
      </w:r>
    </w:p>
  </w:footnote>
  <w:footnote w:id="74">
    <w:p w:rsidR="003B315D" w:rsidRPr="00150C1B" w:rsidRDefault="003B315D" w:rsidP="007C24C2">
      <w:pPr>
        <w:pStyle w:val="a6"/>
        <w:bidi/>
        <w:rPr>
          <w:rtl/>
        </w:rPr>
      </w:pPr>
      <w:r>
        <w:rPr>
          <w:rStyle w:val="a7"/>
        </w:rPr>
        <w:footnoteRef/>
      </w:r>
      <w:r>
        <w:t xml:space="preserve"> </w:t>
      </w:r>
      <w:r>
        <w:rPr>
          <w:rFonts w:hint="cs"/>
          <w:rtl/>
        </w:rPr>
        <w:t xml:space="preserve"> مرسي، محمود إبراهيم محمد: </w:t>
      </w:r>
      <w:r w:rsidRPr="00150C1B">
        <w:rPr>
          <w:rFonts w:hint="cs"/>
          <w:b/>
          <w:bCs/>
          <w:rtl/>
        </w:rPr>
        <w:t>نقض الأحكام الجنائية و الآثار المترتبة عليها في الفقه الإسلامي و القانون الجنائي</w:t>
      </w:r>
      <w:r>
        <w:rPr>
          <w:rFonts w:hint="cs"/>
          <w:b/>
          <w:bCs/>
          <w:rtl/>
        </w:rPr>
        <w:t>.</w:t>
      </w:r>
      <w:r>
        <w:rPr>
          <w:rFonts w:hint="cs"/>
          <w:rtl/>
        </w:rPr>
        <w:t xml:space="preserve"> الاسكندرية: دار المطبوعات الجامعية.2006. ص177</w:t>
      </w:r>
    </w:p>
  </w:footnote>
  <w:footnote w:id="75">
    <w:p w:rsidR="003B315D" w:rsidRPr="008F5758" w:rsidRDefault="003B315D" w:rsidP="007C24C2">
      <w:pPr>
        <w:pStyle w:val="a6"/>
        <w:bidi/>
        <w:rPr>
          <w:rtl/>
        </w:rPr>
      </w:pPr>
      <w:r>
        <w:rPr>
          <w:rStyle w:val="a7"/>
        </w:rPr>
        <w:footnoteRef/>
      </w:r>
      <w:r>
        <w:t xml:space="preserve"> </w:t>
      </w:r>
      <w:r>
        <w:rPr>
          <w:rFonts w:hint="cs"/>
          <w:rtl/>
        </w:rPr>
        <w:t xml:space="preserve"> نمور، </w:t>
      </w:r>
      <w:r w:rsidRPr="004D21D7">
        <w:rPr>
          <w:rFonts w:hint="eastAsia"/>
          <w:rtl/>
        </w:rPr>
        <w:t>محمد</w:t>
      </w:r>
      <w:r w:rsidRPr="004D21D7">
        <w:rPr>
          <w:rtl/>
        </w:rPr>
        <w:t xml:space="preserve"> </w:t>
      </w:r>
      <w:r w:rsidRPr="004D21D7">
        <w:rPr>
          <w:rFonts w:hint="eastAsia"/>
          <w:rtl/>
        </w:rPr>
        <w:t>سعيد</w:t>
      </w:r>
      <w:r>
        <w:rPr>
          <w:rFonts w:hint="cs"/>
          <w:rtl/>
        </w:rPr>
        <w:t xml:space="preserve">: </w:t>
      </w:r>
      <w:r w:rsidRPr="004D21D7">
        <w:rPr>
          <w:rFonts w:hint="cs"/>
          <w:b/>
          <w:bCs/>
          <w:rtl/>
        </w:rPr>
        <w:t xml:space="preserve">أصول </w:t>
      </w:r>
      <w:r w:rsidRPr="004D21D7">
        <w:rPr>
          <w:rFonts w:hint="eastAsia"/>
          <w:b/>
          <w:bCs/>
          <w:rtl/>
        </w:rPr>
        <w:t>ال</w:t>
      </w:r>
      <w:r w:rsidRPr="004D21D7">
        <w:rPr>
          <w:rFonts w:hint="cs"/>
          <w:b/>
          <w:bCs/>
          <w:rtl/>
        </w:rPr>
        <w:t>إ</w:t>
      </w:r>
      <w:r w:rsidRPr="004D21D7">
        <w:rPr>
          <w:rFonts w:hint="eastAsia"/>
          <w:b/>
          <w:bCs/>
          <w:rtl/>
        </w:rPr>
        <w:t>جراءات</w:t>
      </w:r>
      <w:r w:rsidRPr="004D21D7">
        <w:rPr>
          <w:b/>
          <w:bCs/>
          <w:rtl/>
        </w:rPr>
        <w:t xml:space="preserve"> </w:t>
      </w:r>
      <w:r w:rsidRPr="004D21D7">
        <w:rPr>
          <w:rFonts w:hint="eastAsia"/>
          <w:b/>
          <w:bCs/>
          <w:rtl/>
        </w:rPr>
        <w:t>الجزائية</w:t>
      </w:r>
      <w:r>
        <w:rPr>
          <w:rtl/>
        </w:rPr>
        <w:t xml:space="preserve"> </w:t>
      </w:r>
      <w:r>
        <w:rPr>
          <w:rFonts w:hint="cs"/>
          <w:rtl/>
        </w:rPr>
        <w:t xml:space="preserve">. </w:t>
      </w:r>
      <w:r w:rsidRPr="004D21D7">
        <w:rPr>
          <w:rFonts w:hint="eastAsia"/>
          <w:rtl/>
        </w:rPr>
        <w:t>مرجع</w:t>
      </w:r>
      <w:r w:rsidRPr="004D21D7">
        <w:rPr>
          <w:rtl/>
        </w:rPr>
        <w:t xml:space="preserve"> </w:t>
      </w:r>
      <w:r w:rsidRPr="004D21D7">
        <w:rPr>
          <w:rFonts w:hint="eastAsia"/>
          <w:rtl/>
        </w:rPr>
        <w:t>سابق</w:t>
      </w:r>
      <w:r>
        <w:rPr>
          <w:rFonts w:hint="cs"/>
          <w:rtl/>
        </w:rPr>
        <w:t xml:space="preserve">. </w:t>
      </w:r>
      <w:r w:rsidRPr="004D21D7">
        <w:rPr>
          <w:rFonts w:hint="eastAsia"/>
          <w:rtl/>
        </w:rPr>
        <w:t>ص</w:t>
      </w:r>
      <w:r>
        <w:rPr>
          <w:rFonts w:hint="cs"/>
          <w:rtl/>
        </w:rPr>
        <w:t>596.</w:t>
      </w:r>
    </w:p>
  </w:footnote>
  <w:footnote w:id="76">
    <w:p w:rsidR="003B315D" w:rsidRDefault="003B315D" w:rsidP="004963A8">
      <w:pPr>
        <w:pStyle w:val="a6"/>
        <w:bidi/>
        <w:rPr>
          <w:rtl/>
        </w:rPr>
      </w:pPr>
      <w:r>
        <w:rPr>
          <w:rStyle w:val="a7"/>
        </w:rPr>
        <w:footnoteRef/>
      </w:r>
      <w:r>
        <w:t xml:space="preserve"> </w:t>
      </w:r>
      <w:r>
        <w:rPr>
          <w:rFonts w:hint="cs"/>
          <w:rtl/>
        </w:rPr>
        <w:t xml:space="preserve"> </w:t>
      </w:r>
      <w:r w:rsidRPr="007C24C2">
        <w:rPr>
          <w:rFonts w:hint="eastAsia"/>
          <w:rtl/>
        </w:rPr>
        <w:t>ومن</w:t>
      </w:r>
      <w:r w:rsidRPr="007C24C2">
        <w:rPr>
          <w:rtl/>
        </w:rPr>
        <w:t xml:space="preserve"> </w:t>
      </w:r>
      <w:r w:rsidRPr="007C24C2">
        <w:rPr>
          <w:rFonts w:hint="eastAsia"/>
          <w:rtl/>
        </w:rPr>
        <w:t>أمثلة</w:t>
      </w:r>
      <w:r w:rsidRPr="007C24C2">
        <w:rPr>
          <w:rtl/>
        </w:rPr>
        <w:t xml:space="preserve"> </w:t>
      </w:r>
      <w:r w:rsidRPr="007C24C2">
        <w:rPr>
          <w:rFonts w:hint="eastAsia"/>
          <w:rtl/>
        </w:rPr>
        <w:t>مخالفة</w:t>
      </w:r>
      <w:r w:rsidRPr="007C24C2">
        <w:rPr>
          <w:rtl/>
        </w:rPr>
        <w:t xml:space="preserve"> </w:t>
      </w:r>
      <w:r w:rsidRPr="007C24C2">
        <w:rPr>
          <w:rFonts w:hint="eastAsia"/>
          <w:rtl/>
        </w:rPr>
        <w:t>القانون</w:t>
      </w:r>
      <w:r w:rsidRPr="007C24C2">
        <w:rPr>
          <w:rtl/>
        </w:rPr>
        <w:t xml:space="preserve"> </w:t>
      </w:r>
      <w:r w:rsidRPr="007C24C2">
        <w:rPr>
          <w:rFonts w:hint="eastAsia"/>
          <w:rtl/>
        </w:rPr>
        <w:t>الموضوعي</w:t>
      </w:r>
      <w:r w:rsidRPr="007C24C2">
        <w:rPr>
          <w:rtl/>
        </w:rPr>
        <w:t xml:space="preserve"> </w:t>
      </w:r>
      <w:r w:rsidRPr="007C24C2">
        <w:rPr>
          <w:rFonts w:hint="eastAsia"/>
          <w:rtl/>
        </w:rPr>
        <w:t>الحكم</w:t>
      </w:r>
      <w:r w:rsidRPr="007C24C2">
        <w:rPr>
          <w:rtl/>
        </w:rPr>
        <w:t xml:space="preserve"> </w:t>
      </w:r>
      <w:r w:rsidRPr="007C24C2">
        <w:rPr>
          <w:rFonts w:hint="eastAsia"/>
          <w:rtl/>
        </w:rPr>
        <w:t>بالحبس</w:t>
      </w:r>
      <w:r w:rsidRPr="007C24C2">
        <w:rPr>
          <w:rtl/>
        </w:rPr>
        <w:t xml:space="preserve"> </w:t>
      </w:r>
      <w:r w:rsidRPr="007C24C2">
        <w:rPr>
          <w:rFonts w:hint="eastAsia"/>
          <w:rtl/>
        </w:rPr>
        <w:t>بدلا</w:t>
      </w:r>
      <w:r w:rsidRPr="007C24C2">
        <w:rPr>
          <w:rtl/>
        </w:rPr>
        <w:t xml:space="preserve"> </w:t>
      </w:r>
      <w:r w:rsidRPr="007C24C2">
        <w:rPr>
          <w:rFonts w:hint="eastAsia"/>
          <w:rtl/>
        </w:rPr>
        <w:t>من</w:t>
      </w:r>
      <w:r w:rsidRPr="007C24C2">
        <w:rPr>
          <w:rtl/>
        </w:rPr>
        <w:t xml:space="preserve"> </w:t>
      </w:r>
      <w:r w:rsidRPr="007C24C2">
        <w:rPr>
          <w:rFonts w:hint="eastAsia"/>
          <w:rtl/>
        </w:rPr>
        <w:t>الغرامة</w:t>
      </w:r>
      <w:r w:rsidRPr="007C24C2">
        <w:rPr>
          <w:rtl/>
        </w:rPr>
        <w:t xml:space="preserve"> </w:t>
      </w:r>
      <w:r w:rsidRPr="007C24C2">
        <w:rPr>
          <w:rFonts w:hint="eastAsia"/>
          <w:rtl/>
        </w:rPr>
        <w:t>في</w:t>
      </w:r>
      <w:r w:rsidRPr="007C24C2">
        <w:rPr>
          <w:rtl/>
        </w:rPr>
        <w:t xml:space="preserve"> </w:t>
      </w:r>
      <w:r w:rsidRPr="007C24C2">
        <w:rPr>
          <w:rFonts w:hint="eastAsia"/>
          <w:rtl/>
        </w:rPr>
        <w:t>حالة</w:t>
      </w:r>
      <w:r w:rsidRPr="007C24C2">
        <w:rPr>
          <w:rtl/>
        </w:rPr>
        <w:t xml:space="preserve"> </w:t>
      </w:r>
      <w:r w:rsidRPr="007C24C2">
        <w:rPr>
          <w:rFonts w:hint="eastAsia"/>
          <w:rtl/>
        </w:rPr>
        <w:t>وجوب</w:t>
      </w:r>
      <w:r w:rsidRPr="007C24C2">
        <w:rPr>
          <w:rtl/>
        </w:rPr>
        <w:t xml:space="preserve"> </w:t>
      </w:r>
      <w:r w:rsidRPr="007C24C2">
        <w:rPr>
          <w:rFonts w:hint="eastAsia"/>
          <w:rtl/>
        </w:rPr>
        <w:t>الحكم</w:t>
      </w:r>
      <w:r w:rsidRPr="007C24C2">
        <w:rPr>
          <w:rtl/>
        </w:rPr>
        <w:t xml:space="preserve"> </w:t>
      </w:r>
      <w:r w:rsidRPr="007C24C2">
        <w:rPr>
          <w:rFonts w:hint="eastAsia"/>
          <w:rtl/>
        </w:rPr>
        <w:t>بالغرامة</w:t>
      </w:r>
      <w:r w:rsidRPr="007C24C2">
        <w:rPr>
          <w:rtl/>
        </w:rPr>
        <w:t xml:space="preserve">. </w:t>
      </w:r>
      <w:r w:rsidRPr="007C24C2">
        <w:rPr>
          <w:rFonts w:hint="eastAsia"/>
          <w:rtl/>
        </w:rPr>
        <w:t>أو</w:t>
      </w:r>
      <w:r w:rsidRPr="007C24C2">
        <w:rPr>
          <w:rtl/>
        </w:rPr>
        <w:t xml:space="preserve"> </w:t>
      </w:r>
      <w:r w:rsidRPr="007C24C2">
        <w:rPr>
          <w:rFonts w:hint="eastAsia"/>
          <w:rtl/>
        </w:rPr>
        <w:t>أن</w:t>
      </w:r>
      <w:r w:rsidRPr="007C24C2">
        <w:rPr>
          <w:rtl/>
        </w:rPr>
        <w:t xml:space="preserve"> </w:t>
      </w:r>
      <w:r w:rsidRPr="007C24C2">
        <w:rPr>
          <w:rFonts w:hint="eastAsia"/>
          <w:rtl/>
        </w:rPr>
        <w:t>تدين</w:t>
      </w:r>
      <w:r w:rsidRPr="007C24C2">
        <w:rPr>
          <w:rtl/>
        </w:rPr>
        <w:t xml:space="preserve"> </w:t>
      </w:r>
      <w:r w:rsidRPr="007C24C2">
        <w:rPr>
          <w:rFonts w:hint="eastAsia"/>
          <w:rtl/>
        </w:rPr>
        <w:t>المحكمة</w:t>
      </w:r>
      <w:r w:rsidRPr="007C24C2">
        <w:rPr>
          <w:rtl/>
        </w:rPr>
        <w:t xml:space="preserve"> </w:t>
      </w:r>
      <w:r w:rsidRPr="007C24C2">
        <w:rPr>
          <w:rFonts w:hint="eastAsia"/>
          <w:rtl/>
        </w:rPr>
        <w:t>المتهم</w:t>
      </w:r>
      <w:r w:rsidRPr="007C24C2">
        <w:rPr>
          <w:rtl/>
        </w:rPr>
        <w:t xml:space="preserve"> </w:t>
      </w:r>
      <w:r w:rsidRPr="007C24C2">
        <w:rPr>
          <w:rFonts w:hint="eastAsia"/>
          <w:rtl/>
        </w:rPr>
        <w:t>بفعل</w:t>
      </w:r>
      <w:r w:rsidRPr="007C24C2">
        <w:rPr>
          <w:rtl/>
        </w:rPr>
        <w:t xml:space="preserve"> </w:t>
      </w:r>
      <w:r w:rsidRPr="007C24C2">
        <w:rPr>
          <w:rFonts w:hint="eastAsia"/>
          <w:rtl/>
        </w:rPr>
        <w:t>لا</w:t>
      </w:r>
      <w:r w:rsidRPr="007C24C2">
        <w:rPr>
          <w:rtl/>
        </w:rPr>
        <w:t xml:space="preserve"> </w:t>
      </w:r>
      <w:r w:rsidRPr="007C24C2">
        <w:rPr>
          <w:rFonts w:hint="eastAsia"/>
          <w:rtl/>
        </w:rPr>
        <w:t>يجرمه</w:t>
      </w:r>
      <w:r w:rsidRPr="007C24C2">
        <w:rPr>
          <w:rtl/>
        </w:rPr>
        <w:t xml:space="preserve"> </w:t>
      </w:r>
      <w:r w:rsidRPr="007C24C2">
        <w:rPr>
          <w:rFonts w:hint="eastAsia"/>
          <w:rtl/>
        </w:rPr>
        <w:t>القانون،</w:t>
      </w:r>
      <w:r w:rsidRPr="007C24C2">
        <w:rPr>
          <w:rtl/>
        </w:rPr>
        <w:t xml:space="preserve"> </w:t>
      </w:r>
      <w:r w:rsidRPr="007C24C2">
        <w:rPr>
          <w:rFonts w:hint="eastAsia"/>
          <w:rtl/>
        </w:rPr>
        <w:t>أو</w:t>
      </w:r>
      <w:r w:rsidRPr="007C24C2">
        <w:rPr>
          <w:rtl/>
        </w:rPr>
        <w:t xml:space="preserve"> </w:t>
      </w:r>
      <w:r w:rsidRPr="007C24C2">
        <w:rPr>
          <w:rFonts w:hint="eastAsia"/>
          <w:rtl/>
        </w:rPr>
        <w:t>أن</w:t>
      </w:r>
      <w:r w:rsidRPr="007C24C2">
        <w:rPr>
          <w:rtl/>
        </w:rPr>
        <w:t xml:space="preserve"> </w:t>
      </w:r>
      <w:r w:rsidRPr="007C24C2">
        <w:rPr>
          <w:rFonts w:hint="eastAsia"/>
          <w:rtl/>
        </w:rPr>
        <w:t>تخطئ</w:t>
      </w:r>
      <w:r w:rsidRPr="007C24C2">
        <w:rPr>
          <w:rtl/>
        </w:rPr>
        <w:t xml:space="preserve"> </w:t>
      </w:r>
      <w:r w:rsidRPr="007C24C2">
        <w:rPr>
          <w:rFonts w:hint="eastAsia"/>
          <w:rtl/>
        </w:rPr>
        <w:t>في</w:t>
      </w:r>
      <w:r w:rsidRPr="007C24C2">
        <w:rPr>
          <w:rtl/>
        </w:rPr>
        <w:t xml:space="preserve"> </w:t>
      </w:r>
      <w:r w:rsidRPr="007C24C2">
        <w:rPr>
          <w:rFonts w:hint="eastAsia"/>
          <w:rtl/>
        </w:rPr>
        <w:t>وصف</w:t>
      </w:r>
      <w:r w:rsidRPr="007C24C2">
        <w:rPr>
          <w:rtl/>
        </w:rPr>
        <w:t xml:space="preserve"> </w:t>
      </w:r>
      <w:r w:rsidRPr="007C24C2">
        <w:rPr>
          <w:rFonts w:hint="eastAsia"/>
          <w:rtl/>
        </w:rPr>
        <w:t>التهمة</w:t>
      </w:r>
      <w:r w:rsidRPr="007C24C2">
        <w:rPr>
          <w:rtl/>
        </w:rPr>
        <w:t xml:space="preserve"> </w:t>
      </w:r>
      <w:r w:rsidRPr="007C24C2">
        <w:rPr>
          <w:rFonts w:hint="eastAsia"/>
          <w:rtl/>
        </w:rPr>
        <w:t>،</w:t>
      </w:r>
      <w:r w:rsidRPr="007C24C2">
        <w:rPr>
          <w:rtl/>
        </w:rPr>
        <w:t xml:space="preserve"> </w:t>
      </w:r>
      <w:r w:rsidRPr="007C24C2">
        <w:rPr>
          <w:rFonts w:hint="eastAsia"/>
          <w:rtl/>
        </w:rPr>
        <w:t>أو</w:t>
      </w:r>
      <w:r w:rsidRPr="007C24C2">
        <w:rPr>
          <w:rtl/>
        </w:rPr>
        <w:t xml:space="preserve"> </w:t>
      </w:r>
      <w:r w:rsidRPr="007C24C2">
        <w:rPr>
          <w:rFonts w:hint="eastAsia"/>
          <w:rtl/>
        </w:rPr>
        <w:t>أن</w:t>
      </w:r>
      <w:r w:rsidRPr="007C24C2">
        <w:rPr>
          <w:rtl/>
        </w:rPr>
        <w:t xml:space="preserve"> </w:t>
      </w:r>
      <w:r w:rsidRPr="007C24C2">
        <w:rPr>
          <w:rFonts w:hint="eastAsia"/>
          <w:rtl/>
        </w:rPr>
        <w:t>تخطئ</w:t>
      </w:r>
      <w:r w:rsidRPr="007C24C2">
        <w:rPr>
          <w:rtl/>
        </w:rPr>
        <w:t xml:space="preserve"> </w:t>
      </w:r>
      <w:r w:rsidRPr="007C24C2">
        <w:rPr>
          <w:rFonts w:hint="eastAsia"/>
          <w:rtl/>
        </w:rPr>
        <w:t>في</w:t>
      </w:r>
      <w:r w:rsidRPr="007C24C2">
        <w:rPr>
          <w:rtl/>
        </w:rPr>
        <w:t xml:space="preserve"> </w:t>
      </w:r>
      <w:r w:rsidRPr="007C24C2">
        <w:rPr>
          <w:rFonts w:hint="eastAsia"/>
          <w:rtl/>
        </w:rPr>
        <w:t>فهم</w:t>
      </w:r>
      <w:r w:rsidRPr="007C24C2">
        <w:rPr>
          <w:rtl/>
        </w:rPr>
        <w:t xml:space="preserve"> </w:t>
      </w:r>
      <w:r w:rsidRPr="007C24C2">
        <w:rPr>
          <w:rFonts w:hint="eastAsia"/>
          <w:rtl/>
        </w:rPr>
        <w:t>الركن</w:t>
      </w:r>
      <w:r w:rsidRPr="007C24C2">
        <w:rPr>
          <w:rtl/>
        </w:rPr>
        <w:t xml:space="preserve"> </w:t>
      </w:r>
      <w:r w:rsidRPr="007C24C2">
        <w:rPr>
          <w:rFonts w:hint="eastAsia"/>
          <w:rtl/>
        </w:rPr>
        <w:t>المعنوي</w:t>
      </w:r>
      <w:r w:rsidRPr="007C24C2">
        <w:rPr>
          <w:rtl/>
        </w:rPr>
        <w:t xml:space="preserve"> </w:t>
      </w:r>
      <w:r w:rsidRPr="007C24C2">
        <w:rPr>
          <w:rFonts w:hint="eastAsia"/>
          <w:rtl/>
        </w:rPr>
        <w:t>فتعتبر</w:t>
      </w:r>
      <w:r w:rsidRPr="007C24C2">
        <w:rPr>
          <w:rtl/>
        </w:rPr>
        <w:t xml:space="preserve"> </w:t>
      </w:r>
      <w:r w:rsidRPr="007C24C2">
        <w:rPr>
          <w:rFonts w:hint="eastAsia"/>
          <w:rtl/>
        </w:rPr>
        <w:t>الجريمة</w:t>
      </w:r>
      <w:r w:rsidRPr="007C24C2">
        <w:rPr>
          <w:rtl/>
        </w:rPr>
        <w:t xml:space="preserve"> </w:t>
      </w:r>
      <w:r w:rsidRPr="007C24C2">
        <w:rPr>
          <w:rFonts w:hint="eastAsia"/>
          <w:rtl/>
        </w:rPr>
        <w:t>جنحة</w:t>
      </w:r>
      <w:r w:rsidRPr="007C24C2">
        <w:rPr>
          <w:rtl/>
        </w:rPr>
        <w:t xml:space="preserve"> </w:t>
      </w:r>
      <w:r w:rsidRPr="007C24C2">
        <w:rPr>
          <w:rFonts w:hint="eastAsia"/>
          <w:rtl/>
        </w:rPr>
        <w:t>التسبب</w:t>
      </w:r>
      <w:r w:rsidRPr="007C24C2">
        <w:rPr>
          <w:rtl/>
        </w:rPr>
        <w:t xml:space="preserve"> </w:t>
      </w:r>
      <w:r w:rsidRPr="007C24C2">
        <w:rPr>
          <w:rFonts w:hint="eastAsia"/>
          <w:rtl/>
        </w:rPr>
        <w:t>في</w:t>
      </w:r>
      <w:r w:rsidRPr="007C24C2">
        <w:rPr>
          <w:rtl/>
        </w:rPr>
        <w:t xml:space="preserve"> </w:t>
      </w:r>
      <w:r w:rsidRPr="007C24C2">
        <w:rPr>
          <w:rFonts w:hint="eastAsia"/>
          <w:rtl/>
        </w:rPr>
        <w:t>الوفاة</w:t>
      </w:r>
      <w:r w:rsidRPr="007C24C2">
        <w:rPr>
          <w:rtl/>
        </w:rPr>
        <w:t xml:space="preserve"> </w:t>
      </w:r>
      <w:r w:rsidRPr="007C24C2">
        <w:rPr>
          <w:rFonts w:hint="eastAsia"/>
          <w:rtl/>
        </w:rPr>
        <w:t>عن</w:t>
      </w:r>
      <w:r w:rsidRPr="007C24C2">
        <w:rPr>
          <w:rtl/>
        </w:rPr>
        <w:t xml:space="preserve"> </w:t>
      </w:r>
      <w:r w:rsidRPr="007C24C2">
        <w:rPr>
          <w:rFonts w:hint="eastAsia"/>
          <w:rtl/>
        </w:rPr>
        <w:t>غير</w:t>
      </w:r>
      <w:r w:rsidRPr="007C24C2">
        <w:rPr>
          <w:rtl/>
        </w:rPr>
        <w:t xml:space="preserve"> </w:t>
      </w:r>
      <w:r w:rsidRPr="007C24C2">
        <w:rPr>
          <w:rFonts w:hint="eastAsia"/>
          <w:rtl/>
        </w:rPr>
        <w:t>قصد</w:t>
      </w:r>
      <w:r w:rsidRPr="007C24C2">
        <w:rPr>
          <w:rtl/>
        </w:rPr>
        <w:t xml:space="preserve"> </w:t>
      </w:r>
      <w:r w:rsidRPr="007C24C2">
        <w:rPr>
          <w:rFonts w:hint="eastAsia"/>
          <w:rtl/>
        </w:rPr>
        <w:t>في</w:t>
      </w:r>
      <w:r w:rsidRPr="007C24C2">
        <w:rPr>
          <w:rtl/>
        </w:rPr>
        <w:t xml:space="preserve"> </w:t>
      </w:r>
      <w:r w:rsidRPr="007C24C2">
        <w:rPr>
          <w:rFonts w:hint="eastAsia"/>
          <w:rtl/>
        </w:rPr>
        <w:t>حين</w:t>
      </w:r>
      <w:r w:rsidRPr="007C24C2">
        <w:rPr>
          <w:rtl/>
        </w:rPr>
        <w:t xml:space="preserve"> </w:t>
      </w:r>
      <w:r w:rsidRPr="007C24C2">
        <w:rPr>
          <w:rFonts w:hint="eastAsia"/>
          <w:rtl/>
        </w:rPr>
        <w:t>أنها</w:t>
      </w:r>
      <w:r w:rsidRPr="007C24C2">
        <w:rPr>
          <w:rtl/>
        </w:rPr>
        <w:t xml:space="preserve"> </w:t>
      </w:r>
      <w:r w:rsidRPr="007C24C2">
        <w:rPr>
          <w:rFonts w:hint="eastAsia"/>
          <w:rtl/>
        </w:rPr>
        <w:t>جناية</w:t>
      </w:r>
      <w:r w:rsidRPr="007C24C2">
        <w:rPr>
          <w:rtl/>
        </w:rPr>
        <w:t xml:space="preserve"> </w:t>
      </w:r>
      <w:r w:rsidRPr="007C24C2">
        <w:rPr>
          <w:rFonts w:hint="eastAsia"/>
          <w:rtl/>
        </w:rPr>
        <w:t>ضرب</w:t>
      </w:r>
      <w:r w:rsidRPr="007C24C2">
        <w:rPr>
          <w:rtl/>
        </w:rPr>
        <w:t xml:space="preserve"> </w:t>
      </w:r>
      <w:r w:rsidRPr="007C24C2">
        <w:rPr>
          <w:rFonts w:hint="eastAsia"/>
          <w:rtl/>
        </w:rPr>
        <w:t>مفضي</w:t>
      </w:r>
      <w:r w:rsidRPr="007C24C2">
        <w:rPr>
          <w:rtl/>
        </w:rPr>
        <w:t xml:space="preserve"> </w:t>
      </w:r>
      <w:r w:rsidRPr="007C24C2">
        <w:rPr>
          <w:rFonts w:hint="eastAsia"/>
          <w:rtl/>
        </w:rPr>
        <w:t>إلى</w:t>
      </w:r>
      <w:r w:rsidRPr="007C24C2">
        <w:rPr>
          <w:rtl/>
        </w:rPr>
        <w:t xml:space="preserve"> </w:t>
      </w:r>
      <w:r w:rsidRPr="007C24C2">
        <w:rPr>
          <w:rFonts w:hint="eastAsia"/>
          <w:rtl/>
        </w:rPr>
        <w:t>الموت</w:t>
      </w:r>
      <w:r>
        <w:rPr>
          <w:rFonts w:hint="cs"/>
          <w:rtl/>
        </w:rPr>
        <w:t xml:space="preserve">. ينظر في نمور، </w:t>
      </w:r>
      <w:r w:rsidRPr="004D21D7">
        <w:rPr>
          <w:rFonts w:hint="eastAsia"/>
          <w:rtl/>
        </w:rPr>
        <w:t>محمد</w:t>
      </w:r>
      <w:r w:rsidRPr="004D21D7">
        <w:rPr>
          <w:rtl/>
        </w:rPr>
        <w:t xml:space="preserve"> </w:t>
      </w:r>
      <w:r w:rsidRPr="004D21D7">
        <w:rPr>
          <w:rFonts w:hint="eastAsia"/>
          <w:rtl/>
        </w:rPr>
        <w:t>سعيد</w:t>
      </w:r>
      <w:r>
        <w:rPr>
          <w:rFonts w:hint="cs"/>
          <w:rtl/>
        </w:rPr>
        <w:t xml:space="preserve">: </w:t>
      </w:r>
      <w:r w:rsidRPr="004D21D7">
        <w:rPr>
          <w:rFonts w:hint="cs"/>
          <w:b/>
          <w:bCs/>
          <w:rtl/>
        </w:rPr>
        <w:t xml:space="preserve">أصول </w:t>
      </w:r>
      <w:r w:rsidRPr="004D21D7">
        <w:rPr>
          <w:rFonts w:hint="eastAsia"/>
          <w:b/>
          <w:bCs/>
          <w:rtl/>
        </w:rPr>
        <w:t>ال</w:t>
      </w:r>
      <w:r w:rsidRPr="004D21D7">
        <w:rPr>
          <w:rFonts w:hint="cs"/>
          <w:b/>
          <w:bCs/>
          <w:rtl/>
        </w:rPr>
        <w:t>إ</w:t>
      </w:r>
      <w:r w:rsidRPr="004D21D7">
        <w:rPr>
          <w:rFonts w:hint="eastAsia"/>
          <w:b/>
          <w:bCs/>
          <w:rtl/>
        </w:rPr>
        <w:t>جراءات</w:t>
      </w:r>
      <w:r w:rsidRPr="004D21D7">
        <w:rPr>
          <w:b/>
          <w:bCs/>
          <w:rtl/>
        </w:rPr>
        <w:t xml:space="preserve"> </w:t>
      </w:r>
      <w:r w:rsidRPr="004D21D7">
        <w:rPr>
          <w:rFonts w:hint="eastAsia"/>
          <w:b/>
          <w:bCs/>
          <w:rtl/>
        </w:rPr>
        <w:t>الجزائية</w:t>
      </w:r>
      <w:r>
        <w:rPr>
          <w:rtl/>
        </w:rPr>
        <w:t xml:space="preserve"> </w:t>
      </w:r>
      <w:r>
        <w:rPr>
          <w:rFonts w:hint="cs"/>
          <w:rtl/>
        </w:rPr>
        <w:t xml:space="preserve">. </w:t>
      </w:r>
      <w:r w:rsidRPr="004D21D7">
        <w:rPr>
          <w:rFonts w:hint="eastAsia"/>
          <w:rtl/>
        </w:rPr>
        <w:t>مرجع</w:t>
      </w:r>
      <w:r w:rsidRPr="004D21D7">
        <w:rPr>
          <w:rtl/>
        </w:rPr>
        <w:t xml:space="preserve"> </w:t>
      </w:r>
      <w:r w:rsidRPr="004D21D7">
        <w:rPr>
          <w:rFonts w:hint="eastAsia"/>
          <w:rtl/>
        </w:rPr>
        <w:t>سابق</w:t>
      </w:r>
      <w:r>
        <w:rPr>
          <w:rFonts w:hint="cs"/>
          <w:rtl/>
        </w:rPr>
        <w:t xml:space="preserve">. </w:t>
      </w:r>
      <w:r w:rsidRPr="004D21D7">
        <w:rPr>
          <w:rFonts w:hint="eastAsia"/>
          <w:rtl/>
        </w:rPr>
        <w:t>ص</w:t>
      </w:r>
      <w:r>
        <w:rPr>
          <w:rFonts w:hint="cs"/>
          <w:rtl/>
        </w:rPr>
        <w:t>597</w:t>
      </w:r>
    </w:p>
  </w:footnote>
  <w:footnote w:id="77">
    <w:p w:rsidR="003B315D" w:rsidRDefault="003B315D" w:rsidP="004963A8">
      <w:pPr>
        <w:pStyle w:val="a6"/>
        <w:bidi/>
        <w:rPr>
          <w:rtl/>
        </w:rPr>
      </w:pPr>
      <w:r>
        <w:rPr>
          <w:rStyle w:val="a7"/>
        </w:rPr>
        <w:footnoteRef/>
      </w:r>
      <w:r>
        <w:t xml:space="preserve"> </w:t>
      </w:r>
      <w:r w:rsidRPr="004963A8">
        <w:rPr>
          <w:rFonts w:hint="eastAsia"/>
          <w:rtl/>
        </w:rPr>
        <w:t>ومن</w:t>
      </w:r>
      <w:r w:rsidRPr="004963A8">
        <w:rPr>
          <w:rtl/>
        </w:rPr>
        <w:t xml:space="preserve"> </w:t>
      </w:r>
      <w:r w:rsidRPr="004963A8">
        <w:rPr>
          <w:rFonts w:hint="eastAsia"/>
          <w:rtl/>
        </w:rPr>
        <w:t>الأمثلة</w:t>
      </w:r>
      <w:r w:rsidRPr="004963A8">
        <w:rPr>
          <w:rtl/>
        </w:rPr>
        <w:t xml:space="preserve"> </w:t>
      </w:r>
      <w:r w:rsidRPr="004963A8">
        <w:rPr>
          <w:rFonts w:hint="eastAsia"/>
          <w:rtl/>
        </w:rPr>
        <w:t>على</w:t>
      </w:r>
      <w:r w:rsidRPr="004963A8">
        <w:rPr>
          <w:rtl/>
        </w:rPr>
        <w:t xml:space="preserve"> </w:t>
      </w:r>
      <w:r w:rsidRPr="004963A8">
        <w:rPr>
          <w:rFonts w:hint="eastAsia"/>
          <w:rtl/>
        </w:rPr>
        <w:t>مخالفة</w:t>
      </w:r>
      <w:r w:rsidRPr="004963A8">
        <w:rPr>
          <w:rtl/>
        </w:rPr>
        <w:t xml:space="preserve"> </w:t>
      </w:r>
      <w:r w:rsidRPr="004963A8">
        <w:rPr>
          <w:rFonts w:hint="eastAsia"/>
          <w:rtl/>
        </w:rPr>
        <w:t>القانون</w:t>
      </w:r>
      <w:r w:rsidRPr="004963A8">
        <w:rPr>
          <w:rtl/>
        </w:rPr>
        <w:t xml:space="preserve"> </w:t>
      </w:r>
      <w:r w:rsidRPr="004963A8">
        <w:rPr>
          <w:rFonts w:hint="eastAsia"/>
          <w:rtl/>
        </w:rPr>
        <w:t>الإجرائي</w:t>
      </w:r>
      <w:r w:rsidRPr="004963A8">
        <w:rPr>
          <w:rtl/>
        </w:rPr>
        <w:t xml:space="preserve">, </w:t>
      </w:r>
      <w:r w:rsidRPr="004963A8">
        <w:rPr>
          <w:rFonts w:hint="eastAsia"/>
          <w:rtl/>
        </w:rPr>
        <w:t>كأن</w:t>
      </w:r>
      <w:r w:rsidRPr="004963A8">
        <w:rPr>
          <w:rtl/>
        </w:rPr>
        <w:t xml:space="preserve"> </w:t>
      </w:r>
      <w:r w:rsidRPr="004963A8">
        <w:rPr>
          <w:rFonts w:hint="eastAsia"/>
          <w:rtl/>
        </w:rPr>
        <w:t>يتم</w:t>
      </w:r>
      <w:r w:rsidRPr="004963A8">
        <w:rPr>
          <w:rtl/>
        </w:rPr>
        <w:t xml:space="preserve"> </w:t>
      </w:r>
      <w:r w:rsidRPr="004963A8">
        <w:rPr>
          <w:rFonts w:hint="eastAsia"/>
          <w:rtl/>
        </w:rPr>
        <w:t>تحريك</w:t>
      </w:r>
      <w:r w:rsidRPr="004963A8">
        <w:rPr>
          <w:rtl/>
        </w:rPr>
        <w:t xml:space="preserve"> </w:t>
      </w:r>
      <w:r w:rsidRPr="004963A8">
        <w:rPr>
          <w:rFonts w:hint="eastAsia"/>
          <w:rtl/>
        </w:rPr>
        <w:t>الدعوى</w:t>
      </w:r>
      <w:r w:rsidRPr="004963A8">
        <w:rPr>
          <w:rtl/>
        </w:rPr>
        <w:t xml:space="preserve"> </w:t>
      </w:r>
      <w:r w:rsidRPr="004963A8">
        <w:rPr>
          <w:rFonts w:hint="eastAsia"/>
          <w:rtl/>
        </w:rPr>
        <w:t>الجزائية</w:t>
      </w:r>
      <w:r w:rsidRPr="004963A8">
        <w:rPr>
          <w:rtl/>
        </w:rPr>
        <w:t xml:space="preserve"> </w:t>
      </w:r>
      <w:r w:rsidRPr="004963A8">
        <w:rPr>
          <w:rFonts w:hint="eastAsia"/>
          <w:rtl/>
        </w:rPr>
        <w:t>دون</w:t>
      </w:r>
      <w:r w:rsidRPr="004963A8">
        <w:rPr>
          <w:rtl/>
        </w:rPr>
        <w:t xml:space="preserve"> </w:t>
      </w:r>
      <w:r w:rsidRPr="004963A8">
        <w:rPr>
          <w:rFonts w:hint="eastAsia"/>
          <w:rtl/>
        </w:rPr>
        <w:t>شكوى</w:t>
      </w:r>
      <w:r w:rsidRPr="004963A8">
        <w:rPr>
          <w:rtl/>
        </w:rPr>
        <w:t xml:space="preserve"> </w:t>
      </w:r>
      <w:r w:rsidRPr="004963A8">
        <w:rPr>
          <w:rFonts w:hint="eastAsia"/>
          <w:rtl/>
        </w:rPr>
        <w:t>أو</w:t>
      </w:r>
      <w:r w:rsidRPr="004963A8">
        <w:rPr>
          <w:rtl/>
        </w:rPr>
        <w:t xml:space="preserve"> </w:t>
      </w:r>
      <w:r w:rsidRPr="004963A8">
        <w:rPr>
          <w:rFonts w:hint="eastAsia"/>
          <w:rtl/>
        </w:rPr>
        <w:t>طلب</w:t>
      </w:r>
      <w:r w:rsidRPr="004963A8">
        <w:rPr>
          <w:rtl/>
        </w:rPr>
        <w:t xml:space="preserve"> </w:t>
      </w:r>
      <w:r w:rsidRPr="004963A8">
        <w:rPr>
          <w:rFonts w:hint="eastAsia"/>
          <w:rtl/>
        </w:rPr>
        <w:t>في</w:t>
      </w:r>
      <w:r w:rsidRPr="004963A8">
        <w:rPr>
          <w:rtl/>
        </w:rPr>
        <w:t xml:space="preserve"> </w:t>
      </w:r>
      <w:r w:rsidRPr="004963A8">
        <w:rPr>
          <w:rFonts w:hint="eastAsia"/>
          <w:rtl/>
        </w:rPr>
        <w:t>حال</w:t>
      </w:r>
      <w:r w:rsidRPr="004963A8">
        <w:rPr>
          <w:rtl/>
        </w:rPr>
        <w:t xml:space="preserve"> </w:t>
      </w:r>
      <w:r w:rsidRPr="004963A8">
        <w:rPr>
          <w:rFonts w:hint="eastAsia"/>
          <w:rtl/>
        </w:rPr>
        <w:t>وجوب</w:t>
      </w:r>
      <w:r w:rsidRPr="004963A8">
        <w:rPr>
          <w:rtl/>
        </w:rPr>
        <w:t xml:space="preserve"> </w:t>
      </w:r>
      <w:r w:rsidRPr="004963A8">
        <w:rPr>
          <w:rFonts w:hint="eastAsia"/>
          <w:rtl/>
        </w:rPr>
        <w:t>تقديم</w:t>
      </w:r>
      <w:r w:rsidRPr="004963A8">
        <w:rPr>
          <w:rtl/>
        </w:rPr>
        <w:t xml:space="preserve"> </w:t>
      </w:r>
      <w:r w:rsidRPr="004963A8">
        <w:rPr>
          <w:rFonts w:hint="eastAsia"/>
          <w:rtl/>
        </w:rPr>
        <w:t>شكوى</w:t>
      </w:r>
      <w:r>
        <w:rPr>
          <w:rFonts w:hint="cs"/>
          <w:rtl/>
        </w:rPr>
        <w:t xml:space="preserve">. ينظر في أبو جامع، أسامة عبد ربه حمدان: </w:t>
      </w:r>
      <w:r w:rsidRPr="00521C6C">
        <w:rPr>
          <w:rFonts w:hint="cs"/>
          <w:b/>
          <w:bCs/>
          <w:rtl/>
        </w:rPr>
        <w:t>تكييف الواقعة الإجرامية في القانون الجزائي الفلسطيني</w:t>
      </w:r>
      <w:r>
        <w:rPr>
          <w:rFonts w:hint="cs"/>
          <w:b/>
          <w:bCs/>
          <w:rtl/>
        </w:rPr>
        <w:t xml:space="preserve">. </w:t>
      </w:r>
      <w:r w:rsidRPr="002B6623">
        <w:rPr>
          <w:rFonts w:hint="cs"/>
          <w:rtl/>
        </w:rPr>
        <w:t>مرجع سابق</w:t>
      </w:r>
      <w:r>
        <w:rPr>
          <w:rFonts w:hint="cs"/>
          <w:b/>
          <w:bCs/>
          <w:rtl/>
        </w:rPr>
        <w:t xml:space="preserve">. </w:t>
      </w:r>
      <w:r>
        <w:rPr>
          <w:rFonts w:hint="cs"/>
          <w:rtl/>
        </w:rPr>
        <w:t>ص117</w:t>
      </w:r>
    </w:p>
  </w:footnote>
  <w:footnote w:id="78">
    <w:p w:rsidR="003B315D" w:rsidRDefault="003B315D" w:rsidP="00A6337D">
      <w:pPr>
        <w:pStyle w:val="a6"/>
        <w:bidi/>
        <w:rPr>
          <w:rtl/>
        </w:rPr>
      </w:pPr>
      <w:r>
        <w:rPr>
          <w:rStyle w:val="a7"/>
        </w:rPr>
        <w:footnoteRef/>
      </w:r>
      <w:r>
        <w:rPr>
          <w:rFonts w:hint="cs"/>
          <w:rtl/>
        </w:rPr>
        <w:t xml:space="preserve"> نمور، </w:t>
      </w:r>
      <w:r w:rsidRPr="004D21D7">
        <w:rPr>
          <w:rFonts w:hint="eastAsia"/>
          <w:rtl/>
        </w:rPr>
        <w:t>محمد</w:t>
      </w:r>
      <w:r w:rsidRPr="004D21D7">
        <w:rPr>
          <w:rtl/>
        </w:rPr>
        <w:t xml:space="preserve"> </w:t>
      </w:r>
      <w:r w:rsidRPr="004D21D7">
        <w:rPr>
          <w:rFonts w:hint="eastAsia"/>
          <w:rtl/>
        </w:rPr>
        <w:t>سعيد</w:t>
      </w:r>
      <w:r>
        <w:rPr>
          <w:rFonts w:hint="cs"/>
          <w:rtl/>
        </w:rPr>
        <w:t xml:space="preserve">: </w:t>
      </w:r>
      <w:r w:rsidRPr="004D21D7">
        <w:rPr>
          <w:rFonts w:hint="cs"/>
          <w:b/>
          <w:bCs/>
          <w:rtl/>
        </w:rPr>
        <w:t xml:space="preserve">أصول </w:t>
      </w:r>
      <w:r w:rsidRPr="004D21D7">
        <w:rPr>
          <w:rFonts w:hint="eastAsia"/>
          <w:b/>
          <w:bCs/>
          <w:rtl/>
        </w:rPr>
        <w:t>ال</w:t>
      </w:r>
      <w:r w:rsidRPr="004D21D7">
        <w:rPr>
          <w:rFonts w:hint="cs"/>
          <w:b/>
          <w:bCs/>
          <w:rtl/>
        </w:rPr>
        <w:t>إ</w:t>
      </w:r>
      <w:r w:rsidRPr="004D21D7">
        <w:rPr>
          <w:rFonts w:hint="eastAsia"/>
          <w:b/>
          <w:bCs/>
          <w:rtl/>
        </w:rPr>
        <w:t>جراءات</w:t>
      </w:r>
      <w:r w:rsidRPr="004D21D7">
        <w:rPr>
          <w:b/>
          <w:bCs/>
          <w:rtl/>
        </w:rPr>
        <w:t xml:space="preserve"> </w:t>
      </w:r>
      <w:r w:rsidRPr="004D21D7">
        <w:rPr>
          <w:rFonts w:hint="eastAsia"/>
          <w:b/>
          <w:bCs/>
          <w:rtl/>
        </w:rPr>
        <w:t>الجزائية</w:t>
      </w:r>
      <w:r>
        <w:rPr>
          <w:rtl/>
        </w:rPr>
        <w:t xml:space="preserve"> </w:t>
      </w:r>
      <w:r>
        <w:rPr>
          <w:rFonts w:hint="cs"/>
          <w:rtl/>
        </w:rPr>
        <w:t xml:space="preserve">. </w:t>
      </w:r>
      <w:r w:rsidRPr="004D21D7">
        <w:rPr>
          <w:rFonts w:hint="eastAsia"/>
          <w:rtl/>
        </w:rPr>
        <w:t>مرجع</w:t>
      </w:r>
      <w:r w:rsidRPr="004D21D7">
        <w:rPr>
          <w:rtl/>
        </w:rPr>
        <w:t xml:space="preserve"> </w:t>
      </w:r>
      <w:r w:rsidRPr="004D21D7">
        <w:rPr>
          <w:rFonts w:hint="eastAsia"/>
          <w:rtl/>
        </w:rPr>
        <w:t>سابق</w:t>
      </w:r>
      <w:r>
        <w:rPr>
          <w:rFonts w:hint="cs"/>
          <w:rtl/>
        </w:rPr>
        <w:t xml:space="preserve">. </w:t>
      </w:r>
      <w:r w:rsidRPr="004D21D7">
        <w:rPr>
          <w:rFonts w:hint="eastAsia"/>
          <w:rtl/>
        </w:rPr>
        <w:t>ص</w:t>
      </w:r>
      <w:r>
        <w:rPr>
          <w:rFonts w:hint="cs"/>
          <w:rtl/>
        </w:rPr>
        <w:t xml:space="preserve">597 . ينظر في العجوز، ناهد: </w:t>
      </w:r>
      <w:r w:rsidRPr="00C931E7">
        <w:rPr>
          <w:rFonts w:hint="cs"/>
          <w:b/>
          <w:bCs/>
          <w:rtl/>
        </w:rPr>
        <w:t>كيفية رفع الطعن بالنقض في الأحكام الجنائية من التقرير بالطعن حتى الحكم في النقض</w:t>
      </w:r>
      <w:r>
        <w:rPr>
          <w:rFonts w:hint="cs"/>
          <w:rtl/>
        </w:rPr>
        <w:t xml:space="preserve">. </w:t>
      </w:r>
      <w:r w:rsidRPr="00A6337D">
        <w:rPr>
          <w:rFonts w:hint="eastAsia"/>
          <w:rtl/>
        </w:rPr>
        <w:t>ط</w:t>
      </w:r>
      <w:r w:rsidRPr="00A6337D">
        <w:rPr>
          <w:rtl/>
        </w:rPr>
        <w:t xml:space="preserve">1. </w:t>
      </w:r>
      <w:r w:rsidRPr="00A6337D">
        <w:rPr>
          <w:rFonts w:hint="eastAsia"/>
          <w:rtl/>
        </w:rPr>
        <w:t>الاسكندرية</w:t>
      </w:r>
      <w:r w:rsidRPr="00A6337D">
        <w:rPr>
          <w:rtl/>
        </w:rPr>
        <w:t xml:space="preserve">: </w:t>
      </w:r>
      <w:r w:rsidRPr="00A6337D">
        <w:rPr>
          <w:rFonts w:hint="eastAsia"/>
          <w:rtl/>
        </w:rPr>
        <w:t>منشأة</w:t>
      </w:r>
      <w:r w:rsidRPr="00A6337D">
        <w:rPr>
          <w:rtl/>
        </w:rPr>
        <w:t xml:space="preserve"> </w:t>
      </w:r>
      <w:r w:rsidRPr="00A6337D">
        <w:rPr>
          <w:rFonts w:hint="eastAsia"/>
          <w:rtl/>
        </w:rPr>
        <w:t>المعارف</w:t>
      </w:r>
      <w:r w:rsidRPr="00A6337D">
        <w:rPr>
          <w:rtl/>
        </w:rPr>
        <w:t>. 2000</w:t>
      </w:r>
      <w:r>
        <w:rPr>
          <w:rFonts w:hint="cs"/>
          <w:rtl/>
        </w:rPr>
        <w:t>. ص351</w:t>
      </w:r>
    </w:p>
  </w:footnote>
  <w:footnote w:id="79">
    <w:p w:rsidR="003B315D" w:rsidRDefault="003B315D" w:rsidP="00A6337D">
      <w:pPr>
        <w:pStyle w:val="a6"/>
        <w:bidi/>
        <w:jc w:val="both"/>
        <w:rPr>
          <w:rtl/>
        </w:rPr>
      </w:pPr>
      <w:r>
        <w:rPr>
          <w:rStyle w:val="a7"/>
        </w:rPr>
        <w:footnoteRef/>
      </w:r>
      <w:r>
        <w:rPr>
          <w:rFonts w:hint="cs"/>
          <w:rtl/>
        </w:rPr>
        <w:t xml:space="preserve"> </w:t>
      </w:r>
      <w:r>
        <w:rPr>
          <w:rFonts w:hint="eastAsia"/>
          <w:rtl/>
        </w:rPr>
        <w:t>ومن</w:t>
      </w:r>
      <w:r>
        <w:rPr>
          <w:rtl/>
        </w:rPr>
        <w:t xml:space="preserve"> </w:t>
      </w:r>
      <w:r>
        <w:rPr>
          <w:rFonts w:hint="eastAsia"/>
          <w:rtl/>
        </w:rPr>
        <w:t>أمثلة</w:t>
      </w:r>
      <w:r>
        <w:rPr>
          <w:rtl/>
        </w:rPr>
        <w:t xml:space="preserve"> </w:t>
      </w:r>
      <w:r>
        <w:rPr>
          <w:rFonts w:hint="eastAsia"/>
          <w:rtl/>
        </w:rPr>
        <w:t>هذا</w:t>
      </w:r>
      <w:r>
        <w:rPr>
          <w:rtl/>
        </w:rPr>
        <w:t xml:space="preserve"> </w:t>
      </w:r>
      <w:r>
        <w:rPr>
          <w:rFonts w:hint="eastAsia"/>
          <w:rtl/>
        </w:rPr>
        <w:t>الوجه</w:t>
      </w:r>
      <w:r>
        <w:rPr>
          <w:rtl/>
        </w:rPr>
        <w:t xml:space="preserve"> </w:t>
      </w:r>
      <w:r>
        <w:rPr>
          <w:rFonts w:hint="eastAsia"/>
          <w:rtl/>
        </w:rPr>
        <w:t>خطأ</w:t>
      </w:r>
      <w:r>
        <w:rPr>
          <w:rtl/>
        </w:rPr>
        <w:t xml:space="preserve"> </w:t>
      </w:r>
      <w:r>
        <w:rPr>
          <w:rFonts w:hint="eastAsia"/>
          <w:rtl/>
        </w:rPr>
        <w:t>الحكم</w:t>
      </w:r>
      <w:r>
        <w:rPr>
          <w:rtl/>
        </w:rPr>
        <w:t xml:space="preserve"> </w:t>
      </w:r>
      <w:r>
        <w:rPr>
          <w:rFonts w:hint="eastAsia"/>
          <w:rtl/>
        </w:rPr>
        <w:t>في</w:t>
      </w:r>
      <w:r>
        <w:rPr>
          <w:rtl/>
        </w:rPr>
        <w:t xml:space="preserve"> </w:t>
      </w:r>
      <w:r>
        <w:rPr>
          <w:rFonts w:hint="eastAsia"/>
          <w:rtl/>
        </w:rPr>
        <w:t>الوصف</w:t>
      </w:r>
      <w:r>
        <w:rPr>
          <w:rtl/>
        </w:rPr>
        <w:t xml:space="preserve"> </w:t>
      </w:r>
      <w:r>
        <w:rPr>
          <w:rFonts w:hint="eastAsia"/>
          <w:rtl/>
        </w:rPr>
        <w:t>القانوني</w:t>
      </w:r>
      <w:r>
        <w:rPr>
          <w:rtl/>
        </w:rPr>
        <w:t xml:space="preserve"> </w:t>
      </w:r>
      <w:r>
        <w:rPr>
          <w:rFonts w:hint="eastAsia"/>
          <w:rtl/>
        </w:rPr>
        <w:t>للجريمة</w:t>
      </w:r>
      <w:r>
        <w:rPr>
          <w:rtl/>
        </w:rPr>
        <w:t xml:space="preserve"> </w:t>
      </w:r>
      <w:r>
        <w:rPr>
          <w:rFonts w:hint="eastAsia"/>
          <w:rtl/>
        </w:rPr>
        <w:t>،</w:t>
      </w:r>
      <w:r>
        <w:rPr>
          <w:rtl/>
        </w:rPr>
        <w:t xml:space="preserve"> </w:t>
      </w:r>
      <w:r>
        <w:rPr>
          <w:rFonts w:hint="eastAsia"/>
          <w:rtl/>
        </w:rPr>
        <w:t>كأن</w:t>
      </w:r>
      <w:r>
        <w:rPr>
          <w:rtl/>
        </w:rPr>
        <w:t xml:space="preserve"> </w:t>
      </w:r>
      <w:r>
        <w:rPr>
          <w:rFonts w:hint="eastAsia"/>
          <w:rtl/>
        </w:rPr>
        <w:t>يثبت</w:t>
      </w:r>
      <w:r>
        <w:rPr>
          <w:rtl/>
        </w:rPr>
        <w:t xml:space="preserve"> </w:t>
      </w:r>
      <w:r>
        <w:rPr>
          <w:rFonts w:hint="eastAsia"/>
          <w:rtl/>
        </w:rPr>
        <w:t>تسلم</w:t>
      </w:r>
      <w:r>
        <w:rPr>
          <w:rtl/>
        </w:rPr>
        <w:t xml:space="preserve"> </w:t>
      </w:r>
      <w:r>
        <w:rPr>
          <w:rFonts w:hint="eastAsia"/>
          <w:rtl/>
        </w:rPr>
        <w:t>المال</w:t>
      </w:r>
      <w:r>
        <w:rPr>
          <w:rtl/>
        </w:rPr>
        <w:t xml:space="preserve"> </w:t>
      </w:r>
      <w:r>
        <w:rPr>
          <w:rFonts w:hint="eastAsia"/>
          <w:rtl/>
        </w:rPr>
        <w:t>كان</w:t>
      </w:r>
      <w:r>
        <w:rPr>
          <w:rtl/>
        </w:rPr>
        <w:t xml:space="preserve"> </w:t>
      </w:r>
      <w:r>
        <w:rPr>
          <w:rFonts w:hint="eastAsia"/>
          <w:rtl/>
        </w:rPr>
        <w:t>ناقلاً</w:t>
      </w:r>
      <w:r>
        <w:rPr>
          <w:rtl/>
        </w:rPr>
        <w:t xml:space="preserve"> </w:t>
      </w:r>
      <w:r>
        <w:rPr>
          <w:rFonts w:hint="eastAsia"/>
          <w:rtl/>
        </w:rPr>
        <w:t>لحيازته</w:t>
      </w:r>
      <w:r>
        <w:rPr>
          <w:rtl/>
        </w:rPr>
        <w:t xml:space="preserve"> </w:t>
      </w:r>
      <w:r>
        <w:rPr>
          <w:rFonts w:hint="eastAsia"/>
          <w:rtl/>
        </w:rPr>
        <w:t>الناقصة</w:t>
      </w:r>
      <w:r>
        <w:rPr>
          <w:rtl/>
        </w:rPr>
        <w:t xml:space="preserve"> </w:t>
      </w:r>
      <w:r>
        <w:rPr>
          <w:rFonts w:hint="eastAsia"/>
          <w:rtl/>
        </w:rPr>
        <w:t>بناء</w:t>
      </w:r>
      <w:r>
        <w:rPr>
          <w:rtl/>
        </w:rPr>
        <w:t xml:space="preserve"> </w:t>
      </w:r>
      <w:r>
        <w:rPr>
          <w:rFonts w:hint="eastAsia"/>
          <w:rtl/>
        </w:rPr>
        <w:t>على</w:t>
      </w:r>
      <w:r>
        <w:rPr>
          <w:rtl/>
        </w:rPr>
        <w:t xml:space="preserve"> </w:t>
      </w:r>
      <w:r>
        <w:rPr>
          <w:rFonts w:hint="eastAsia"/>
          <w:rtl/>
        </w:rPr>
        <w:t>عقد</w:t>
      </w:r>
      <w:r>
        <w:rPr>
          <w:rtl/>
        </w:rPr>
        <w:t xml:space="preserve"> </w:t>
      </w:r>
      <w:r>
        <w:rPr>
          <w:rFonts w:hint="eastAsia"/>
          <w:rtl/>
        </w:rPr>
        <w:t>من</w:t>
      </w:r>
      <w:r>
        <w:rPr>
          <w:rtl/>
        </w:rPr>
        <w:t xml:space="preserve"> </w:t>
      </w:r>
      <w:r>
        <w:rPr>
          <w:rFonts w:hint="eastAsia"/>
          <w:rtl/>
        </w:rPr>
        <w:t>عقود</w:t>
      </w:r>
      <w:r>
        <w:rPr>
          <w:rtl/>
        </w:rPr>
        <w:t xml:space="preserve"> </w:t>
      </w:r>
      <w:r>
        <w:rPr>
          <w:rFonts w:hint="eastAsia"/>
          <w:rtl/>
        </w:rPr>
        <w:t>الأمانة،</w:t>
      </w:r>
      <w:r>
        <w:rPr>
          <w:rtl/>
        </w:rPr>
        <w:t xml:space="preserve"> </w:t>
      </w:r>
      <w:r>
        <w:rPr>
          <w:rFonts w:hint="eastAsia"/>
          <w:rtl/>
        </w:rPr>
        <w:t>ثم</w:t>
      </w:r>
      <w:r>
        <w:rPr>
          <w:rtl/>
        </w:rPr>
        <w:t xml:space="preserve"> </w:t>
      </w:r>
      <w:r>
        <w:rPr>
          <w:rFonts w:hint="eastAsia"/>
          <w:rtl/>
        </w:rPr>
        <w:t>يصف</w:t>
      </w:r>
      <w:r>
        <w:rPr>
          <w:rtl/>
        </w:rPr>
        <w:t xml:space="preserve"> </w:t>
      </w:r>
      <w:r>
        <w:rPr>
          <w:rFonts w:hint="eastAsia"/>
          <w:rtl/>
        </w:rPr>
        <w:t>الواقعة</w:t>
      </w:r>
      <w:r>
        <w:rPr>
          <w:rtl/>
        </w:rPr>
        <w:t xml:space="preserve"> </w:t>
      </w:r>
      <w:r>
        <w:rPr>
          <w:rFonts w:hint="eastAsia"/>
          <w:rtl/>
        </w:rPr>
        <w:t>بأنها</w:t>
      </w:r>
      <w:r>
        <w:rPr>
          <w:rtl/>
        </w:rPr>
        <w:t xml:space="preserve"> </w:t>
      </w:r>
      <w:r>
        <w:rPr>
          <w:rFonts w:hint="eastAsia"/>
          <w:rtl/>
        </w:rPr>
        <w:t>سرقة،</w:t>
      </w:r>
      <w:r>
        <w:rPr>
          <w:rtl/>
        </w:rPr>
        <w:t xml:space="preserve"> </w:t>
      </w:r>
      <w:r>
        <w:rPr>
          <w:rFonts w:hint="eastAsia"/>
          <w:rtl/>
        </w:rPr>
        <w:t>أو</w:t>
      </w:r>
      <w:r>
        <w:rPr>
          <w:rtl/>
        </w:rPr>
        <w:t xml:space="preserve"> </w:t>
      </w:r>
      <w:r>
        <w:rPr>
          <w:rFonts w:hint="eastAsia"/>
          <w:rtl/>
        </w:rPr>
        <w:t>أن</w:t>
      </w:r>
      <w:r>
        <w:rPr>
          <w:rtl/>
        </w:rPr>
        <w:t xml:space="preserve"> </w:t>
      </w:r>
      <w:r>
        <w:rPr>
          <w:rFonts w:hint="eastAsia"/>
          <w:rtl/>
        </w:rPr>
        <w:t>يوصف</w:t>
      </w:r>
      <w:r>
        <w:rPr>
          <w:rtl/>
        </w:rPr>
        <w:t xml:space="preserve"> </w:t>
      </w:r>
      <w:r>
        <w:rPr>
          <w:rFonts w:hint="eastAsia"/>
          <w:rtl/>
        </w:rPr>
        <w:t>محرراً</w:t>
      </w:r>
      <w:r>
        <w:rPr>
          <w:rtl/>
        </w:rPr>
        <w:t xml:space="preserve"> </w:t>
      </w:r>
      <w:r>
        <w:rPr>
          <w:rFonts w:hint="eastAsia"/>
          <w:rtl/>
        </w:rPr>
        <w:t>عرفياً</w:t>
      </w:r>
      <w:r>
        <w:rPr>
          <w:rtl/>
        </w:rPr>
        <w:t xml:space="preserve"> </w:t>
      </w:r>
      <w:r>
        <w:rPr>
          <w:rFonts w:hint="eastAsia"/>
          <w:rtl/>
        </w:rPr>
        <w:t>بأنه</w:t>
      </w:r>
      <w:r>
        <w:rPr>
          <w:rtl/>
        </w:rPr>
        <w:t xml:space="preserve"> </w:t>
      </w:r>
      <w:r>
        <w:rPr>
          <w:rFonts w:hint="eastAsia"/>
          <w:rtl/>
        </w:rPr>
        <w:t>محرر</w:t>
      </w:r>
      <w:r>
        <w:rPr>
          <w:rtl/>
        </w:rPr>
        <w:t xml:space="preserve"> </w:t>
      </w:r>
      <w:r>
        <w:rPr>
          <w:rFonts w:hint="eastAsia"/>
          <w:rtl/>
        </w:rPr>
        <w:t>رسمي</w:t>
      </w:r>
      <w:r>
        <w:rPr>
          <w:rtl/>
        </w:rPr>
        <w:t xml:space="preserve"> </w:t>
      </w:r>
      <w:r>
        <w:rPr>
          <w:rFonts w:hint="eastAsia"/>
          <w:rtl/>
        </w:rPr>
        <w:t>و</w:t>
      </w:r>
      <w:r>
        <w:rPr>
          <w:rtl/>
        </w:rPr>
        <w:t xml:space="preserve"> </w:t>
      </w:r>
      <w:r>
        <w:rPr>
          <w:rFonts w:hint="eastAsia"/>
          <w:rtl/>
        </w:rPr>
        <w:t>أدان</w:t>
      </w:r>
      <w:r>
        <w:rPr>
          <w:rtl/>
        </w:rPr>
        <w:t xml:space="preserve"> </w:t>
      </w:r>
      <w:r>
        <w:rPr>
          <w:rFonts w:hint="eastAsia"/>
          <w:rtl/>
        </w:rPr>
        <w:t>المتهم</w:t>
      </w:r>
      <w:r>
        <w:rPr>
          <w:rtl/>
        </w:rPr>
        <w:t xml:space="preserve"> </w:t>
      </w:r>
      <w:r>
        <w:rPr>
          <w:rFonts w:hint="eastAsia"/>
          <w:rtl/>
        </w:rPr>
        <w:t>بجريمة</w:t>
      </w:r>
      <w:r>
        <w:rPr>
          <w:rtl/>
        </w:rPr>
        <w:t xml:space="preserve"> </w:t>
      </w:r>
      <w:r>
        <w:rPr>
          <w:rFonts w:hint="eastAsia"/>
          <w:rtl/>
        </w:rPr>
        <w:t>التزوير</w:t>
      </w:r>
      <w:r>
        <w:rPr>
          <w:rtl/>
        </w:rPr>
        <w:t xml:space="preserve"> </w:t>
      </w:r>
      <w:r>
        <w:rPr>
          <w:rFonts w:hint="eastAsia"/>
          <w:rtl/>
        </w:rPr>
        <w:t>في</w:t>
      </w:r>
      <w:r>
        <w:rPr>
          <w:rtl/>
        </w:rPr>
        <w:t xml:space="preserve"> </w:t>
      </w:r>
      <w:r>
        <w:rPr>
          <w:rFonts w:hint="eastAsia"/>
          <w:rtl/>
        </w:rPr>
        <w:t>محرر</w:t>
      </w:r>
      <w:r>
        <w:rPr>
          <w:rtl/>
        </w:rPr>
        <w:t xml:space="preserve"> </w:t>
      </w:r>
      <w:r>
        <w:rPr>
          <w:rFonts w:hint="eastAsia"/>
          <w:rtl/>
        </w:rPr>
        <w:t>رسمي</w:t>
      </w:r>
      <w:r>
        <w:rPr>
          <w:rtl/>
        </w:rPr>
        <w:t xml:space="preserve">. </w:t>
      </w:r>
      <w:r>
        <w:rPr>
          <w:rFonts w:hint="eastAsia"/>
          <w:rtl/>
        </w:rPr>
        <w:t>كذلك</w:t>
      </w:r>
      <w:r>
        <w:rPr>
          <w:rtl/>
        </w:rPr>
        <w:t xml:space="preserve"> </w:t>
      </w:r>
      <w:r>
        <w:rPr>
          <w:rFonts w:hint="eastAsia"/>
          <w:rtl/>
        </w:rPr>
        <w:t>الحكم</w:t>
      </w:r>
      <w:r>
        <w:rPr>
          <w:rtl/>
        </w:rPr>
        <w:t xml:space="preserve"> </w:t>
      </w:r>
      <w:r>
        <w:rPr>
          <w:rFonts w:hint="eastAsia"/>
          <w:rtl/>
        </w:rPr>
        <w:t>بعقوبة</w:t>
      </w:r>
      <w:r>
        <w:rPr>
          <w:rtl/>
        </w:rPr>
        <w:t xml:space="preserve"> </w:t>
      </w:r>
      <w:r>
        <w:rPr>
          <w:rFonts w:hint="eastAsia"/>
          <w:rtl/>
        </w:rPr>
        <w:t>تكميلية</w:t>
      </w:r>
      <w:r>
        <w:rPr>
          <w:rtl/>
        </w:rPr>
        <w:t xml:space="preserve"> </w:t>
      </w:r>
      <w:r>
        <w:rPr>
          <w:rFonts w:hint="eastAsia"/>
          <w:rtl/>
        </w:rPr>
        <w:t>لم</w:t>
      </w:r>
      <w:r>
        <w:rPr>
          <w:rtl/>
        </w:rPr>
        <w:t xml:space="preserve"> </w:t>
      </w:r>
      <w:r>
        <w:rPr>
          <w:rFonts w:hint="eastAsia"/>
          <w:rtl/>
        </w:rPr>
        <w:t>تتوافر</w:t>
      </w:r>
      <w:r>
        <w:rPr>
          <w:rtl/>
        </w:rPr>
        <w:t xml:space="preserve"> </w:t>
      </w:r>
      <w:r>
        <w:rPr>
          <w:rFonts w:hint="eastAsia"/>
          <w:rtl/>
        </w:rPr>
        <w:t>شروط</w:t>
      </w:r>
      <w:r>
        <w:rPr>
          <w:rtl/>
        </w:rPr>
        <w:t xml:space="preserve"> </w:t>
      </w:r>
      <w:r>
        <w:rPr>
          <w:rFonts w:hint="eastAsia"/>
          <w:rtl/>
        </w:rPr>
        <w:t>توقيعها،</w:t>
      </w:r>
      <w:r>
        <w:rPr>
          <w:rtl/>
        </w:rPr>
        <w:t xml:space="preserve"> </w:t>
      </w:r>
      <w:r>
        <w:rPr>
          <w:rFonts w:hint="eastAsia"/>
          <w:rtl/>
        </w:rPr>
        <w:t>أو</w:t>
      </w:r>
      <w:r>
        <w:rPr>
          <w:rtl/>
        </w:rPr>
        <w:t xml:space="preserve"> </w:t>
      </w:r>
      <w:r>
        <w:rPr>
          <w:rFonts w:hint="eastAsia"/>
          <w:rtl/>
        </w:rPr>
        <w:t>الحكم</w:t>
      </w:r>
      <w:r>
        <w:rPr>
          <w:rtl/>
        </w:rPr>
        <w:t xml:space="preserve"> </w:t>
      </w:r>
      <w:r>
        <w:rPr>
          <w:rFonts w:hint="eastAsia"/>
          <w:rtl/>
        </w:rPr>
        <w:t>بتوقيع</w:t>
      </w:r>
      <w:r>
        <w:rPr>
          <w:rtl/>
        </w:rPr>
        <w:t xml:space="preserve"> </w:t>
      </w:r>
      <w:r>
        <w:rPr>
          <w:rFonts w:hint="eastAsia"/>
          <w:rtl/>
        </w:rPr>
        <w:t>غرامة</w:t>
      </w:r>
      <w:r>
        <w:rPr>
          <w:rtl/>
        </w:rPr>
        <w:t xml:space="preserve"> </w:t>
      </w:r>
      <w:r>
        <w:rPr>
          <w:rFonts w:hint="eastAsia"/>
          <w:rtl/>
        </w:rPr>
        <w:t>في</w:t>
      </w:r>
      <w:r>
        <w:rPr>
          <w:rtl/>
        </w:rPr>
        <w:t xml:space="preserve"> </w:t>
      </w:r>
      <w:r>
        <w:rPr>
          <w:rFonts w:hint="eastAsia"/>
          <w:rtl/>
        </w:rPr>
        <w:t>جريمة</w:t>
      </w:r>
      <w:r>
        <w:rPr>
          <w:rtl/>
        </w:rPr>
        <w:t xml:space="preserve"> </w:t>
      </w:r>
      <w:r>
        <w:rPr>
          <w:rFonts w:hint="eastAsia"/>
          <w:rtl/>
        </w:rPr>
        <w:t>يوجب</w:t>
      </w:r>
      <w:r>
        <w:rPr>
          <w:rtl/>
        </w:rPr>
        <w:t xml:space="preserve"> </w:t>
      </w:r>
      <w:r>
        <w:rPr>
          <w:rFonts w:hint="eastAsia"/>
          <w:rtl/>
        </w:rPr>
        <w:t>القانون</w:t>
      </w:r>
      <w:r>
        <w:rPr>
          <w:rtl/>
        </w:rPr>
        <w:t xml:space="preserve"> </w:t>
      </w:r>
      <w:r>
        <w:rPr>
          <w:rFonts w:hint="eastAsia"/>
          <w:rtl/>
        </w:rPr>
        <w:t>الحكم</w:t>
      </w:r>
      <w:r>
        <w:rPr>
          <w:rtl/>
        </w:rPr>
        <w:t xml:space="preserve"> </w:t>
      </w:r>
      <w:r>
        <w:rPr>
          <w:rFonts w:hint="eastAsia"/>
          <w:rtl/>
        </w:rPr>
        <w:t>فيها</w:t>
      </w:r>
      <w:r>
        <w:rPr>
          <w:rtl/>
        </w:rPr>
        <w:t xml:space="preserve"> </w:t>
      </w:r>
      <w:r>
        <w:rPr>
          <w:rFonts w:hint="eastAsia"/>
          <w:rtl/>
        </w:rPr>
        <w:t>بالحبس</w:t>
      </w:r>
      <w:r>
        <w:t>.</w:t>
      </w:r>
      <w:r>
        <w:rPr>
          <w:rFonts w:hint="cs"/>
          <w:rtl/>
        </w:rPr>
        <w:t xml:space="preserve"> </w:t>
      </w:r>
      <w:r>
        <w:rPr>
          <w:rFonts w:hint="eastAsia"/>
          <w:rtl/>
        </w:rPr>
        <w:t>وقضت</w:t>
      </w:r>
      <w:r>
        <w:rPr>
          <w:rtl/>
        </w:rPr>
        <w:t xml:space="preserve"> </w:t>
      </w:r>
      <w:r>
        <w:rPr>
          <w:rFonts w:hint="eastAsia"/>
          <w:rtl/>
        </w:rPr>
        <w:t>محكمة</w:t>
      </w:r>
      <w:r>
        <w:rPr>
          <w:rtl/>
        </w:rPr>
        <w:t xml:space="preserve"> </w:t>
      </w:r>
      <w:r>
        <w:rPr>
          <w:rFonts w:hint="eastAsia"/>
          <w:rtl/>
        </w:rPr>
        <w:t>النقض</w:t>
      </w:r>
      <w:r>
        <w:rPr>
          <w:rFonts w:hint="cs"/>
          <w:rtl/>
        </w:rPr>
        <w:t xml:space="preserve">. ينظر في مرسي، محمود إبراهيم محمد: </w:t>
      </w:r>
      <w:r w:rsidRPr="00150C1B">
        <w:rPr>
          <w:rFonts w:hint="cs"/>
          <w:b/>
          <w:bCs/>
          <w:rtl/>
        </w:rPr>
        <w:t>نقض الأحكام الجنائية و الآثار المترتبة عليها</w:t>
      </w:r>
      <w:r>
        <w:rPr>
          <w:rFonts w:hint="cs"/>
          <w:b/>
          <w:bCs/>
          <w:rtl/>
        </w:rPr>
        <w:t xml:space="preserve">. </w:t>
      </w:r>
      <w:r w:rsidRPr="00146A13">
        <w:rPr>
          <w:rFonts w:hint="cs"/>
          <w:rtl/>
        </w:rPr>
        <w:t>مرجع سابق.</w:t>
      </w:r>
      <w:r>
        <w:rPr>
          <w:rFonts w:hint="cs"/>
          <w:rtl/>
        </w:rPr>
        <w:t xml:space="preserve"> ص179</w:t>
      </w:r>
    </w:p>
  </w:footnote>
  <w:footnote w:id="80">
    <w:p w:rsidR="003B315D" w:rsidRPr="00F14763" w:rsidRDefault="003B315D" w:rsidP="00A6337D">
      <w:pPr>
        <w:pStyle w:val="a6"/>
        <w:bidi/>
        <w:rPr>
          <w:rtl/>
        </w:rPr>
      </w:pPr>
      <w:r>
        <w:rPr>
          <w:rStyle w:val="a7"/>
        </w:rPr>
        <w:footnoteRef/>
      </w:r>
      <w:r>
        <w:rPr>
          <w:rFonts w:hint="cs"/>
          <w:rtl/>
        </w:rPr>
        <w:t xml:space="preserve"> الدهبي، إدوارد غالي: </w:t>
      </w:r>
      <w:r w:rsidRPr="00DC4FF9">
        <w:rPr>
          <w:rFonts w:hint="eastAsia"/>
          <w:b/>
          <w:bCs/>
          <w:rtl/>
        </w:rPr>
        <w:t>الاجراءات</w:t>
      </w:r>
      <w:r w:rsidRPr="00DC4FF9">
        <w:rPr>
          <w:b/>
          <w:bCs/>
          <w:rtl/>
        </w:rPr>
        <w:t xml:space="preserve"> </w:t>
      </w:r>
      <w:r w:rsidRPr="00DC4FF9">
        <w:rPr>
          <w:rFonts w:hint="eastAsia"/>
          <w:b/>
          <w:bCs/>
          <w:rtl/>
        </w:rPr>
        <w:t>الجنائية</w:t>
      </w:r>
      <w:r w:rsidRPr="00DC4FF9">
        <w:rPr>
          <w:b/>
          <w:bCs/>
          <w:rtl/>
        </w:rPr>
        <w:t xml:space="preserve"> </w:t>
      </w:r>
      <w:r w:rsidRPr="00DC4FF9">
        <w:rPr>
          <w:rFonts w:hint="eastAsia"/>
          <w:b/>
          <w:bCs/>
          <w:rtl/>
        </w:rPr>
        <w:t>في</w:t>
      </w:r>
      <w:r w:rsidRPr="00DC4FF9">
        <w:rPr>
          <w:b/>
          <w:bCs/>
          <w:rtl/>
        </w:rPr>
        <w:t xml:space="preserve"> </w:t>
      </w:r>
      <w:r w:rsidRPr="00DC4FF9">
        <w:rPr>
          <w:rFonts w:hint="eastAsia"/>
          <w:b/>
          <w:bCs/>
          <w:rtl/>
        </w:rPr>
        <w:t>التشريع</w:t>
      </w:r>
      <w:r w:rsidRPr="00DC4FF9">
        <w:rPr>
          <w:b/>
          <w:bCs/>
          <w:rtl/>
        </w:rPr>
        <w:t xml:space="preserve"> </w:t>
      </w:r>
      <w:r w:rsidRPr="00DC4FF9">
        <w:rPr>
          <w:rFonts w:hint="eastAsia"/>
          <w:b/>
          <w:bCs/>
          <w:rtl/>
        </w:rPr>
        <w:t>المصري</w:t>
      </w:r>
      <w:r>
        <w:rPr>
          <w:rFonts w:hint="cs"/>
          <w:b/>
          <w:bCs/>
          <w:rtl/>
        </w:rPr>
        <w:t xml:space="preserve">. </w:t>
      </w:r>
      <w:r w:rsidRPr="00A6337D">
        <w:rPr>
          <w:rtl/>
        </w:rPr>
        <w:t>(</w:t>
      </w:r>
      <w:r w:rsidRPr="00A6337D">
        <w:rPr>
          <w:rFonts w:hint="eastAsia"/>
          <w:rtl/>
        </w:rPr>
        <w:t>د</w:t>
      </w:r>
      <w:r w:rsidRPr="00A6337D">
        <w:rPr>
          <w:rtl/>
        </w:rPr>
        <w:t>.</w:t>
      </w:r>
      <w:r w:rsidRPr="00A6337D">
        <w:rPr>
          <w:rFonts w:hint="eastAsia"/>
          <w:rtl/>
        </w:rPr>
        <w:t>ط</w:t>
      </w:r>
      <w:r w:rsidRPr="00A6337D">
        <w:rPr>
          <w:rtl/>
        </w:rPr>
        <w:t xml:space="preserve">). </w:t>
      </w:r>
      <w:r w:rsidRPr="00A6337D">
        <w:rPr>
          <w:rFonts w:hint="eastAsia"/>
          <w:rtl/>
        </w:rPr>
        <w:t>مكتبة</w:t>
      </w:r>
      <w:r w:rsidRPr="00A6337D">
        <w:rPr>
          <w:rtl/>
        </w:rPr>
        <w:t xml:space="preserve"> </w:t>
      </w:r>
      <w:r w:rsidRPr="00A6337D">
        <w:rPr>
          <w:rFonts w:hint="eastAsia"/>
          <w:rtl/>
        </w:rPr>
        <w:t>غريب</w:t>
      </w:r>
      <w:r w:rsidRPr="00A6337D">
        <w:rPr>
          <w:rtl/>
        </w:rPr>
        <w:t>: (</w:t>
      </w:r>
      <w:r w:rsidRPr="00A6337D">
        <w:rPr>
          <w:rFonts w:hint="eastAsia"/>
          <w:rtl/>
        </w:rPr>
        <w:t>د</w:t>
      </w:r>
      <w:r w:rsidRPr="00A6337D">
        <w:rPr>
          <w:rtl/>
        </w:rPr>
        <w:t>.</w:t>
      </w:r>
      <w:r w:rsidRPr="00A6337D">
        <w:rPr>
          <w:rFonts w:hint="eastAsia"/>
          <w:rtl/>
        </w:rPr>
        <w:t>م</w:t>
      </w:r>
      <w:r>
        <w:rPr>
          <w:rtl/>
        </w:rPr>
        <w:t>). 1990</w:t>
      </w:r>
      <w:r>
        <w:rPr>
          <w:rFonts w:hint="cs"/>
          <w:rtl/>
        </w:rPr>
        <w:t>. ص941</w:t>
      </w:r>
    </w:p>
  </w:footnote>
  <w:footnote w:id="81">
    <w:p w:rsidR="003B315D" w:rsidRPr="00F14763" w:rsidRDefault="003B315D" w:rsidP="00DD7C60">
      <w:pPr>
        <w:pStyle w:val="a6"/>
        <w:bidi/>
        <w:rPr>
          <w:rtl/>
        </w:rPr>
      </w:pPr>
      <w:r>
        <w:rPr>
          <w:rStyle w:val="a7"/>
        </w:rPr>
        <w:footnoteRef/>
      </w:r>
      <w:r>
        <w:rPr>
          <w:rFonts w:hint="cs"/>
          <w:rtl/>
        </w:rPr>
        <w:t xml:space="preserve"> </w:t>
      </w:r>
      <w:r>
        <w:t xml:space="preserve"> </w:t>
      </w:r>
      <w:r>
        <w:rPr>
          <w:rFonts w:hint="cs"/>
          <w:rtl/>
        </w:rPr>
        <w:t xml:space="preserve">سلامة، </w:t>
      </w:r>
      <w:r w:rsidRPr="00A51341">
        <w:rPr>
          <w:rFonts w:hint="eastAsia"/>
          <w:rtl/>
        </w:rPr>
        <w:t>مأمون</w:t>
      </w:r>
      <w:r w:rsidRPr="00A51341">
        <w:rPr>
          <w:rtl/>
        </w:rPr>
        <w:t xml:space="preserve"> </w:t>
      </w:r>
      <w:r w:rsidRPr="00A51341">
        <w:rPr>
          <w:rFonts w:hint="eastAsia"/>
          <w:rtl/>
        </w:rPr>
        <w:t>محمد</w:t>
      </w:r>
      <w:r>
        <w:rPr>
          <w:rFonts w:hint="cs"/>
          <w:rtl/>
        </w:rPr>
        <w:t xml:space="preserve">: </w:t>
      </w:r>
      <w:r w:rsidRPr="00A51341">
        <w:rPr>
          <w:rFonts w:hint="eastAsia"/>
          <w:b/>
          <w:bCs/>
          <w:rtl/>
        </w:rPr>
        <w:t>الاجراءات</w:t>
      </w:r>
      <w:r w:rsidRPr="00A51341">
        <w:rPr>
          <w:b/>
          <w:bCs/>
          <w:rtl/>
        </w:rPr>
        <w:t xml:space="preserve"> </w:t>
      </w:r>
      <w:r w:rsidRPr="00A51341">
        <w:rPr>
          <w:rFonts w:hint="eastAsia"/>
          <w:b/>
          <w:bCs/>
          <w:rtl/>
        </w:rPr>
        <w:t>الجنائية</w:t>
      </w:r>
      <w:r w:rsidRPr="00A51341">
        <w:rPr>
          <w:b/>
          <w:bCs/>
          <w:rtl/>
        </w:rPr>
        <w:t xml:space="preserve"> </w:t>
      </w:r>
      <w:r w:rsidRPr="00A51341">
        <w:rPr>
          <w:rFonts w:hint="eastAsia"/>
          <w:b/>
          <w:bCs/>
          <w:rtl/>
        </w:rPr>
        <w:t>في</w:t>
      </w:r>
      <w:r w:rsidRPr="00A51341">
        <w:rPr>
          <w:b/>
          <w:bCs/>
          <w:rtl/>
        </w:rPr>
        <w:t xml:space="preserve"> </w:t>
      </w:r>
      <w:r w:rsidRPr="00A51341">
        <w:rPr>
          <w:rFonts w:hint="eastAsia"/>
          <w:b/>
          <w:bCs/>
          <w:rtl/>
        </w:rPr>
        <w:t>التشريع</w:t>
      </w:r>
      <w:r w:rsidRPr="00A51341">
        <w:rPr>
          <w:b/>
          <w:bCs/>
          <w:rtl/>
        </w:rPr>
        <w:t xml:space="preserve"> </w:t>
      </w:r>
      <w:r>
        <w:rPr>
          <w:rFonts w:hint="eastAsia"/>
          <w:b/>
          <w:bCs/>
          <w:rtl/>
        </w:rPr>
        <w:t>المصر</w:t>
      </w:r>
      <w:r>
        <w:rPr>
          <w:rFonts w:hint="cs"/>
          <w:b/>
          <w:bCs/>
          <w:rtl/>
        </w:rPr>
        <w:t>ي.</w:t>
      </w:r>
      <w:r w:rsidRPr="00DD7C60">
        <w:rPr>
          <w:rFonts w:hint="cs"/>
          <w:rtl/>
        </w:rPr>
        <w:t xml:space="preserve"> </w:t>
      </w:r>
      <w:r w:rsidRPr="00DD7C60">
        <w:rPr>
          <w:rFonts w:hint="eastAsia"/>
          <w:rtl/>
        </w:rPr>
        <w:t>ج</w:t>
      </w:r>
      <w:r w:rsidRPr="00DD7C60">
        <w:rPr>
          <w:rtl/>
        </w:rPr>
        <w:t xml:space="preserve">2. </w:t>
      </w:r>
      <w:r w:rsidRPr="00DD7C60">
        <w:rPr>
          <w:rFonts w:hint="eastAsia"/>
          <w:rtl/>
        </w:rPr>
        <w:t>القاهرة</w:t>
      </w:r>
      <w:r w:rsidRPr="00DD7C60">
        <w:rPr>
          <w:rtl/>
        </w:rPr>
        <w:t xml:space="preserve">: </w:t>
      </w:r>
      <w:r w:rsidRPr="00DD7C60">
        <w:rPr>
          <w:rFonts w:hint="eastAsia"/>
          <w:rtl/>
        </w:rPr>
        <w:t>دار</w:t>
      </w:r>
      <w:r w:rsidRPr="00DD7C60">
        <w:rPr>
          <w:rtl/>
        </w:rPr>
        <w:t xml:space="preserve"> </w:t>
      </w:r>
      <w:r w:rsidRPr="00DD7C60">
        <w:rPr>
          <w:rFonts w:hint="eastAsia"/>
          <w:rtl/>
        </w:rPr>
        <w:t>الفكر</w:t>
      </w:r>
      <w:r w:rsidRPr="00DD7C60">
        <w:rPr>
          <w:rtl/>
        </w:rPr>
        <w:t xml:space="preserve"> </w:t>
      </w:r>
      <w:r w:rsidRPr="00DD7C60">
        <w:rPr>
          <w:rFonts w:hint="eastAsia"/>
          <w:rtl/>
        </w:rPr>
        <w:t>العربي</w:t>
      </w:r>
      <w:r w:rsidRPr="00DD7C60">
        <w:rPr>
          <w:rtl/>
        </w:rPr>
        <w:t>. 1988</w:t>
      </w:r>
      <w:r>
        <w:rPr>
          <w:rFonts w:hint="cs"/>
          <w:rtl/>
        </w:rPr>
        <w:t>. ص376</w:t>
      </w:r>
    </w:p>
  </w:footnote>
  <w:footnote w:id="82">
    <w:p w:rsidR="003B315D" w:rsidRDefault="003B315D" w:rsidP="004963A8">
      <w:pPr>
        <w:pStyle w:val="a6"/>
        <w:bidi/>
        <w:rPr>
          <w:rtl/>
        </w:rPr>
      </w:pPr>
      <w:r>
        <w:rPr>
          <w:rStyle w:val="a7"/>
        </w:rPr>
        <w:footnoteRef/>
      </w:r>
      <w:r>
        <w:rPr>
          <w:rFonts w:hint="cs"/>
          <w:rtl/>
        </w:rPr>
        <w:t xml:space="preserve"> مرسي، محمود إبراهيم محمد: </w:t>
      </w:r>
      <w:r w:rsidRPr="00150C1B">
        <w:rPr>
          <w:rFonts w:hint="cs"/>
          <w:b/>
          <w:bCs/>
          <w:rtl/>
        </w:rPr>
        <w:t>نقض الأحكام الجنائية و الآثار المترتبة عليها في الفقه الإسلامي و القانون الجنائي</w:t>
      </w:r>
      <w:r>
        <w:rPr>
          <w:rFonts w:hint="cs"/>
          <w:b/>
          <w:bCs/>
          <w:rtl/>
        </w:rPr>
        <w:t>.</w:t>
      </w:r>
      <w:r>
        <w:rPr>
          <w:rFonts w:hint="cs"/>
          <w:rtl/>
        </w:rPr>
        <w:t xml:space="preserve"> مرجع سابق. ص183</w:t>
      </w:r>
    </w:p>
  </w:footnote>
  <w:footnote w:id="83">
    <w:p w:rsidR="003B315D" w:rsidRPr="007F4205" w:rsidRDefault="003B315D" w:rsidP="007F4205">
      <w:pPr>
        <w:pStyle w:val="a6"/>
        <w:bidi/>
        <w:rPr>
          <w:rtl/>
        </w:rPr>
      </w:pPr>
      <w:r>
        <w:rPr>
          <w:rStyle w:val="a7"/>
        </w:rPr>
        <w:footnoteRef/>
      </w:r>
      <w:r>
        <w:rPr>
          <w:rFonts w:hint="cs"/>
          <w:rtl/>
        </w:rPr>
        <w:t xml:space="preserve"> تنص المادة(369) : </w:t>
      </w:r>
      <w:r w:rsidRPr="007F4205">
        <w:rPr>
          <w:rtl/>
        </w:rPr>
        <w:t xml:space="preserve">" </w:t>
      </w:r>
      <w:r w:rsidRPr="007F4205">
        <w:rPr>
          <w:rFonts w:hint="eastAsia"/>
          <w:rtl/>
        </w:rPr>
        <w:t>إذا</w:t>
      </w:r>
      <w:r w:rsidRPr="007F4205">
        <w:rPr>
          <w:rtl/>
        </w:rPr>
        <w:t xml:space="preserve"> </w:t>
      </w:r>
      <w:r w:rsidRPr="007F4205">
        <w:rPr>
          <w:rFonts w:hint="eastAsia"/>
          <w:rtl/>
        </w:rPr>
        <w:t>بنيت</w:t>
      </w:r>
      <w:r w:rsidRPr="007F4205">
        <w:rPr>
          <w:rtl/>
        </w:rPr>
        <w:t xml:space="preserve"> </w:t>
      </w:r>
      <w:r w:rsidRPr="007F4205">
        <w:rPr>
          <w:rFonts w:hint="eastAsia"/>
          <w:rtl/>
        </w:rPr>
        <w:t>أسباب</w:t>
      </w:r>
      <w:r w:rsidRPr="007F4205">
        <w:rPr>
          <w:rtl/>
        </w:rPr>
        <w:t xml:space="preserve"> </w:t>
      </w:r>
      <w:r w:rsidRPr="007F4205">
        <w:rPr>
          <w:rFonts w:hint="eastAsia"/>
          <w:rtl/>
        </w:rPr>
        <w:t>الحكم</w:t>
      </w:r>
      <w:r w:rsidRPr="007F4205">
        <w:rPr>
          <w:rtl/>
        </w:rPr>
        <w:t xml:space="preserve"> </w:t>
      </w:r>
      <w:r w:rsidRPr="007F4205">
        <w:rPr>
          <w:rFonts w:hint="eastAsia"/>
          <w:rtl/>
        </w:rPr>
        <w:t>المطعون</w:t>
      </w:r>
      <w:r w:rsidRPr="007F4205">
        <w:rPr>
          <w:rtl/>
        </w:rPr>
        <w:t xml:space="preserve"> </w:t>
      </w:r>
      <w:r w:rsidRPr="007F4205">
        <w:rPr>
          <w:rFonts w:hint="eastAsia"/>
          <w:rtl/>
        </w:rPr>
        <w:t>به</w:t>
      </w:r>
      <w:r w:rsidRPr="007F4205">
        <w:rPr>
          <w:rtl/>
        </w:rPr>
        <w:t xml:space="preserve"> </w:t>
      </w:r>
      <w:r w:rsidRPr="007F4205">
        <w:rPr>
          <w:rFonts w:hint="eastAsia"/>
          <w:rtl/>
        </w:rPr>
        <w:t>على</w:t>
      </w:r>
      <w:r w:rsidRPr="007F4205">
        <w:rPr>
          <w:rtl/>
        </w:rPr>
        <w:t xml:space="preserve"> </w:t>
      </w:r>
      <w:r w:rsidRPr="007F4205">
        <w:rPr>
          <w:rFonts w:hint="eastAsia"/>
          <w:rtl/>
        </w:rPr>
        <w:t>خطأ</w:t>
      </w:r>
      <w:r w:rsidRPr="007F4205">
        <w:rPr>
          <w:rtl/>
        </w:rPr>
        <w:t xml:space="preserve"> </w:t>
      </w:r>
      <w:r w:rsidRPr="007F4205">
        <w:rPr>
          <w:rFonts w:hint="eastAsia"/>
          <w:rtl/>
        </w:rPr>
        <w:t>في</w:t>
      </w:r>
      <w:r w:rsidRPr="007F4205">
        <w:rPr>
          <w:rtl/>
        </w:rPr>
        <w:t xml:space="preserve"> </w:t>
      </w:r>
      <w:r w:rsidRPr="007F4205">
        <w:rPr>
          <w:rFonts w:hint="eastAsia"/>
          <w:rtl/>
        </w:rPr>
        <w:t>ذكر</w:t>
      </w:r>
      <w:r w:rsidRPr="007F4205">
        <w:rPr>
          <w:rtl/>
        </w:rPr>
        <w:t xml:space="preserve"> </w:t>
      </w:r>
      <w:r w:rsidRPr="007F4205">
        <w:rPr>
          <w:rFonts w:hint="eastAsia"/>
          <w:rtl/>
        </w:rPr>
        <w:t>نصوص</w:t>
      </w:r>
      <w:r w:rsidRPr="007F4205">
        <w:rPr>
          <w:rtl/>
        </w:rPr>
        <w:t xml:space="preserve"> </w:t>
      </w:r>
      <w:r w:rsidRPr="007F4205">
        <w:rPr>
          <w:rFonts w:hint="eastAsia"/>
          <w:rtl/>
        </w:rPr>
        <w:t>القانون،</w:t>
      </w:r>
      <w:r w:rsidRPr="007F4205">
        <w:rPr>
          <w:rtl/>
        </w:rPr>
        <w:t xml:space="preserve"> </w:t>
      </w:r>
      <w:r w:rsidRPr="007F4205">
        <w:rPr>
          <w:rFonts w:hint="eastAsia"/>
          <w:rtl/>
        </w:rPr>
        <w:t>أو</w:t>
      </w:r>
      <w:r w:rsidRPr="007F4205">
        <w:rPr>
          <w:rtl/>
        </w:rPr>
        <w:t xml:space="preserve"> </w:t>
      </w:r>
      <w:r w:rsidRPr="007F4205">
        <w:rPr>
          <w:rFonts w:hint="eastAsia"/>
          <w:rtl/>
        </w:rPr>
        <w:t>في</w:t>
      </w:r>
      <w:r w:rsidRPr="007F4205">
        <w:rPr>
          <w:rtl/>
        </w:rPr>
        <w:t xml:space="preserve"> </w:t>
      </w:r>
      <w:r w:rsidRPr="007F4205">
        <w:rPr>
          <w:rFonts w:hint="eastAsia"/>
          <w:rtl/>
        </w:rPr>
        <w:t>وصف</w:t>
      </w:r>
      <w:r w:rsidRPr="007F4205">
        <w:rPr>
          <w:rtl/>
        </w:rPr>
        <w:t xml:space="preserve"> </w:t>
      </w:r>
      <w:r w:rsidRPr="007F4205">
        <w:rPr>
          <w:rFonts w:hint="eastAsia"/>
          <w:rtl/>
        </w:rPr>
        <w:t>الجريمة</w:t>
      </w:r>
      <w:r w:rsidRPr="007F4205">
        <w:rPr>
          <w:rtl/>
        </w:rPr>
        <w:t xml:space="preserve"> </w:t>
      </w:r>
      <w:r w:rsidRPr="007F4205">
        <w:rPr>
          <w:rFonts w:hint="eastAsia"/>
          <w:rtl/>
        </w:rPr>
        <w:t>أو</w:t>
      </w:r>
      <w:r w:rsidRPr="007F4205">
        <w:rPr>
          <w:rtl/>
        </w:rPr>
        <w:t xml:space="preserve"> </w:t>
      </w:r>
      <w:r w:rsidRPr="007F4205">
        <w:rPr>
          <w:rFonts w:hint="eastAsia"/>
          <w:rtl/>
        </w:rPr>
        <w:t>في</w:t>
      </w:r>
      <w:r w:rsidRPr="007F4205">
        <w:rPr>
          <w:rtl/>
        </w:rPr>
        <w:t xml:space="preserve"> </w:t>
      </w:r>
      <w:r w:rsidRPr="007F4205">
        <w:rPr>
          <w:rFonts w:hint="eastAsia"/>
          <w:rtl/>
        </w:rPr>
        <w:t>صفة</w:t>
      </w:r>
      <w:r w:rsidRPr="007F4205">
        <w:rPr>
          <w:rtl/>
        </w:rPr>
        <w:t xml:space="preserve"> </w:t>
      </w:r>
      <w:r w:rsidRPr="007F4205">
        <w:rPr>
          <w:rFonts w:hint="eastAsia"/>
          <w:rtl/>
        </w:rPr>
        <w:t>المحكوم</w:t>
      </w:r>
      <w:r w:rsidRPr="007F4205">
        <w:rPr>
          <w:rtl/>
        </w:rPr>
        <w:t xml:space="preserve"> </w:t>
      </w:r>
      <w:r w:rsidRPr="007F4205">
        <w:rPr>
          <w:rFonts w:hint="eastAsia"/>
          <w:rtl/>
        </w:rPr>
        <w:t>عليه</w:t>
      </w:r>
      <w:r w:rsidRPr="007F4205">
        <w:rPr>
          <w:rtl/>
        </w:rPr>
        <w:t xml:space="preserve"> </w:t>
      </w:r>
      <w:r w:rsidRPr="007F4205">
        <w:rPr>
          <w:rFonts w:hint="eastAsia"/>
          <w:rtl/>
        </w:rPr>
        <w:t>فلا</w:t>
      </w:r>
      <w:r w:rsidRPr="007F4205">
        <w:rPr>
          <w:rtl/>
        </w:rPr>
        <w:t xml:space="preserve"> </w:t>
      </w:r>
      <w:r w:rsidRPr="007F4205">
        <w:rPr>
          <w:rFonts w:hint="eastAsia"/>
          <w:rtl/>
        </w:rPr>
        <w:t>يجوز</w:t>
      </w:r>
      <w:r w:rsidRPr="007F4205">
        <w:rPr>
          <w:rtl/>
        </w:rPr>
        <w:t xml:space="preserve"> </w:t>
      </w:r>
      <w:r w:rsidRPr="007F4205">
        <w:rPr>
          <w:rFonts w:hint="eastAsia"/>
          <w:rtl/>
        </w:rPr>
        <w:t>نقض</w:t>
      </w:r>
      <w:r w:rsidRPr="007F4205">
        <w:rPr>
          <w:rtl/>
        </w:rPr>
        <w:t xml:space="preserve"> </w:t>
      </w:r>
      <w:r w:rsidRPr="007F4205">
        <w:rPr>
          <w:rFonts w:hint="eastAsia"/>
          <w:rtl/>
        </w:rPr>
        <w:t>الحكم</w:t>
      </w:r>
      <w:r w:rsidRPr="007F4205">
        <w:rPr>
          <w:rtl/>
        </w:rPr>
        <w:t xml:space="preserve"> </w:t>
      </w:r>
      <w:r w:rsidRPr="007F4205">
        <w:rPr>
          <w:rFonts w:hint="eastAsia"/>
          <w:rtl/>
        </w:rPr>
        <w:t>إذا</w:t>
      </w:r>
      <w:r w:rsidRPr="007F4205">
        <w:rPr>
          <w:rtl/>
        </w:rPr>
        <w:t xml:space="preserve"> </w:t>
      </w:r>
      <w:r w:rsidRPr="007F4205">
        <w:rPr>
          <w:rFonts w:hint="eastAsia"/>
          <w:rtl/>
        </w:rPr>
        <w:t>كانت</w:t>
      </w:r>
      <w:r w:rsidRPr="007F4205">
        <w:rPr>
          <w:rtl/>
        </w:rPr>
        <w:t xml:space="preserve"> </w:t>
      </w:r>
      <w:r w:rsidRPr="007F4205">
        <w:rPr>
          <w:rFonts w:hint="eastAsia"/>
          <w:rtl/>
        </w:rPr>
        <w:t>العقوبة</w:t>
      </w:r>
      <w:r w:rsidRPr="007F4205">
        <w:rPr>
          <w:rtl/>
        </w:rPr>
        <w:t xml:space="preserve"> </w:t>
      </w:r>
      <w:r w:rsidRPr="007F4205">
        <w:rPr>
          <w:rFonts w:hint="eastAsia"/>
          <w:rtl/>
        </w:rPr>
        <w:t>المحكوم</w:t>
      </w:r>
      <w:r w:rsidRPr="007F4205">
        <w:rPr>
          <w:rtl/>
        </w:rPr>
        <w:t xml:space="preserve"> </w:t>
      </w:r>
      <w:r w:rsidRPr="007F4205">
        <w:rPr>
          <w:rFonts w:hint="eastAsia"/>
          <w:rtl/>
        </w:rPr>
        <w:t>بها</w:t>
      </w:r>
      <w:r w:rsidRPr="007F4205">
        <w:rPr>
          <w:rtl/>
        </w:rPr>
        <w:t xml:space="preserve"> </w:t>
      </w:r>
      <w:r w:rsidRPr="007F4205">
        <w:rPr>
          <w:rFonts w:hint="eastAsia"/>
          <w:rtl/>
        </w:rPr>
        <w:t>هي</w:t>
      </w:r>
      <w:r w:rsidRPr="007F4205">
        <w:rPr>
          <w:rtl/>
        </w:rPr>
        <w:t xml:space="preserve"> </w:t>
      </w:r>
      <w:r w:rsidRPr="007F4205">
        <w:rPr>
          <w:rFonts w:hint="eastAsia"/>
          <w:rtl/>
        </w:rPr>
        <w:t>المقررة</w:t>
      </w:r>
      <w:r w:rsidRPr="007F4205">
        <w:rPr>
          <w:rtl/>
        </w:rPr>
        <w:t xml:space="preserve"> </w:t>
      </w:r>
      <w:r w:rsidRPr="007F4205">
        <w:rPr>
          <w:rFonts w:hint="eastAsia"/>
          <w:rtl/>
        </w:rPr>
        <w:t>في</w:t>
      </w:r>
      <w:r w:rsidRPr="007F4205">
        <w:rPr>
          <w:rtl/>
        </w:rPr>
        <w:t xml:space="preserve"> </w:t>
      </w:r>
      <w:r w:rsidRPr="007F4205">
        <w:rPr>
          <w:rFonts w:hint="eastAsia"/>
          <w:rtl/>
        </w:rPr>
        <w:t>القانون</w:t>
      </w:r>
      <w:r w:rsidRPr="007F4205">
        <w:rPr>
          <w:rtl/>
        </w:rPr>
        <w:t xml:space="preserve"> </w:t>
      </w:r>
      <w:r w:rsidRPr="007F4205">
        <w:rPr>
          <w:rFonts w:hint="eastAsia"/>
          <w:rtl/>
        </w:rPr>
        <w:t>للجريمة</w:t>
      </w:r>
      <w:r w:rsidRPr="007F4205">
        <w:rPr>
          <w:rtl/>
        </w:rPr>
        <w:t xml:space="preserve"> </w:t>
      </w:r>
      <w:r w:rsidRPr="007F4205">
        <w:rPr>
          <w:rFonts w:hint="eastAsia"/>
          <w:rtl/>
        </w:rPr>
        <w:t>بحسب</w:t>
      </w:r>
      <w:r w:rsidRPr="007F4205">
        <w:rPr>
          <w:rtl/>
        </w:rPr>
        <w:t xml:space="preserve"> </w:t>
      </w:r>
      <w:r w:rsidRPr="007F4205">
        <w:rPr>
          <w:rFonts w:hint="eastAsia"/>
          <w:rtl/>
        </w:rPr>
        <w:t>الوقائع</w:t>
      </w:r>
      <w:r w:rsidRPr="007F4205">
        <w:rPr>
          <w:rtl/>
        </w:rPr>
        <w:t xml:space="preserve"> </w:t>
      </w:r>
      <w:r w:rsidRPr="007F4205">
        <w:rPr>
          <w:rFonts w:hint="eastAsia"/>
          <w:rtl/>
        </w:rPr>
        <w:t>المثبتة</w:t>
      </w:r>
      <w:r w:rsidRPr="007F4205">
        <w:rPr>
          <w:rtl/>
        </w:rPr>
        <w:t xml:space="preserve"> </w:t>
      </w:r>
      <w:r w:rsidRPr="007F4205">
        <w:rPr>
          <w:rFonts w:hint="eastAsia"/>
          <w:rtl/>
        </w:rPr>
        <w:t>في</w:t>
      </w:r>
      <w:r w:rsidRPr="007F4205">
        <w:rPr>
          <w:rtl/>
        </w:rPr>
        <w:t xml:space="preserve"> </w:t>
      </w:r>
      <w:r w:rsidRPr="007F4205">
        <w:rPr>
          <w:rFonts w:hint="eastAsia"/>
          <w:rtl/>
        </w:rPr>
        <w:t>الحكم</w:t>
      </w:r>
      <w:r w:rsidRPr="007F4205">
        <w:rPr>
          <w:rtl/>
        </w:rPr>
        <w:t xml:space="preserve"> </w:t>
      </w:r>
      <w:r w:rsidRPr="007F4205">
        <w:rPr>
          <w:rFonts w:hint="eastAsia"/>
          <w:rtl/>
        </w:rPr>
        <w:t>وتصحح</w:t>
      </w:r>
      <w:r w:rsidRPr="007F4205">
        <w:rPr>
          <w:rtl/>
        </w:rPr>
        <w:t xml:space="preserve"> </w:t>
      </w:r>
      <w:r w:rsidRPr="007F4205">
        <w:rPr>
          <w:rFonts w:hint="eastAsia"/>
          <w:rtl/>
        </w:rPr>
        <w:t>المحكمة</w:t>
      </w:r>
      <w:r w:rsidRPr="007F4205">
        <w:rPr>
          <w:rtl/>
        </w:rPr>
        <w:t xml:space="preserve"> </w:t>
      </w:r>
      <w:r w:rsidRPr="007F4205">
        <w:rPr>
          <w:rFonts w:hint="eastAsia"/>
          <w:rtl/>
        </w:rPr>
        <w:t>الخطأ</w:t>
      </w:r>
      <w:r w:rsidRPr="007F4205">
        <w:rPr>
          <w:rtl/>
        </w:rPr>
        <w:t xml:space="preserve"> </w:t>
      </w:r>
      <w:r w:rsidRPr="007F4205">
        <w:rPr>
          <w:rFonts w:hint="eastAsia"/>
          <w:rtl/>
        </w:rPr>
        <w:t>الذي</w:t>
      </w:r>
      <w:r w:rsidRPr="007F4205">
        <w:rPr>
          <w:rtl/>
        </w:rPr>
        <w:t xml:space="preserve"> </w:t>
      </w:r>
      <w:r w:rsidRPr="007F4205">
        <w:rPr>
          <w:rFonts w:hint="eastAsia"/>
          <w:rtl/>
        </w:rPr>
        <w:t>وقع</w:t>
      </w:r>
      <w:r w:rsidRPr="007F4205">
        <w:rPr>
          <w:rtl/>
        </w:rPr>
        <w:t xml:space="preserve"> </w:t>
      </w:r>
      <w:r w:rsidRPr="007F4205">
        <w:rPr>
          <w:rFonts w:hint="eastAsia"/>
          <w:rtl/>
        </w:rPr>
        <w:t>فيه</w:t>
      </w:r>
      <w:r w:rsidRPr="007F4205">
        <w:rPr>
          <w:rtl/>
        </w:rPr>
        <w:t xml:space="preserve"> </w:t>
      </w:r>
      <w:r w:rsidRPr="007F4205">
        <w:rPr>
          <w:rFonts w:hint="eastAsia"/>
          <w:rtl/>
        </w:rPr>
        <w:t>وترد</w:t>
      </w:r>
      <w:r w:rsidRPr="007F4205">
        <w:rPr>
          <w:rtl/>
        </w:rPr>
        <w:t xml:space="preserve"> </w:t>
      </w:r>
      <w:r w:rsidRPr="007F4205">
        <w:rPr>
          <w:rFonts w:hint="eastAsia"/>
          <w:rtl/>
        </w:rPr>
        <w:t>الطعن</w:t>
      </w:r>
      <w:r w:rsidRPr="007F4205">
        <w:rPr>
          <w:rtl/>
        </w:rPr>
        <w:t xml:space="preserve"> </w:t>
      </w:r>
      <w:r w:rsidRPr="007F4205">
        <w:rPr>
          <w:rFonts w:hint="eastAsia"/>
          <w:rtl/>
        </w:rPr>
        <w:t>بالنتيجة</w:t>
      </w:r>
      <w:r w:rsidRPr="007F4205">
        <w:rPr>
          <w:rtl/>
        </w:rPr>
        <w:t>".</w:t>
      </w:r>
      <w:r>
        <w:rPr>
          <w:rFonts w:hint="cs"/>
          <w:rtl/>
        </w:rPr>
        <w:t xml:space="preserve"> </w:t>
      </w:r>
      <w:r w:rsidRPr="00027D6E">
        <w:rPr>
          <w:rFonts w:hint="cs"/>
          <w:b/>
          <w:bCs/>
          <w:rtl/>
        </w:rPr>
        <w:t>من قانون الإجراءات الجزائية الفلسطيني رقم 3لسنة 2001</w:t>
      </w:r>
      <w:r>
        <w:rPr>
          <w:rFonts w:hint="cs"/>
          <w:rtl/>
        </w:rPr>
        <w:t>. مصدر سابق.</w:t>
      </w:r>
    </w:p>
  </w:footnote>
  <w:footnote w:id="84">
    <w:p w:rsidR="003B315D" w:rsidRDefault="003B315D" w:rsidP="007F4205">
      <w:pPr>
        <w:pStyle w:val="a6"/>
        <w:bidi/>
        <w:rPr>
          <w:rtl/>
        </w:rPr>
      </w:pPr>
      <w:r>
        <w:rPr>
          <w:rStyle w:val="a7"/>
        </w:rPr>
        <w:footnoteRef/>
      </w:r>
      <w:r>
        <w:t xml:space="preserve"> </w:t>
      </w:r>
      <w:r>
        <w:rPr>
          <w:rFonts w:hint="cs"/>
          <w:rtl/>
        </w:rPr>
        <w:t xml:space="preserve"> سلامة، </w:t>
      </w:r>
      <w:r w:rsidRPr="00A51341">
        <w:rPr>
          <w:rFonts w:hint="eastAsia"/>
          <w:rtl/>
        </w:rPr>
        <w:t>مأمون</w:t>
      </w:r>
      <w:r w:rsidRPr="00A51341">
        <w:rPr>
          <w:rtl/>
        </w:rPr>
        <w:t xml:space="preserve"> </w:t>
      </w:r>
      <w:r w:rsidRPr="00A51341">
        <w:rPr>
          <w:rFonts w:hint="eastAsia"/>
          <w:rtl/>
        </w:rPr>
        <w:t>محمد</w:t>
      </w:r>
      <w:r>
        <w:rPr>
          <w:rFonts w:hint="cs"/>
          <w:rtl/>
        </w:rPr>
        <w:t xml:space="preserve">: </w:t>
      </w:r>
      <w:r w:rsidRPr="00A51341">
        <w:rPr>
          <w:rFonts w:hint="eastAsia"/>
          <w:b/>
          <w:bCs/>
          <w:rtl/>
        </w:rPr>
        <w:t>الاجراءات</w:t>
      </w:r>
      <w:r w:rsidRPr="00A51341">
        <w:rPr>
          <w:b/>
          <w:bCs/>
          <w:rtl/>
        </w:rPr>
        <w:t xml:space="preserve"> </w:t>
      </w:r>
      <w:r w:rsidRPr="00A51341">
        <w:rPr>
          <w:rFonts w:hint="eastAsia"/>
          <w:b/>
          <w:bCs/>
          <w:rtl/>
        </w:rPr>
        <w:t>الجنائية</w:t>
      </w:r>
      <w:r w:rsidRPr="00A51341">
        <w:rPr>
          <w:b/>
          <w:bCs/>
          <w:rtl/>
        </w:rPr>
        <w:t xml:space="preserve"> </w:t>
      </w:r>
      <w:r w:rsidRPr="00A51341">
        <w:rPr>
          <w:rFonts w:hint="eastAsia"/>
          <w:b/>
          <w:bCs/>
          <w:rtl/>
        </w:rPr>
        <w:t>في</w:t>
      </w:r>
      <w:r w:rsidRPr="00A51341">
        <w:rPr>
          <w:b/>
          <w:bCs/>
          <w:rtl/>
        </w:rPr>
        <w:t xml:space="preserve"> </w:t>
      </w:r>
      <w:r w:rsidRPr="00A51341">
        <w:rPr>
          <w:rFonts w:hint="eastAsia"/>
          <w:b/>
          <w:bCs/>
          <w:rtl/>
        </w:rPr>
        <w:t>التشريع</w:t>
      </w:r>
      <w:r w:rsidRPr="00A51341">
        <w:rPr>
          <w:b/>
          <w:bCs/>
          <w:rtl/>
        </w:rPr>
        <w:t xml:space="preserve"> </w:t>
      </w:r>
      <w:r>
        <w:rPr>
          <w:rFonts w:hint="eastAsia"/>
          <w:b/>
          <w:bCs/>
          <w:rtl/>
        </w:rPr>
        <w:t>المصر</w:t>
      </w:r>
      <w:r>
        <w:rPr>
          <w:rFonts w:hint="cs"/>
          <w:b/>
          <w:bCs/>
          <w:rtl/>
        </w:rPr>
        <w:t>ي</w:t>
      </w:r>
      <w:r>
        <w:rPr>
          <w:rFonts w:hint="cs"/>
          <w:rtl/>
        </w:rPr>
        <w:t>. مرجع سابق. ص572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4A32"/>
    <w:multiLevelType w:val="hybridMultilevel"/>
    <w:tmpl w:val="0622B08E"/>
    <w:lvl w:ilvl="0" w:tplc="96C2020C">
      <w:start w:val="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D7ED1"/>
    <w:multiLevelType w:val="hybridMultilevel"/>
    <w:tmpl w:val="F9EED0C0"/>
    <w:lvl w:ilvl="0" w:tplc="2CE4A8F2">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E6751"/>
    <w:multiLevelType w:val="hybridMultilevel"/>
    <w:tmpl w:val="84B0DCA6"/>
    <w:lvl w:ilvl="0" w:tplc="8276701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41E9A"/>
    <w:multiLevelType w:val="hybridMultilevel"/>
    <w:tmpl w:val="38D24B60"/>
    <w:lvl w:ilvl="0" w:tplc="1C983E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A20AC"/>
    <w:multiLevelType w:val="hybridMultilevel"/>
    <w:tmpl w:val="10C2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A35E9"/>
    <w:multiLevelType w:val="hybridMultilevel"/>
    <w:tmpl w:val="5FA47E4C"/>
    <w:lvl w:ilvl="0" w:tplc="64A6A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05B5D"/>
    <w:multiLevelType w:val="hybridMultilevel"/>
    <w:tmpl w:val="5A143ADA"/>
    <w:lvl w:ilvl="0" w:tplc="6300716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22BA6"/>
    <w:multiLevelType w:val="hybridMultilevel"/>
    <w:tmpl w:val="EE90AD4E"/>
    <w:lvl w:ilvl="0" w:tplc="FC82BF12">
      <w:start w:val="1"/>
      <w:numFmt w:val="decimal"/>
      <w:lvlText w:val="%1."/>
      <w:lvlJc w:val="left"/>
      <w:pPr>
        <w:ind w:left="1125" w:hanging="405"/>
      </w:pPr>
      <w:rPr>
        <w:rFonts w:ascii="Simplified Arabic" w:hAnsi="Simplified Arabic" w:cs="Simplified Arabic"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393F73"/>
    <w:multiLevelType w:val="hybridMultilevel"/>
    <w:tmpl w:val="83A27DC6"/>
    <w:lvl w:ilvl="0" w:tplc="3E662A42">
      <w:start w:val="3"/>
      <w:numFmt w:val="bullet"/>
      <w:lvlText w:val="-"/>
      <w:lvlJc w:val="left"/>
      <w:pPr>
        <w:ind w:left="720" w:hanging="360"/>
      </w:pPr>
      <w:rPr>
        <w:rFonts w:ascii="Simplified Arabic" w:eastAsiaTheme="minorEastAsia"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6"/>
  </w:num>
  <w:num w:numId="6">
    <w:abstractNumId w:val="0"/>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numRestart w:val="eachPage"/>
    <w:footnote w:id="0"/>
    <w:footnote w:id="1"/>
  </w:footnotePr>
  <w:endnotePr>
    <w:endnote w:id="0"/>
    <w:endnote w:id="1"/>
  </w:endnotePr>
  <w:compat>
    <w:useFELayout/>
  </w:compat>
  <w:rsids>
    <w:rsidRoot w:val="003A5826"/>
    <w:rsid w:val="000009AA"/>
    <w:rsid w:val="0000160C"/>
    <w:rsid w:val="0001013C"/>
    <w:rsid w:val="00027D6E"/>
    <w:rsid w:val="0003636A"/>
    <w:rsid w:val="000616FA"/>
    <w:rsid w:val="00075223"/>
    <w:rsid w:val="00097666"/>
    <w:rsid w:val="000C20F5"/>
    <w:rsid w:val="000E6346"/>
    <w:rsid w:val="00106203"/>
    <w:rsid w:val="00111A12"/>
    <w:rsid w:val="00126465"/>
    <w:rsid w:val="00161E77"/>
    <w:rsid w:val="00173A0F"/>
    <w:rsid w:val="001972D0"/>
    <w:rsid w:val="001A3199"/>
    <w:rsid w:val="001A5359"/>
    <w:rsid w:val="001F22EB"/>
    <w:rsid w:val="0020708D"/>
    <w:rsid w:val="002226A5"/>
    <w:rsid w:val="002228F5"/>
    <w:rsid w:val="00264836"/>
    <w:rsid w:val="0027258B"/>
    <w:rsid w:val="00293145"/>
    <w:rsid w:val="002A03DD"/>
    <w:rsid w:val="002B4B4C"/>
    <w:rsid w:val="002B70FC"/>
    <w:rsid w:val="002D1351"/>
    <w:rsid w:val="002D6796"/>
    <w:rsid w:val="002E3B36"/>
    <w:rsid w:val="002E47F9"/>
    <w:rsid w:val="0034516A"/>
    <w:rsid w:val="0038051D"/>
    <w:rsid w:val="003A5826"/>
    <w:rsid w:val="003B315D"/>
    <w:rsid w:val="003E04CB"/>
    <w:rsid w:val="003F4535"/>
    <w:rsid w:val="003F48DB"/>
    <w:rsid w:val="00423657"/>
    <w:rsid w:val="0043750C"/>
    <w:rsid w:val="004501C9"/>
    <w:rsid w:val="00454C4D"/>
    <w:rsid w:val="004963A8"/>
    <w:rsid w:val="004A4839"/>
    <w:rsid w:val="004A7B1F"/>
    <w:rsid w:val="005029EF"/>
    <w:rsid w:val="0052019A"/>
    <w:rsid w:val="005774D0"/>
    <w:rsid w:val="0059174E"/>
    <w:rsid w:val="005D11BD"/>
    <w:rsid w:val="005D3232"/>
    <w:rsid w:val="005D344C"/>
    <w:rsid w:val="005D3D99"/>
    <w:rsid w:val="006024E8"/>
    <w:rsid w:val="00607F02"/>
    <w:rsid w:val="006309BD"/>
    <w:rsid w:val="0064303D"/>
    <w:rsid w:val="006522F9"/>
    <w:rsid w:val="00685F09"/>
    <w:rsid w:val="006939D0"/>
    <w:rsid w:val="006940F8"/>
    <w:rsid w:val="006E652A"/>
    <w:rsid w:val="0070669B"/>
    <w:rsid w:val="007122A9"/>
    <w:rsid w:val="00714DFD"/>
    <w:rsid w:val="007208D9"/>
    <w:rsid w:val="00761570"/>
    <w:rsid w:val="007648CE"/>
    <w:rsid w:val="00794056"/>
    <w:rsid w:val="00795593"/>
    <w:rsid w:val="007B0F5D"/>
    <w:rsid w:val="007C24C2"/>
    <w:rsid w:val="007C3B25"/>
    <w:rsid w:val="007F1106"/>
    <w:rsid w:val="007F4205"/>
    <w:rsid w:val="008325ED"/>
    <w:rsid w:val="008841DA"/>
    <w:rsid w:val="00896E85"/>
    <w:rsid w:val="008A51AB"/>
    <w:rsid w:val="008B4CAA"/>
    <w:rsid w:val="008E54C8"/>
    <w:rsid w:val="009000D5"/>
    <w:rsid w:val="00905B2F"/>
    <w:rsid w:val="0092218F"/>
    <w:rsid w:val="00926E41"/>
    <w:rsid w:val="009273CE"/>
    <w:rsid w:val="00956B21"/>
    <w:rsid w:val="009C1476"/>
    <w:rsid w:val="009C1834"/>
    <w:rsid w:val="009E4880"/>
    <w:rsid w:val="00A35696"/>
    <w:rsid w:val="00A62E4C"/>
    <w:rsid w:val="00A6337D"/>
    <w:rsid w:val="00A656B5"/>
    <w:rsid w:val="00A712D2"/>
    <w:rsid w:val="00AA31F8"/>
    <w:rsid w:val="00AB63CE"/>
    <w:rsid w:val="00B010D3"/>
    <w:rsid w:val="00B11786"/>
    <w:rsid w:val="00B61062"/>
    <w:rsid w:val="00B81978"/>
    <w:rsid w:val="00BB59C3"/>
    <w:rsid w:val="00BC2B30"/>
    <w:rsid w:val="00BC5221"/>
    <w:rsid w:val="00BD07C0"/>
    <w:rsid w:val="00BD6542"/>
    <w:rsid w:val="00BE4095"/>
    <w:rsid w:val="00C07CD3"/>
    <w:rsid w:val="00C33CA6"/>
    <w:rsid w:val="00C36837"/>
    <w:rsid w:val="00C36FC6"/>
    <w:rsid w:val="00C45B73"/>
    <w:rsid w:val="00C64760"/>
    <w:rsid w:val="00C64A10"/>
    <w:rsid w:val="00C83096"/>
    <w:rsid w:val="00C930EE"/>
    <w:rsid w:val="00CB1CF5"/>
    <w:rsid w:val="00CB5AAC"/>
    <w:rsid w:val="00CC7ED6"/>
    <w:rsid w:val="00CF7F89"/>
    <w:rsid w:val="00D32FA8"/>
    <w:rsid w:val="00D37909"/>
    <w:rsid w:val="00D46DAB"/>
    <w:rsid w:val="00D81446"/>
    <w:rsid w:val="00D81E28"/>
    <w:rsid w:val="00DC4004"/>
    <w:rsid w:val="00DC4A73"/>
    <w:rsid w:val="00DD29C6"/>
    <w:rsid w:val="00DD3A63"/>
    <w:rsid w:val="00DD3D22"/>
    <w:rsid w:val="00DD7C60"/>
    <w:rsid w:val="00DE7AB9"/>
    <w:rsid w:val="00E56734"/>
    <w:rsid w:val="00E710C2"/>
    <w:rsid w:val="00EA5361"/>
    <w:rsid w:val="00EB0810"/>
    <w:rsid w:val="00EE5290"/>
    <w:rsid w:val="00EF26DF"/>
    <w:rsid w:val="00EF69CF"/>
    <w:rsid w:val="00F30603"/>
    <w:rsid w:val="00F477AA"/>
    <w:rsid w:val="00F8267F"/>
    <w:rsid w:val="00F946E1"/>
    <w:rsid w:val="00FA505E"/>
    <w:rsid w:val="00FC5FD5"/>
    <w:rsid w:val="00FD1F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826"/>
    <w:pPr>
      <w:tabs>
        <w:tab w:val="center" w:pos="4320"/>
        <w:tab w:val="right" w:pos="8640"/>
      </w:tabs>
      <w:spacing w:after="0" w:line="240" w:lineRule="auto"/>
    </w:pPr>
  </w:style>
  <w:style w:type="character" w:customStyle="1" w:styleId="Char">
    <w:name w:val="رأس صفحة Char"/>
    <w:basedOn w:val="a0"/>
    <w:link w:val="a3"/>
    <w:uiPriority w:val="99"/>
    <w:semiHidden/>
    <w:rsid w:val="003A5826"/>
  </w:style>
  <w:style w:type="paragraph" w:styleId="a4">
    <w:name w:val="footer"/>
    <w:basedOn w:val="a"/>
    <w:link w:val="Char0"/>
    <w:uiPriority w:val="99"/>
    <w:unhideWhenUsed/>
    <w:rsid w:val="003A5826"/>
    <w:pPr>
      <w:tabs>
        <w:tab w:val="center" w:pos="4320"/>
        <w:tab w:val="right" w:pos="8640"/>
      </w:tabs>
      <w:spacing w:after="0" w:line="240" w:lineRule="auto"/>
    </w:pPr>
  </w:style>
  <w:style w:type="character" w:customStyle="1" w:styleId="Char0">
    <w:name w:val="تذييل صفحة Char"/>
    <w:basedOn w:val="a0"/>
    <w:link w:val="a4"/>
    <w:uiPriority w:val="99"/>
    <w:rsid w:val="003A5826"/>
  </w:style>
  <w:style w:type="table" w:styleId="a5">
    <w:name w:val="Table Grid"/>
    <w:basedOn w:val="a1"/>
    <w:uiPriority w:val="59"/>
    <w:rsid w:val="003A58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Char1"/>
    <w:uiPriority w:val="99"/>
    <w:unhideWhenUsed/>
    <w:rsid w:val="00CB1CF5"/>
    <w:pPr>
      <w:spacing w:after="0" w:line="240" w:lineRule="auto"/>
    </w:pPr>
    <w:rPr>
      <w:rFonts w:ascii="Calibri" w:eastAsia="Times New Roman" w:hAnsi="Calibri" w:cs="Arial"/>
      <w:sz w:val="20"/>
      <w:szCs w:val="20"/>
    </w:rPr>
  </w:style>
  <w:style w:type="character" w:customStyle="1" w:styleId="Char1">
    <w:name w:val="نص حاشية سفلية Char"/>
    <w:basedOn w:val="a0"/>
    <w:link w:val="a6"/>
    <w:uiPriority w:val="99"/>
    <w:rsid w:val="00CB1CF5"/>
    <w:rPr>
      <w:rFonts w:ascii="Calibri" w:eastAsia="Times New Roman" w:hAnsi="Calibri" w:cs="Arial"/>
      <w:sz w:val="20"/>
      <w:szCs w:val="20"/>
    </w:rPr>
  </w:style>
  <w:style w:type="character" w:styleId="a7">
    <w:name w:val="footnote reference"/>
    <w:uiPriority w:val="99"/>
    <w:unhideWhenUsed/>
    <w:rsid w:val="00CB1CF5"/>
    <w:rPr>
      <w:vertAlign w:val="superscript"/>
    </w:rPr>
  </w:style>
  <w:style w:type="character" w:styleId="Hyperlink">
    <w:name w:val="Hyperlink"/>
    <w:uiPriority w:val="99"/>
    <w:unhideWhenUsed/>
    <w:rsid w:val="00CB1CF5"/>
    <w:rPr>
      <w:color w:val="0000FF"/>
      <w:u w:val="single"/>
    </w:rPr>
  </w:style>
  <w:style w:type="paragraph" w:styleId="a8">
    <w:name w:val="List Paragraph"/>
    <w:basedOn w:val="a"/>
    <w:uiPriority w:val="34"/>
    <w:qFormat/>
    <w:rsid w:val="00794056"/>
    <w:pPr>
      <w:ind w:left="720"/>
      <w:contextualSpacing/>
    </w:pPr>
    <w:rPr>
      <w:rFonts w:ascii="Calibri" w:eastAsia="Times New Roman" w:hAnsi="Calibri" w:cs="Arial"/>
    </w:rPr>
  </w:style>
  <w:style w:type="character" w:customStyle="1" w:styleId="apple-converted-space">
    <w:name w:val="apple-converted-space"/>
    <w:basedOn w:val="a0"/>
    <w:rsid w:val="008E54C8"/>
  </w:style>
  <w:style w:type="paragraph" w:styleId="a9">
    <w:name w:val="Document Map"/>
    <w:basedOn w:val="a"/>
    <w:link w:val="Char2"/>
    <w:uiPriority w:val="99"/>
    <w:semiHidden/>
    <w:unhideWhenUsed/>
    <w:rsid w:val="00293145"/>
    <w:pPr>
      <w:spacing w:after="0" w:line="240" w:lineRule="auto"/>
    </w:pPr>
    <w:rPr>
      <w:rFonts w:ascii="Tahoma" w:hAnsi="Tahoma" w:cs="Tahoma"/>
      <w:sz w:val="16"/>
      <w:szCs w:val="16"/>
    </w:rPr>
  </w:style>
  <w:style w:type="character" w:customStyle="1" w:styleId="Char2">
    <w:name w:val="خريطة مستند Char"/>
    <w:basedOn w:val="a0"/>
    <w:link w:val="a9"/>
    <w:uiPriority w:val="99"/>
    <w:semiHidden/>
    <w:rsid w:val="00293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7779">
      <w:bodyDiv w:val="1"/>
      <w:marLeft w:val="0"/>
      <w:marRight w:val="0"/>
      <w:marTop w:val="0"/>
      <w:marBottom w:val="0"/>
      <w:divBdr>
        <w:top w:val="none" w:sz="0" w:space="0" w:color="auto"/>
        <w:left w:val="none" w:sz="0" w:space="0" w:color="auto"/>
        <w:bottom w:val="none" w:sz="0" w:space="0" w:color="auto"/>
        <w:right w:val="none" w:sz="0" w:space="0" w:color="auto"/>
      </w:divBdr>
    </w:div>
    <w:div w:id="563419738">
      <w:bodyDiv w:val="1"/>
      <w:marLeft w:val="0"/>
      <w:marRight w:val="0"/>
      <w:marTop w:val="0"/>
      <w:marBottom w:val="0"/>
      <w:divBdr>
        <w:top w:val="none" w:sz="0" w:space="0" w:color="auto"/>
        <w:left w:val="none" w:sz="0" w:space="0" w:color="auto"/>
        <w:bottom w:val="none" w:sz="0" w:space="0" w:color="auto"/>
        <w:right w:val="none" w:sz="0" w:space="0" w:color="auto"/>
      </w:divBdr>
    </w:div>
    <w:div w:id="10722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uqtafi.birzei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times.com/?t=229161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mpress.net/?page=show_det&amp;category_id=48&amp;id=611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eqt.com/2010/05/15/article_393070.html" TargetMode="External"/><Relationship Id="rId4" Type="http://schemas.openxmlformats.org/officeDocument/2006/relationships/settings" Target="settings.xml"/><Relationship Id="rId9" Type="http://schemas.openxmlformats.org/officeDocument/2006/relationships/hyperlink" Target="http://search.mandumah.com/Record/11530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muqtafi.birzeit.edu/courtjudgments/ShowDoc.aspx?ID=44447" TargetMode="External"/><Relationship Id="rId13" Type="http://schemas.openxmlformats.org/officeDocument/2006/relationships/hyperlink" Target="http://muqtafi.birzeit.edu/courtjudgments/ShowDoc.aspx?ID=89558" TargetMode="External"/><Relationship Id="rId3" Type="http://schemas.openxmlformats.org/officeDocument/2006/relationships/hyperlink" Target="http://muqtafi.birzeit.edu/courtjudgments/ShowDoc.aspx?ID=59873" TargetMode="External"/><Relationship Id="rId7" Type="http://schemas.openxmlformats.org/officeDocument/2006/relationships/hyperlink" Target="http://muqtafi.birzeit.edu/courtjudgments/ShowDoc.aspx?ID=88555" TargetMode="External"/><Relationship Id="rId12" Type="http://schemas.openxmlformats.org/officeDocument/2006/relationships/hyperlink" Target="http://muqtafi.birzeit.edu/courtjudgments/ViewCJCard.aspx?CJID=61908" TargetMode="External"/><Relationship Id="rId2" Type="http://schemas.openxmlformats.org/officeDocument/2006/relationships/hyperlink" Target="http://www.startimes.com/?t=22916194" TargetMode="External"/><Relationship Id="rId1" Type="http://schemas.openxmlformats.org/officeDocument/2006/relationships/hyperlink" Target="http://www.dampress.net/?page=show_det&amp;category_id=48&amp;id=61123" TargetMode="External"/><Relationship Id="rId6" Type="http://schemas.openxmlformats.org/officeDocument/2006/relationships/hyperlink" Target="http://www.dampress.net/?page=show_det&amp;category_id=48&amp;id=61123" TargetMode="External"/><Relationship Id="rId11" Type="http://schemas.openxmlformats.org/officeDocument/2006/relationships/hyperlink" Target="http://search.mandumah.com/Record/115302" TargetMode="External"/><Relationship Id="rId5" Type="http://schemas.openxmlformats.org/officeDocument/2006/relationships/hyperlink" Target="http://www.aleqt.com/2010/05/15/article_393070.html" TargetMode="External"/><Relationship Id="rId10" Type="http://schemas.openxmlformats.org/officeDocument/2006/relationships/hyperlink" Target="http://muqtafi.birzeit.edu/courtjudgments/ShowDoc.aspx?ID=58273" TargetMode="External"/><Relationship Id="rId4" Type="http://schemas.openxmlformats.org/officeDocument/2006/relationships/hyperlink" Target="http://muqtafi.birzeit.edu/courtjudgments/ShowDoc.aspx?ID=34282" TargetMode="External"/><Relationship Id="rId9" Type="http://schemas.openxmlformats.org/officeDocument/2006/relationships/hyperlink" Target="http://muqtafi.birzeit.edu/courtjudgments/ShowDoc.aspx?ID=9594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4B9C-DE4F-4FCC-9BA5-38D1481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6074</Words>
  <Characters>34626</Characters>
  <Application>Microsoft Office Word</Application>
  <DocSecurity>0</DocSecurity>
  <Lines>288</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media</cp:lastModifiedBy>
  <cp:revision>2</cp:revision>
  <dcterms:created xsi:type="dcterms:W3CDTF">2021-11-25T21:39:00Z</dcterms:created>
  <dcterms:modified xsi:type="dcterms:W3CDTF">2021-11-25T21:39:00Z</dcterms:modified>
</cp:coreProperties>
</file>