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6E" w:rsidRPr="007D596E" w:rsidRDefault="007D596E" w:rsidP="007D596E">
      <w:pPr>
        <w:bidi/>
        <w:jc w:val="center"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>السيرة الذاتية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>معلومات شخصية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: الاسـم : محمد حسن حماد أبو ستة 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الجنسية: فلسطيني 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>تاريخ ومكان الميلاد: 10/11/1945م خان يونس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 الحالة الاجتماعية: متزوج ولديه طفل (وليد) 15 سنة (رحمه الله)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. الشهادات: • 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>درجة البكالوريوس من كلية الفنون الجميلة بالإسكندرية تخصص تصوير زيتي (دراسة 5 سنوات).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 • رتبة ماجستير من جامعة النجاح الوطنية عام 1995. 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  <w:t>ا</w:t>
      </w: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لخبرة: </w:t>
      </w:r>
    </w:p>
    <w:p w:rsidR="007D596E" w:rsidRPr="007D596E" w:rsidRDefault="007D596E" w:rsidP="007D596E">
      <w:pPr>
        <w:pStyle w:val="ListParagraph"/>
        <w:numPr>
          <w:ilvl w:val="0"/>
          <w:numId w:val="1"/>
        </w:num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>مدرس للفنون في مدارس الوكالة لمدة ثلاث سنوات ومشرف على خطة خاصة لتطوير القدرات الفنية لطالب الإعدادية</w:t>
      </w:r>
    </w:p>
    <w:p w:rsidR="007D596E" w:rsidRPr="007D596E" w:rsidRDefault="007D596E" w:rsidP="007D596E">
      <w:pPr>
        <w:pStyle w:val="ListParagraph"/>
        <w:numPr>
          <w:ilvl w:val="0"/>
          <w:numId w:val="1"/>
        </w:num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 مؤسس قسم الخزف من كلية الخليل الفنية الهندسية ووضع الخطة الكاملة له والإشراف على تصميم المنشئات الخاصة بالقسم بما يتلاءم وطبيعة الخطة مع لتدريس فيه لمدة سنتين.</w:t>
      </w:r>
    </w:p>
    <w:p w:rsidR="007D596E" w:rsidRPr="007D596E" w:rsidRDefault="007D596E" w:rsidP="007D596E">
      <w:pPr>
        <w:pStyle w:val="ListParagraph"/>
        <w:numPr>
          <w:ilvl w:val="0"/>
          <w:numId w:val="1"/>
        </w:num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 مدرساً للفنون في جامعة النجاح الوطنية منذ 1986 وحتى الآن.</w:t>
      </w:r>
    </w:p>
    <w:p w:rsidR="007D596E" w:rsidRPr="007D596E" w:rsidRDefault="007D596E" w:rsidP="007D596E">
      <w:pPr>
        <w:bidi/>
        <w:ind w:left="360"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 النشاطات الفنية: - </w:t>
      </w:r>
    </w:p>
    <w:p w:rsidR="007D596E" w:rsidRPr="007D596E" w:rsidRDefault="007D596E" w:rsidP="007D596E">
      <w:pPr>
        <w:pStyle w:val="ListParagraph"/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>عضواً في الهيئة الإدارية لرابطة الفنانين التشكيليين لأربع فترات متتالية.</w:t>
      </w:r>
    </w:p>
    <w:p w:rsidR="007D596E" w:rsidRPr="007D596E" w:rsidRDefault="007D596E" w:rsidP="007D596E">
      <w:pPr>
        <w:pStyle w:val="ListParagraph"/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 - عضواً في الاتحاد العام للفنانين الفلسطينيين.</w:t>
      </w:r>
    </w:p>
    <w:p w:rsidR="007D596E" w:rsidRPr="007D596E" w:rsidRDefault="007D596E" w:rsidP="007D596E">
      <w:pPr>
        <w:pStyle w:val="ListParagraph"/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 - عضواً في جمعية الفنانين في قطاع غزة.</w:t>
      </w:r>
    </w:p>
    <w:p w:rsidR="007D596E" w:rsidRPr="007D596E" w:rsidRDefault="007D596E" w:rsidP="007D596E">
      <w:pPr>
        <w:pStyle w:val="ListParagraph"/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 - مندوباً عن رابطة الفنانين في الضفة وغزة في إبرام اتفاقية مع وزارة الثقافة المصرية لاشتراك فناني الأرض المحتلة في المعارض الدولية التي تقام سنوياً في مصر عام 1988م.</w:t>
      </w:r>
    </w:p>
    <w:p w:rsidR="007D596E" w:rsidRPr="007D596E" w:rsidRDefault="007D596E" w:rsidP="007D596E">
      <w:pPr>
        <w:pStyle w:val="ListParagraph"/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 - مندوباً عن فلسطين في مؤتمر الجرافيك الدولي في برلين 1989م.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 المشاركة في المعارض التالية: 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>- معرض الربيع الفلسطيني 1985م.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 - معرض البيئة الفلسطيني 1986م. 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>- المعرض السنوي التاسع 1986م.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lastRenderedPageBreak/>
        <w:t xml:space="preserve"> - المعرض السنوي العاشر 1987م.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 - معارض أخرى مشتركة في جميع المدن الفلسطينية. 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- جميع معارض جمعية الشبان المسيحية بغزة. 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>- معارض مشتركة مع فناني الأردن بالمركز الثقافي الملكي 1987م.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 - الاشتراك في معرض مهرجان جرش الثقافي 1987 م بناء على دعوة من وزارة الثقافة الأردنية. 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>- معرض ثنائي " ربيع 1987” بجمعية أصدقاء النجاح مع الفنان كامل المغني.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 - معرض ثنائي " أصالة" بالمركز الثقافي الفرنسي بنابلس مع الفنان كامل المغني. 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>- معرض خاص بجاليري القصر بنابلس 1995م.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 - المشاركة في معرض " خمسون عاماً على النكبة" في الناصرة وطولكرم.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 - معرض في غزة باستخدام برامج الكمبيوتر 2000.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 - معرض شخصي لخمسون عمل فني بجامعة النجاح الوطنية – نابلس 2005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. نشاطات أخرى: 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>1. مقابلة تلفزيونية مع القناة الثانية الفرنسية عن أثر الانتفاضة في الفنون التشكيلية الفلسطينية وتم بثه في جميع الدول العربية.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 2. مقابلة خاصة في تلفزيون نابلس تناولت المراحل في التطور الفني.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 3. مقابلات عديدة في الصحف الفلسطينية تناولت الحركة التشكيلية الفلسطينية ومراحلها. 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4. قيام بعض الدارسين الأجانب بعمل أبحاث عن رؤيتي التشكيلية والحركة الفنية في فلسطين. </w:t>
      </w:r>
    </w:p>
    <w:p w:rsidR="007D596E" w:rsidRP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>5. أعمال مقتناه في العديد من الدول العالمية فلسطين – مصر – الأردن – دول الخليج – سوريا – روسيا – دور أوروبا الشرقية والغربية – الولايات المتحدة – أمريكا الجنوبية الخ.</w:t>
      </w:r>
    </w:p>
    <w:p w:rsidR="004578EF" w:rsidRPr="007D596E" w:rsidRDefault="007D596E" w:rsidP="007D596E">
      <w:pPr>
        <w:bidi/>
        <w:rPr>
          <w:rFonts w:ascii="Open Sans" w:hAnsi="Open Sans"/>
          <w:color w:val="555555"/>
          <w:sz w:val="28"/>
          <w:szCs w:val="28"/>
          <w:shd w:val="clear" w:color="auto" w:fill="FFFFFF"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 6. مقابلة مع الجزيرة نت حول تجربته الفنية والفن الفلسطيني عام 2006. الاهتمامات الشخصية</w:t>
      </w:r>
    </w:p>
    <w:sectPr w:rsidR="004578EF" w:rsidRPr="007D596E" w:rsidSect="00457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56B77"/>
    <w:multiLevelType w:val="hybridMultilevel"/>
    <w:tmpl w:val="41C82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96E"/>
    <w:rsid w:val="004578EF"/>
    <w:rsid w:val="007D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9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artlab-admin</dc:creator>
  <cp:lastModifiedBy>artlab-admin</cp:lastModifiedBy>
  <cp:revision>1</cp:revision>
  <dcterms:created xsi:type="dcterms:W3CDTF">2018-04-10T05:28:00Z</dcterms:created>
  <dcterms:modified xsi:type="dcterms:W3CDTF">2018-04-10T05:31:00Z</dcterms:modified>
</cp:coreProperties>
</file>