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6D" w:rsidRPr="007D59A3" w:rsidRDefault="007D59A3" w:rsidP="005D1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>Dr. Aysar Yasin</w:t>
      </w:r>
    </w:p>
    <w:p w:rsidR="005D196D" w:rsidRDefault="00BC4FB6" w:rsidP="005D1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Energy Engineering and Environment</w:t>
      </w:r>
      <w:r>
        <w:rPr>
          <w:rFonts w:ascii="Arial" w:hAnsi="Arial" w:cs="Arial"/>
          <w:bCs/>
        </w:rPr>
        <w:t xml:space="preserve"> </w:t>
      </w:r>
      <w:r w:rsidR="005D196D">
        <w:rPr>
          <w:rFonts w:ascii="Arial" w:hAnsi="Arial" w:cs="Arial"/>
          <w:bCs/>
        </w:rPr>
        <w:t>Department, An-</w:t>
      </w:r>
      <w:proofErr w:type="spellStart"/>
      <w:r w:rsidR="005D196D">
        <w:rPr>
          <w:rFonts w:ascii="Arial" w:hAnsi="Arial" w:cs="Arial"/>
          <w:bCs/>
        </w:rPr>
        <w:t>Najah</w:t>
      </w:r>
      <w:proofErr w:type="spellEnd"/>
      <w:r w:rsidR="005D196D">
        <w:rPr>
          <w:rFonts w:ascii="Arial" w:hAnsi="Arial" w:cs="Arial"/>
          <w:bCs/>
        </w:rPr>
        <w:t xml:space="preserve"> National University, Nablus, Palestine </w:t>
      </w:r>
    </w:p>
    <w:p w:rsidR="005D196D" w:rsidRPr="00464C7F" w:rsidRDefault="00273C29" w:rsidP="005D19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Tel: 970 9 2345113 ext 2520</w:t>
      </w:r>
      <w:r w:rsidR="005D196D">
        <w:rPr>
          <w:rFonts w:ascii="Arial" w:hAnsi="Arial" w:cs="Arial"/>
          <w:bCs/>
        </w:rPr>
        <w:t xml:space="preserve">. </w:t>
      </w:r>
      <w:r w:rsidR="005D196D" w:rsidRPr="00464C7F">
        <w:rPr>
          <w:rFonts w:ascii="Arial" w:hAnsi="Arial" w:cs="Arial"/>
          <w:lang w:val="en-US"/>
        </w:rPr>
        <w:t xml:space="preserve">E-mail: </w:t>
      </w:r>
      <w:hyperlink r:id="rId7" w:history="1">
        <w:r w:rsidRPr="00464C7F">
          <w:rPr>
            <w:rStyle w:val="Hyperlink"/>
            <w:rFonts w:ascii="Arial" w:hAnsi="Arial" w:cs="Arial"/>
            <w:lang w:val="en-US"/>
          </w:rPr>
          <w:t>aysar.yasin@najah.edu</w:t>
        </w:r>
      </w:hyperlink>
    </w:p>
    <w:p w:rsidR="005D196D" w:rsidRPr="00464C7F" w:rsidRDefault="005D196D" w:rsidP="005D196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  <w:lang w:val="en-US"/>
        </w:rPr>
      </w:pPr>
    </w:p>
    <w:p w:rsidR="005D196D" w:rsidRPr="00464C7F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CURRENT POSITION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D196D" w:rsidRDefault="007D59A3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Assistant Professor at Energy and Environment</w:t>
      </w:r>
      <w:r w:rsidR="005D196D">
        <w:rPr>
          <w:rFonts w:ascii="Arial" w:hAnsi="Arial" w:cs="Arial"/>
          <w:b/>
          <w:bCs/>
        </w:rPr>
        <w:t xml:space="preserve"> Engineering Department, An- Najah Nat</w:t>
      </w:r>
      <w:r>
        <w:rPr>
          <w:rFonts w:ascii="Arial" w:hAnsi="Arial" w:cs="Arial"/>
          <w:b/>
          <w:bCs/>
        </w:rPr>
        <w:t>ional University, September 2012</w:t>
      </w:r>
      <w:r w:rsidR="005D196D">
        <w:rPr>
          <w:rFonts w:ascii="Arial" w:hAnsi="Arial" w:cs="Arial"/>
          <w:b/>
          <w:bCs/>
        </w:rPr>
        <w:t xml:space="preserve"> – Present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EDUCATION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C43362" w:rsidRDefault="005D196D" w:rsidP="00E259F0">
      <w:pPr>
        <w:tabs>
          <w:tab w:val="left" w:pos="180"/>
          <w:tab w:val="left" w:pos="27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>PhD.</w:t>
      </w:r>
      <w:r w:rsidR="00180D80">
        <w:rPr>
          <w:rFonts w:ascii="Arial" w:hAnsi="Arial" w:cs="Arial"/>
          <w:b/>
          <w:bCs/>
        </w:rPr>
        <w:t xml:space="preserve"> </w:t>
      </w:r>
      <w:r w:rsidR="0095749E">
        <w:rPr>
          <w:rFonts w:ascii="Arial" w:hAnsi="Arial" w:cs="Arial"/>
          <w:b/>
          <w:bCs/>
        </w:rPr>
        <w:t xml:space="preserve">International Course on </w:t>
      </w:r>
      <w:r w:rsidR="00293F61">
        <w:rPr>
          <w:rFonts w:ascii="Arial" w:hAnsi="Arial" w:cs="Arial"/>
          <w:b/>
          <w:bCs/>
        </w:rPr>
        <w:t>Energy</w:t>
      </w:r>
      <w:r w:rsidR="00293F61">
        <w:rPr>
          <w:sz w:val="20"/>
          <w:szCs w:val="20"/>
        </w:rPr>
        <w:t>,</w:t>
      </w:r>
      <w:r>
        <w:rPr>
          <w:rFonts w:ascii="Arial" w:hAnsi="Arial" w:cs="Arial"/>
          <w:b/>
          <w:bCs/>
        </w:rPr>
        <w:t xml:space="preserve"> </w:t>
      </w:r>
      <w:r w:rsidR="00180D80">
        <w:rPr>
          <w:rFonts w:ascii="Arial" w:hAnsi="Arial" w:cs="Arial"/>
          <w:b/>
          <w:bCs/>
        </w:rPr>
        <w:t xml:space="preserve">Catania University, </w:t>
      </w:r>
      <w:r w:rsidR="00293F61">
        <w:rPr>
          <w:rFonts w:ascii="Arial" w:hAnsi="Arial" w:cs="Arial"/>
          <w:b/>
          <w:bCs/>
        </w:rPr>
        <w:t>Italy,</w:t>
      </w:r>
      <w:r w:rsidR="00180D80">
        <w:rPr>
          <w:rFonts w:ascii="Arial" w:hAnsi="Arial" w:cs="Arial"/>
          <w:b/>
          <w:bCs/>
        </w:rPr>
        <w:t xml:space="preserve"> November 2008 – </w:t>
      </w:r>
      <w:r w:rsidR="00293F61">
        <w:rPr>
          <w:rFonts w:ascii="Arial" w:hAnsi="Arial" w:cs="Arial"/>
          <w:b/>
          <w:bCs/>
        </w:rPr>
        <w:t>February 2012</w:t>
      </w:r>
    </w:p>
    <w:p w:rsidR="00E259F0" w:rsidRDefault="00A913D4" w:rsidP="00E259F0">
      <w:pPr>
        <w:tabs>
          <w:tab w:val="left" w:pos="180"/>
          <w:tab w:val="left" w:pos="2700"/>
        </w:tabs>
        <w:rPr>
          <w:rFonts w:ascii="Arial" w:hAnsi="Arial" w:cs="Arial"/>
          <w:b/>
          <w:bCs/>
        </w:rPr>
      </w:pPr>
      <w:r w:rsidRPr="00A913D4">
        <w:rPr>
          <w:rFonts w:ascii="Arial" w:hAnsi="Arial" w:cs="Arial"/>
        </w:rPr>
        <w:t>Research</w:t>
      </w:r>
      <w:r>
        <w:rPr>
          <w:sz w:val="20"/>
          <w:szCs w:val="20"/>
        </w:rPr>
        <w:t xml:space="preserve"> </w:t>
      </w:r>
      <w:r w:rsidRPr="00A913D4">
        <w:rPr>
          <w:rFonts w:ascii="Arial" w:hAnsi="Arial" w:cs="Arial"/>
        </w:rPr>
        <w:t>Subject: Distributed Generation Systems Based on Hybrid Wind/Photovoltaic/Fuel Cell Structures</w:t>
      </w:r>
      <w:r w:rsidRPr="001B2A94">
        <w:rPr>
          <w:sz w:val="20"/>
          <w:szCs w:val="20"/>
        </w:rPr>
        <w:t xml:space="preserve"> </w:t>
      </w:r>
    </w:p>
    <w:p w:rsidR="00E259F0" w:rsidRDefault="005D196D" w:rsidP="00E259F0">
      <w:pPr>
        <w:tabs>
          <w:tab w:val="left" w:pos="180"/>
          <w:tab w:val="left" w:pos="27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/>
          <w:bCs/>
        </w:rPr>
        <w:t xml:space="preserve">MSc. </w:t>
      </w:r>
      <w:r w:rsidR="00180D80" w:rsidRPr="00180D80">
        <w:rPr>
          <w:rFonts w:ascii="Arial" w:hAnsi="Arial" w:cs="Arial"/>
          <w:b/>
          <w:bCs/>
        </w:rPr>
        <w:t>Clean Energy and Energy conservation Engineering</w:t>
      </w:r>
      <w:r w:rsidRPr="00180D80">
        <w:rPr>
          <w:rFonts w:ascii="Arial" w:hAnsi="Arial" w:cs="Arial"/>
          <w:b/>
          <w:bCs/>
        </w:rPr>
        <w:t xml:space="preserve">, </w:t>
      </w:r>
      <w:r w:rsidR="00180D80" w:rsidRPr="00180D80">
        <w:rPr>
          <w:rFonts w:ascii="Arial" w:hAnsi="Arial" w:cs="Arial"/>
          <w:b/>
          <w:bCs/>
        </w:rPr>
        <w:t xml:space="preserve">An </w:t>
      </w:r>
      <w:proofErr w:type="spellStart"/>
      <w:r w:rsidR="00180D80" w:rsidRPr="00180D80">
        <w:rPr>
          <w:rFonts w:ascii="Arial" w:hAnsi="Arial" w:cs="Arial"/>
          <w:b/>
          <w:bCs/>
        </w:rPr>
        <w:t>Najah</w:t>
      </w:r>
      <w:proofErr w:type="spellEnd"/>
      <w:r w:rsidR="00180D80" w:rsidRPr="00180D80">
        <w:rPr>
          <w:rFonts w:ascii="Arial" w:hAnsi="Arial" w:cs="Arial"/>
          <w:b/>
          <w:bCs/>
        </w:rPr>
        <w:t xml:space="preserve"> National University</w:t>
      </w:r>
      <w:r w:rsidR="00180D80">
        <w:rPr>
          <w:rFonts w:ascii="Arial" w:hAnsi="Arial" w:cs="Arial"/>
          <w:b/>
          <w:bCs/>
        </w:rPr>
        <w:t>, Palestine</w:t>
      </w:r>
      <w:r w:rsidRPr="00180D80">
        <w:rPr>
          <w:rFonts w:ascii="Arial" w:hAnsi="Arial" w:cs="Arial"/>
          <w:b/>
          <w:bCs/>
        </w:rPr>
        <w:t xml:space="preserve">, </w:t>
      </w:r>
      <w:r w:rsidR="00180D80">
        <w:rPr>
          <w:rFonts w:ascii="Arial" w:hAnsi="Arial" w:cs="Arial"/>
          <w:b/>
          <w:bCs/>
        </w:rPr>
        <w:t>2005 –2007.</w:t>
      </w:r>
    </w:p>
    <w:p w:rsidR="00E259F0" w:rsidRPr="00180D80" w:rsidRDefault="00E259F0" w:rsidP="00180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</w:t>
      </w:r>
      <w:r w:rsidR="007D59A3">
        <w:rPr>
          <w:rFonts w:ascii="Arial" w:hAnsi="Arial" w:cs="Arial"/>
          <w:b/>
          <w:bCs/>
        </w:rPr>
        <w:t>BSc. Electrical</w:t>
      </w:r>
      <w:r>
        <w:rPr>
          <w:rFonts w:ascii="Arial" w:hAnsi="Arial" w:cs="Arial"/>
          <w:b/>
          <w:bCs/>
        </w:rPr>
        <w:t xml:space="preserve"> Engineering</w:t>
      </w:r>
      <w:r w:rsidR="007D59A3">
        <w:rPr>
          <w:rFonts w:ascii="Arial" w:hAnsi="Arial" w:cs="Arial"/>
          <w:b/>
        </w:rPr>
        <w:t xml:space="preserve">, </w:t>
      </w:r>
      <w:proofErr w:type="gramStart"/>
      <w:r w:rsidR="007D59A3">
        <w:rPr>
          <w:rFonts w:ascii="Arial" w:hAnsi="Arial" w:cs="Arial"/>
          <w:b/>
        </w:rPr>
        <w:t>An</w:t>
      </w:r>
      <w:proofErr w:type="gramEnd"/>
      <w:r w:rsidR="007D59A3">
        <w:rPr>
          <w:rFonts w:ascii="Arial" w:hAnsi="Arial" w:cs="Arial"/>
          <w:b/>
        </w:rPr>
        <w:t xml:space="preserve"> </w:t>
      </w:r>
      <w:proofErr w:type="spellStart"/>
      <w:r w:rsidR="007D59A3">
        <w:rPr>
          <w:rFonts w:ascii="Arial" w:hAnsi="Arial" w:cs="Arial"/>
          <w:b/>
        </w:rPr>
        <w:t>Najah</w:t>
      </w:r>
      <w:proofErr w:type="spellEnd"/>
      <w:r w:rsidR="007D59A3">
        <w:rPr>
          <w:rFonts w:ascii="Arial" w:hAnsi="Arial" w:cs="Arial"/>
          <w:b/>
        </w:rPr>
        <w:t xml:space="preserve"> National University, Palestine, 1994 – 1999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WORK EXPERIENCE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D196D" w:rsidRDefault="00464C7F" w:rsidP="00B16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Professor, Energy and Environment</w:t>
      </w:r>
      <w:r w:rsidR="005D196D">
        <w:rPr>
          <w:rFonts w:ascii="Arial" w:hAnsi="Arial" w:cs="Arial"/>
          <w:b/>
        </w:rPr>
        <w:t xml:space="preserve"> E</w:t>
      </w:r>
      <w:r w:rsidR="00D8481B">
        <w:rPr>
          <w:rFonts w:ascii="Arial" w:hAnsi="Arial" w:cs="Arial"/>
          <w:b/>
        </w:rPr>
        <w:t>ngineering Department, An-</w:t>
      </w:r>
      <w:proofErr w:type="spellStart"/>
      <w:r w:rsidR="00D8481B">
        <w:rPr>
          <w:rFonts w:ascii="Arial" w:hAnsi="Arial" w:cs="Arial"/>
          <w:b/>
        </w:rPr>
        <w:t>Najah</w:t>
      </w:r>
      <w:proofErr w:type="spellEnd"/>
      <w:r w:rsidR="00D8481B">
        <w:rPr>
          <w:rFonts w:ascii="Arial" w:hAnsi="Arial" w:cs="Arial"/>
          <w:b/>
        </w:rPr>
        <w:t xml:space="preserve"> </w:t>
      </w:r>
      <w:r w:rsidR="005D196D">
        <w:rPr>
          <w:rFonts w:ascii="Arial" w:hAnsi="Arial" w:cs="Arial"/>
          <w:b/>
        </w:rPr>
        <w:t>National University, Nabl</w:t>
      </w:r>
      <w:r>
        <w:rPr>
          <w:rFonts w:ascii="Arial" w:hAnsi="Arial" w:cs="Arial"/>
          <w:b/>
        </w:rPr>
        <w:t>us, West Bank, Palestine. September</w:t>
      </w:r>
      <w:r w:rsidR="005D19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B1670E">
        <w:rPr>
          <w:rFonts w:ascii="Arial" w:hAnsi="Arial" w:cs="Arial"/>
          <w:b/>
        </w:rPr>
        <w:t>012</w:t>
      </w:r>
      <w:r w:rsidR="005D196D">
        <w:rPr>
          <w:rFonts w:ascii="Arial" w:hAnsi="Arial" w:cs="Arial"/>
          <w:b/>
        </w:rPr>
        <w:t>- Present.</w:t>
      </w:r>
    </w:p>
    <w:p w:rsidR="009B451D" w:rsidRDefault="009B451D" w:rsidP="00464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B451D" w:rsidRDefault="00E259F0" w:rsidP="009B4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in the Department of Energy and Energy Efficiency</w:t>
      </w:r>
      <w:r w:rsidR="009B451D">
        <w:rPr>
          <w:rFonts w:ascii="Arial" w:hAnsi="Arial" w:cs="Arial"/>
          <w:b/>
          <w:bCs/>
        </w:rPr>
        <w:t xml:space="preserve">, </w:t>
      </w:r>
      <w:r w:rsidR="009B451D" w:rsidRPr="009B451D">
        <w:rPr>
          <w:rFonts w:ascii="Arial" w:hAnsi="Arial" w:cs="Arial"/>
          <w:b/>
          <w:bCs/>
        </w:rPr>
        <w:t xml:space="preserve">Palestinian </w:t>
      </w:r>
      <w:smartTag w:uri="urn:schemas-microsoft-com:office:smarttags" w:element="PlaceName">
        <w:r w:rsidR="009B451D" w:rsidRPr="009B451D">
          <w:rPr>
            <w:rFonts w:ascii="Arial" w:hAnsi="Arial" w:cs="Arial"/>
            <w:b/>
            <w:bCs/>
          </w:rPr>
          <w:t>Energy &amp; Environment</w:t>
        </w:r>
      </w:smartTag>
      <w:r w:rsidR="009B451D" w:rsidRPr="009B451D"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 w:rsidR="009B451D" w:rsidRPr="009B451D">
          <w:rPr>
            <w:rFonts w:ascii="Arial" w:hAnsi="Arial" w:cs="Arial"/>
            <w:b/>
            <w:bCs/>
          </w:rPr>
          <w:t>Research</w:t>
        </w:r>
      </w:smartTag>
      <w:r w:rsidR="009B451D" w:rsidRPr="009B451D">
        <w:rPr>
          <w:rFonts w:ascii="Arial" w:hAnsi="Arial" w:cs="Arial"/>
          <w:b/>
          <w:bCs/>
        </w:rPr>
        <w:t xml:space="preserve"> </w:t>
      </w:r>
      <w:proofErr w:type="spellStart"/>
      <w:smartTag w:uri="urn:schemas-microsoft-com:office:smarttags" w:element="PlaceType">
        <w:r w:rsidR="009B451D" w:rsidRPr="009B451D">
          <w:rPr>
            <w:rFonts w:ascii="Arial" w:hAnsi="Arial" w:cs="Arial"/>
            <w:b/>
            <w:bCs/>
          </w:rPr>
          <w:t>Center</w:t>
        </w:r>
      </w:smartTag>
      <w:proofErr w:type="spellEnd"/>
      <w:r w:rsidR="009B451D" w:rsidRPr="009B451D">
        <w:rPr>
          <w:rFonts w:ascii="Arial" w:hAnsi="Arial" w:cs="Arial"/>
          <w:b/>
          <w:bCs/>
        </w:rPr>
        <w:t xml:space="preserve"> (PEC)</w:t>
      </w:r>
      <w:r w:rsidR="009B451D">
        <w:rPr>
          <w:rFonts w:ascii="Arial" w:hAnsi="Arial" w:cs="Arial"/>
          <w:b/>
          <w:bCs/>
        </w:rPr>
        <w:t xml:space="preserve">- Palestinian Energy Authority, Palestine, October 2011 – September 2012 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8481B" w:rsidRDefault="005D196D" w:rsidP="00D8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</w:t>
      </w:r>
      <w:r w:rsidR="00464C7F">
        <w:rPr>
          <w:rFonts w:ascii="Arial" w:hAnsi="Arial" w:cs="Arial"/>
          <w:b/>
          <w:bCs/>
        </w:rPr>
        <w:t>er</w:t>
      </w:r>
      <w:r w:rsidR="00761988">
        <w:rPr>
          <w:rFonts w:ascii="Arial" w:hAnsi="Arial" w:cs="Arial"/>
          <w:b/>
          <w:bCs/>
        </w:rPr>
        <w:t xml:space="preserve"> (PhD Candidate)</w:t>
      </w:r>
      <w:r>
        <w:rPr>
          <w:rFonts w:ascii="Arial" w:hAnsi="Arial" w:cs="Arial"/>
          <w:b/>
          <w:bCs/>
        </w:rPr>
        <w:t>,</w:t>
      </w:r>
      <w:r w:rsidR="00464C7F" w:rsidRPr="00464C7F">
        <w:rPr>
          <w:rFonts w:ascii="Arial" w:hAnsi="Arial" w:cs="Arial"/>
          <w:b/>
          <w:bCs/>
        </w:rPr>
        <w:t xml:space="preserve"> National Research Council of Italy CNR-ITAE</w:t>
      </w:r>
      <w:r w:rsidR="00464C7F">
        <w:rPr>
          <w:rFonts w:ascii="Arial" w:hAnsi="Arial" w:cs="Arial"/>
          <w:b/>
          <w:bCs/>
        </w:rPr>
        <w:t>, Energy System Group, Messina, Italy</w:t>
      </w:r>
      <w:r w:rsidR="00D8481B">
        <w:rPr>
          <w:rFonts w:ascii="Arial" w:hAnsi="Arial" w:cs="Arial"/>
          <w:b/>
          <w:bCs/>
        </w:rPr>
        <w:t>. November 2009</w:t>
      </w:r>
      <w:r>
        <w:rPr>
          <w:rFonts w:ascii="Arial" w:hAnsi="Arial" w:cs="Arial"/>
          <w:b/>
          <w:bCs/>
        </w:rPr>
        <w:t xml:space="preserve"> </w:t>
      </w:r>
      <w:r w:rsidR="00D8481B">
        <w:rPr>
          <w:rFonts w:ascii="Arial" w:hAnsi="Arial" w:cs="Arial"/>
          <w:b/>
          <w:bCs/>
        </w:rPr>
        <w:t>– November 2011.</w:t>
      </w:r>
    </w:p>
    <w:p w:rsidR="00D8481B" w:rsidRDefault="00D8481B" w:rsidP="00D8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81B" w:rsidRPr="00D8481B" w:rsidRDefault="00D8481B" w:rsidP="00D848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Power management strategy of a stand-alone hybrid system.</w:t>
      </w:r>
    </w:p>
    <w:p w:rsidR="00D8481B" w:rsidRPr="00D8481B" w:rsidRDefault="00D8481B" w:rsidP="00D848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Fuzzy logic based management of a stand-alone hybrid generator.</w:t>
      </w:r>
    </w:p>
    <w:p w:rsidR="00D8481B" w:rsidRPr="00D8481B" w:rsidRDefault="00D8481B" w:rsidP="00D848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Comparison study between five different bus voltage configurations for</w:t>
      </w:r>
      <w:r w:rsidR="0090512E">
        <w:rPr>
          <w:rFonts w:ascii="Arial" w:hAnsi="Arial" w:cs="Arial"/>
        </w:rPr>
        <w:t xml:space="preserve"> a stand-alone hybrid generator based on PV, wind, FC energy conversion systems in addition to different energy storage systems.</w:t>
      </w:r>
    </w:p>
    <w:p w:rsidR="00D8481B" w:rsidRPr="00D8481B" w:rsidRDefault="00D8481B" w:rsidP="00D848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Control of SOFC–PEFC energy systems connected in parallel through a low DC bus voltage.</w:t>
      </w:r>
    </w:p>
    <w:p w:rsidR="00D8481B" w:rsidRDefault="00D8481B" w:rsidP="00D848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 xml:space="preserve">Testing the </w:t>
      </w:r>
      <w:r w:rsidR="00293F61" w:rsidRPr="00D8481B">
        <w:rPr>
          <w:rFonts w:ascii="Arial" w:hAnsi="Arial" w:cs="Arial"/>
        </w:rPr>
        <w:t>Performance of</w:t>
      </w:r>
      <w:r w:rsidRPr="00D8481B">
        <w:rPr>
          <w:rFonts w:ascii="Arial" w:hAnsi="Arial" w:cs="Arial"/>
        </w:rPr>
        <w:t xml:space="preserve"> Different Battery Technologies in Hybrid System. (CNR/ITAE Labs).</w:t>
      </w:r>
    </w:p>
    <w:p w:rsidR="0090512E" w:rsidRPr="00D8481B" w:rsidRDefault="0090512E" w:rsidP="00330DD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D8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1988" w:rsidRDefault="00761988" w:rsidP="00761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Researcher (PhD Candidate),</w:t>
      </w:r>
      <w:r w:rsidRPr="00464C7F">
        <w:rPr>
          <w:rFonts w:ascii="Arial" w:hAnsi="Arial" w:cs="Arial"/>
          <w:b/>
          <w:bCs/>
        </w:rPr>
        <w:t xml:space="preserve"> </w:t>
      </w:r>
      <w:proofErr w:type="spellStart"/>
      <w:r w:rsidRPr="00761988">
        <w:rPr>
          <w:rFonts w:ascii="Arial" w:hAnsi="Arial" w:cs="Arial"/>
          <w:b/>
          <w:bCs/>
        </w:rPr>
        <w:t>Center</w:t>
      </w:r>
      <w:proofErr w:type="spellEnd"/>
      <w:r w:rsidRPr="00761988">
        <w:rPr>
          <w:rFonts w:ascii="Arial" w:hAnsi="Arial" w:cs="Arial"/>
          <w:b/>
          <w:bCs/>
        </w:rPr>
        <w:t xml:space="preserve"> for promotion and transferring of innovation technology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CePTIT</w:t>
      </w:r>
      <w:proofErr w:type="spellEnd"/>
      <w:r>
        <w:rPr>
          <w:rFonts w:ascii="Arial" w:hAnsi="Arial" w:cs="Arial"/>
          <w:b/>
          <w:bCs/>
        </w:rPr>
        <w:t>, Italy</w:t>
      </w:r>
      <w:r w:rsidR="009B451D">
        <w:rPr>
          <w:rFonts w:ascii="Arial" w:hAnsi="Arial" w:cs="Arial"/>
          <w:b/>
          <w:bCs/>
        </w:rPr>
        <w:t>. Feb 2009</w:t>
      </w:r>
      <w:r>
        <w:rPr>
          <w:rFonts w:ascii="Arial" w:hAnsi="Arial" w:cs="Arial"/>
          <w:b/>
          <w:bCs/>
        </w:rPr>
        <w:t xml:space="preserve"> </w:t>
      </w:r>
      <w:r w:rsidR="009B451D">
        <w:rPr>
          <w:rFonts w:ascii="Arial" w:hAnsi="Arial" w:cs="Arial"/>
          <w:b/>
          <w:bCs/>
        </w:rPr>
        <w:t>– November 2009</w:t>
      </w:r>
      <w:r>
        <w:rPr>
          <w:rFonts w:ascii="Arial" w:hAnsi="Arial" w:cs="Arial"/>
          <w:b/>
          <w:bCs/>
        </w:rPr>
        <w:t>.</w:t>
      </w:r>
    </w:p>
    <w:p w:rsidR="009B451D" w:rsidRDefault="009B451D" w:rsidP="00761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451D" w:rsidRPr="00D8481B" w:rsidRDefault="009B451D" w:rsidP="009B45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Modelling, validation and control of a multi source hybrid system components which includes the following items: PV, Wind, Fuel Cell energy conversion system.</w:t>
      </w:r>
    </w:p>
    <w:p w:rsidR="009B451D" w:rsidRPr="009B451D" w:rsidRDefault="009B451D" w:rsidP="009B451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81B">
        <w:rPr>
          <w:rFonts w:ascii="Arial" w:hAnsi="Arial" w:cs="Arial"/>
        </w:rPr>
        <w:t>Control of a Residential Wind/PV/Battery Power System with Performance Analysis.</w:t>
      </w:r>
    </w:p>
    <w:p w:rsidR="00761988" w:rsidRDefault="00761988" w:rsidP="00D84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451D" w:rsidRDefault="009B451D" w:rsidP="009B4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</w:t>
      </w:r>
      <w:r w:rsidR="0068439A">
        <w:rPr>
          <w:rFonts w:ascii="Arial" w:hAnsi="Arial" w:cs="Arial"/>
          <w:b/>
          <w:bCs/>
        </w:rPr>
        <w:t xml:space="preserve"> in the Department of Energy and Energy Efficiency</w:t>
      </w:r>
      <w:r>
        <w:rPr>
          <w:rFonts w:ascii="Arial" w:hAnsi="Arial" w:cs="Arial"/>
          <w:b/>
          <w:bCs/>
        </w:rPr>
        <w:t xml:space="preserve">, </w:t>
      </w:r>
      <w:r w:rsidRPr="009B451D">
        <w:rPr>
          <w:rFonts w:ascii="Arial" w:hAnsi="Arial" w:cs="Arial"/>
          <w:b/>
          <w:bCs/>
        </w:rPr>
        <w:t xml:space="preserve">Palestinian </w:t>
      </w:r>
      <w:smartTag w:uri="urn:schemas-microsoft-com:office:smarttags" w:element="PlaceName">
        <w:r w:rsidRPr="009B451D">
          <w:rPr>
            <w:rFonts w:ascii="Arial" w:hAnsi="Arial" w:cs="Arial"/>
            <w:b/>
            <w:bCs/>
          </w:rPr>
          <w:t>Energy &amp; Environment</w:t>
        </w:r>
      </w:smartTag>
      <w:r w:rsidRPr="009B451D"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 w:rsidRPr="009B451D">
          <w:rPr>
            <w:rFonts w:ascii="Arial" w:hAnsi="Arial" w:cs="Arial"/>
            <w:b/>
            <w:bCs/>
          </w:rPr>
          <w:t>Research</w:t>
        </w:r>
      </w:smartTag>
      <w:r w:rsidRPr="009B451D">
        <w:rPr>
          <w:rFonts w:ascii="Arial" w:hAnsi="Arial" w:cs="Arial"/>
          <w:b/>
          <w:bCs/>
        </w:rPr>
        <w:t xml:space="preserve"> </w:t>
      </w:r>
      <w:proofErr w:type="spellStart"/>
      <w:smartTag w:uri="urn:schemas-microsoft-com:office:smarttags" w:element="PlaceType">
        <w:r w:rsidRPr="009B451D">
          <w:rPr>
            <w:rFonts w:ascii="Arial" w:hAnsi="Arial" w:cs="Arial"/>
            <w:b/>
            <w:bCs/>
          </w:rPr>
          <w:t>Center</w:t>
        </w:r>
      </w:smartTag>
      <w:proofErr w:type="spellEnd"/>
      <w:r w:rsidRPr="009B451D">
        <w:rPr>
          <w:rFonts w:ascii="Arial" w:hAnsi="Arial" w:cs="Arial"/>
          <w:b/>
          <w:bCs/>
        </w:rPr>
        <w:t xml:space="preserve"> (PEC)</w:t>
      </w:r>
      <w:r>
        <w:rPr>
          <w:rFonts w:ascii="Arial" w:hAnsi="Arial" w:cs="Arial"/>
          <w:b/>
          <w:bCs/>
        </w:rPr>
        <w:t>- Palestinian Energy Authority, Pales</w:t>
      </w:r>
      <w:r w:rsidR="0068439A">
        <w:rPr>
          <w:rFonts w:ascii="Arial" w:hAnsi="Arial" w:cs="Arial"/>
          <w:b/>
          <w:bCs/>
        </w:rPr>
        <w:t>tine, 2006</w:t>
      </w:r>
      <w:r>
        <w:rPr>
          <w:rFonts w:ascii="Arial" w:hAnsi="Arial" w:cs="Arial"/>
          <w:b/>
          <w:bCs/>
        </w:rPr>
        <w:t xml:space="preserve"> – </w:t>
      </w:r>
      <w:r w:rsidR="0068439A">
        <w:rPr>
          <w:rFonts w:ascii="Arial" w:hAnsi="Arial" w:cs="Arial"/>
          <w:b/>
          <w:bCs/>
        </w:rPr>
        <w:t>February</w:t>
      </w:r>
      <w:r>
        <w:rPr>
          <w:rFonts w:ascii="Arial" w:hAnsi="Arial" w:cs="Arial"/>
          <w:b/>
          <w:bCs/>
        </w:rPr>
        <w:t xml:space="preserve"> </w:t>
      </w:r>
      <w:r w:rsidR="0068439A">
        <w:rPr>
          <w:rFonts w:ascii="Arial" w:hAnsi="Arial" w:cs="Arial"/>
          <w:b/>
          <w:bCs/>
        </w:rPr>
        <w:t>2009.</w:t>
      </w:r>
      <w:r>
        <w:rPr>
          <w:rFonts w:ascii="Arial" w:hAnsi="Arial" w:cs="Arial"/>
          <w:b/>
          <w:bCs/>
        </w:rPr>
        <w:t xml:space="preserve"> </w:t>
      </w:r>
    </w:p>
    <w:p w:rsidR="009B451D" w:rsidRPr="0068439A" w:rsidRDefault="009B451D" w:rsidP="00684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39A" w:rsidRPr="0062646A" w:rsidRDefault="0068439A" w:rsidP="0062646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8439A">
        <w:rPr>
          <w:rFonts w:ascii="Arial" w:hAnsi="Arial" w:cs="Arial"/>
        </w:rPr>
        <w:t xml:space="preserve">Local project manger at DISTRES project (Promotion and consolidation of all RTD activities for renewable distributed generation technologies in the Mediterranean region). </w:t>
      </w:r>
    </w:p>
    <w:p w:rsidR="0068439A" w:rsidRPr="0068439A" w:rsidRDefault="0068439A" w:rsidP="0068439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8439A">
        <w:rPr>
          <w:rFonts w:ascii="Arial" w:hAnsi="Arial" w:cs="Arial"/>
        </w:rPr>
        <w:t>Participating in the energy workshops and periodic projects meetings abroad.</w:t>
      </w:r>
    </w:p>
    <w:p w:rsidR="0068439A" w:rsidRDefault="0068439A" w:rsidP="0068439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8439A">
        <w:rPr>
          <w:rFonts w:ascii="Arial" w:hAnsi="Arial" w:cs="Arial"/>
        </w:rPr>
        <w:t>Conducting researches and developing proposals in the field of energy planning, renewable energies, energy conservation and energy economics.</w:t>
      </w:r>
    </w:p>
    <w:p w:rsidR="0062646A" w:rsidRDefault="0062646A" w:rsidP="0062646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2646A">
        <w:rPr>
          <w:rFonts w:ascii="Arial" w:hAnsi="Arial" w:cs="Arial"/>
        </w:rPr>
        <w:t>raining, Awareness &amp; information dissemination</w:t>
      </w:r>
      <w:r>
        <w:rPr>
          <w:rFonts w:ascii="Arial" w:hAnsi="Arial" w:cs="Arial"/>
        </w:rPr>
        <w:t xml:space="preserve"> in the field of renewable energy and energy efficiency. </w:t>
      </w:r>
    </w:p>
    <w:p w:rsidR="0062646A" w:rsidRDefault="0062646A" w:rsidP="0062646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2646A">
        <w:rPr>
          <w:rFonts w:ascii="Arial" w:hAnsi="Arial" w:cs="Arial"/>
        </w:rPr>
        <w:t>Establishment of cooperation links with local &amp; regional energy institutes for development of energy sector in Palestine.</w:t>
      </w:r>
    </w:p>
    <w:p w:rsidR="002B6924" w:rsidRPr="0068439A" w:rsidRDefault="002B6924" w:rsidP="002B6924">
      <w:pPr>
        <w:tabs>
          <w:tab w:val="left" w:pos="180"/>
          <w:tab w:val="left" w:pos="27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68439A" w:rsidRDefault="0068439A" w:rsidP="00684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Project Engineer, </w:t>
      </w:r>
      <w:r w:rsidRPr="009B451D">
        <w:rPr>
          <w:rFonts w:ascii="Arial" w:hAnsi="Arial" w:cs="Arial"/>
          <w:b/>
          <w:bCs/>
        </w:rPr>
        <w:t xml:space="preserve">Palestinian </w:t>
      </w:r>
      <w:smartTag w:uri="urn:schemas-microsoft-com:office:smarttags" w:element="PlaceName">
        <w:r w:rsidRPr="009B451D">
          <w:rPr>
            <w:rFonts w:ascii="Arial" w:hAnsi="Arial" w:cs="Arial"/>
            <w:b/>
            <w:bCs/>
          </w:rPr>
          <w:t>Energy &amp; Environment</w:t>
        </w:r>
      </w:smartTag>
      <w:r w:rsidRPr="009B451D"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 w:rsidRPr="009B451D">
          <w:rPr>
            <w:rFonts w:ascii="Arial" w:hAnsi="Arial" w:cs="Arial"/>
            <w:b/>
            <w:bCs/>
          </w:rPr>
          <w:t>Research</w:t>
        </w:r>
      </w:smartTag>
      <w:r w:rsidRPr="009B451D">
        <w:rPr>
          <w:rFonts w:ascii="Arial" w:hAnsi="Arial" w:cs="Arial"/>
          <w:b/>
          <w:bCs/>
        </w:rPr>
        <w:t xml:space="preserve"> </w:t>
      </w:r>
      <w:proofErr w:type="spellStart"/>
      <w:smartTag w:uri="urn:schemas-microsoft-com:office:smarttags" w:element="PlaceType">
        <w:r w:rsidRPr="009B451D">
          <w:rPr>
            <w:rFonts w:ascii="Arial" w:hAnsi="Arial" w:cs="Arial"/>
            <w:b/>
            <w:bCs/>
          </w:rPr>
          <w:t>Center</w:t>
        </w:r>
      </w:smartTag>
      <w:proofErr w:type="spellEnd"/>
      <w:r>
        <w:rPr>
          <w:rFonts w:ascii="Arial" w:hAnsi="Arial" w:cs="Arial"/>
          <w:b/>
          <w:bCs/>
        </w:rPr>
        <w:t xml:space="preserve"> (PEC), Palestine, January 2000 </w:t>
      </w:r>
      <w:proofErr w:type="gramStart"/>
      <w:r>
        <w:rPr>
          <w:rFonts w:ascii="Arial" w:hAnsi="Arial" w:cs="Arial"/>
          <w:b/>
          <w:bCs/>
        </w:rPr>
        <w:t xml:space="preserve">– </w:t>
      </w:r>
      <w:r w:rsidR="002B6924">
        <w:rPr>
          <w:rFonts w:ascii="Arial" w:hAnsi="Arial" w:cs="Arial"/>
          <w:b/>
          <w:bCs/>
        </w:rPr>
        <w:t xml:space="preserve"> 2005</w:t>
      </w:r>
      <w:proofErr w:type="gramEnd"/>
      <w:r>
        <w:rPr>
          <w:rFonts w:ascii="Arial" w:hAnsi="Arial" w:cs="Arial"/>
          <w:b/>
          <w:bCs/>
        </w:rPr>
        <w:t xml:space="preserve">. </w:t>
      </w:r>
    </w:p>
    <w:p w:rsidR="002B6924" w:rsidRDefault="002B6924" w:rsidP="00684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6924" w:rsidRPr="0068439A" w:rsidRDefault="002B6924" w:rsidP="0090512E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8439A">
        <w:rPr>
          <w:rFonts w:ascii="Arial" w:hAnsi="Arial" w:cs="Arial"/>
        </w:rPr>
        <w:t xml:space="preserve">Local project manager </w:t>
      </w:r>
      <w:r w:rsidR="0090512E">
        <w:rPr>
          <w:rFonts w:ascii="Arial" w:hAnsi="Arial" w:cs="Arial"/>
        </w:rPr>
        <w:t>of</w:t>
      </w:r>
      <w:r w:rsidRPr="0068439A">
        <w:rPr>
          <w:rFonts w:ascii="Arial" w:hAnsi="Arial" w:cs="Arial"/>
        </w:rPr>
        <w:t xml:space="preserve"> IRESMED project (Integration of renewable energies in the southern Mediterranean countries).</w:t>
      </w:r>
    </w:p>
    <w:p w:rsidR="00764E07" w:rsidRPr="00095299" w:rsidRDefault="00764E07" w:rsidP="00095299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Pr="002B6924">
        <w:rPr>
          <w:rFonts w:ascii="Arial" w:hAnsi="Arial" w:cs="Arial"/>
        </w:rPr>
        <w:t xml:space="preserve">installation of photovoltaic (PV) </w:t>
      </w:r>
      <w:r w:rsidR="00E63AE3">
        <w:rPr>
          <w:rFonts w:ascii="Arial" w:hAnsi="Arial" w:cs="Arial"/>
        </w:rPr>
        <w:t xml:space="preserve">systems </w:t>
      </w:r>
      <w:r w:rsidRPr="002B6924">
        <w:rPr>
          <w:rFonts w:ascii="Arial" w:hAnsi="Arial" w:cs="Arial"/>
        </w:rPr>
        <w:t xml:space="preserve">at </w:t>
      </w:r>
      <w:proofErr w:type="spellStart"/>
      <w:r w:rsidRPr="002B6924">
        <w:rPr>
          <w:rFonts w:ascii="Arial" w:hAnsi="Arial" w:cs="Arial"/>
        </w:rPr>
        <w:t>Buden</w:t>
      </w:r>
      <w:proofErr w:type="spellEnd"/>
      <w:r w:rsidRPr="002B6924">
        <w:rPr>
          <w:rFonts w:ascii="Arial" w:hAnsi="Arial" w:cs="Arial"/>
        </w:rPr>
        <w:t xml:space="preserve"> </w:t>
      </w:r>
      <w:proofErr w:type="spellStart"/>
      <w:r w:rsidRPr="002B6924">
        <w:rPr>
          <w:rFonts w:ascii="Arial" w:hAnsi="Arial" w:cs="Arial"/>
        </w:rPr>
        <w:t>Wuttenberg</w:t>
      </w:r>
      <w:proofErr w:type="spellEnd"/>
      <w:r w:rsidRPr="002B6924">
        <w:rPr>
          <w:rFonts w:ascii="Arial" w:hAnsi="Arial" w:cs="Arial"/>
        </w:rPr>
        <w:t xml:space="preserve"> project which focused on Electrification </w:t>
      </w:r>
      <w:r w:rsidR="00E63AE3">
        <w:rPr>
          <w:rFonts w:ascii="Arial" w:hAnsi="Arial" w:cs="Arial"/>
        </w:rPr>
        <w:t xml:space="preserve">of </w:t>
      </w:r>
      <w:r w:rsidRPr="002B6924">
        <w:rPr>
          <w:rFonts w:ascii="Arial" w:hAnsi="Arial" w:cs="Arial"/>
        </w:rPr>
        <w:t>the rural areas and public facilit</w:t>
      </w:r>
      <w:r>
        <w:rPr>
          <w:rFonts w:ascii="Arial" w:hAnsi="Arial" w:cs="Arial"/>
        </w:rPr>
        <w:t>ies (</w:t>
      </w:r>
      <w:r w:rsidRPr="00764E07">
        <w:rPr>
          <w:rFonts w:ascii="Arial" w:hAnsi="Arial" w:cs="Arial"/>
        </w:rPr>
        <w:t>Agricultural farms</w:t>
      </w:r>
      <w:r>
        <w:rPr>
          <w:rFonts w:ascii="Arial" w:hAnsi="Arial" w:cs="Arial"/>
        </w:rPr>
        <w:t xml:space="preserve"> 2.00kWp, 22 rural houses with capacity of 6.6kWp</w:t>
      </w:r>
      <w:r w:rsidR="00E63AE3">
        <w:rPr>
          <w:rFonts w:ascii="Arial" w:hAnsi="Arial" w:cs="Arial"/>
        </w:rPr>
        <w:t>, v</w:t>
      </w:r>
      <w:r w:rsidRPr="00E63AE3">
        <w:rPr>
          <w:rFonts w:ascii="Arial" w:hAnsi="Arial" w:cs="Arial"/>
        </w:rPr>
        <w:t>ocational school in Nablus.0.440KWp</w:t>
      </w:r>
      <w:r w:rsidR="00E63AE3">
        <w:rPr>
          <w:rFonts w:ascii="Arial" w:hAnsi="Arial" w:cs="Arial"/>
        </w:rPr>
        <w:t>,</w:t>
      </w:r>
      <w:r w:rsidR="00095299">
        <w:rPr>
          <w:rFonts w:ascii="Arial" w:hAnsi="Arial" w:cs="Arial"/>
        </w:rPr>
        <w:t xml:space="preserve"> water pumping systems, etc.</w:t>
      </w:r>
      <w:r w:rsidR="00E63AE3">
        <w:rPr>
          <w:rFonts w:ascii="Arial" w:hAnsi="Arial" w:cs="Arial"/>
        </w:rPr>
        <w:t>)</w:t>
      </w:r>
    </w:p>
    <w:p w:rsidR="00764E07" w:rsidRPr="00095299" w:rsidRDefault="00764E07" w:rsidP="00095299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 and installation of PV systems for </w:t>
      </w:r>
      <w:r w:rsidRPr="00764E07">
        <w:rPr>
          <w:rFonts w:ascii="Arial" w:hAnsi="Arial" w:cs="Arial"/>
        </w:rPr>
        <w:t>isolated remote villages in Palestine (clinics, schools, Bedouin communities and agr</w:t>
      </w:r>
      <w:r>
        <w:rPr>
          <w:rFonts w:ascii="Arial" w:hAnsi="Arial" w:cs="Arial"/>
        </w:rPr>
        <w:t xml:space="preserve">icultural farms) </w:t>
      </w:r>
      <w:r w:rsidRPr="00764E07">
        <w:rPr>
          <w:rFonts w:ascii="Arial" w:hAnsi="Arial" w:cs="Arial"/>
        </w:rPr>
        <w:t>– ELDORADO regional projec</w:t>
      </w:r>
      <w:r>
        <w:rPr>
          <w:rFonts w:ascii="Arial" w:hAnsi="Arial" w:cs="Arial"/>
        </w:rPr>
        <w:t>t.</w:t>
      </w:r>
    </w:p>
    <w:p w:rsidR="00203F3A" w:rsidRDefault="00203F3A" w:rsidP="00E259F0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and installation of solar system water pumping units. (</w:t>
      </w:r>
      <w:proofErr w:type="spellStart"/>
      <w:proofErr w:type="gramStart"/>
      <w:r>
        <w:rPr>
          <w:rFonts w:ascii="Arial" w:hAnsi="Arial" w:cs="Arial"/>
        </w:rPr>
        <w:t>i.e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Yanoon</w:t>
      </w:r>
      <w:proofErr w:type="spellEnd"/>
      <w:r>
        <w:rPr>
          <w:rFonts w:ascii="Arial" w:hAnsi="Arial" w:cs="Arial"/>
        </w:rPr>
        <w:t xml:space="preserve"> village/Nablus</w:t>
      </w:r>
      <w:r w:rsidR="00421806">
        <w:rPr>
          <w:rFonts w:ascii="Arial" w:hAnsi="Arial" w:cs="Arial"/>
        </w:rPr>
        <w:t>, local farms at Nablus district</w:t>
      </w:r>
      <w:r>
        <w:rPr>
          <w:rFonts w:ascii="Arial" w:hAnsi="Arial" w:cs="Arial"/>
        </w:rPr>
        <w:t>).</w:t>
      </w:r>
    </w:p>
    <w:p w:rsidR="00293F61" w:rsidRDefault="00293F61" w:rsidP="00293F61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8439A">
        <w:rPr>
          <w:rFonts w:ascii="Arial" w:hAnsi="Arial" w:cs="Arial"/>
        </w:rPr>
        <w:t>Local Project manager in MEDA project (Energy and Urban Environment in the Mediterranean Countries).</w:t>
      </w:r>
    </w:p>
    <w:p w:rsidR="00293F61" w:rsidRPr="00764E07" w:rsidRDefault="00293F61" w:rsidP="00293F61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Energy Auditing and DSM (</w:t>
      </w:r>
      <w:r w:rsidRPr="002B6924">
        <w:rPr>
          <w:rFonts w:ascii="Arial" w:hAnsi="Arial" w:cs="Arial"/>
        </w:rPr>
        <w:t>industrial and residential sector)</w:t>
      </w:r>
      <w:r>
        <w:rPr>
          <w:rFonts w:ascii="Arial" w:hAnsi="Arial" w:cs="Arial"/>
        </w:rPr>
        <w:t>.</w:t>
      </w:r>
    </w:p>
    <w:p w:rsidR="00FF2C17" w:rsidRDefault="00FF2C17" w:rsidP="00FF2C17">
      <w:pPr>
        <w:tabs>
          <w:tab w:val="left" w:pos="180"/>
          <w:tab w:val="left" w:pos="27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FD16B8" w:rsidRDefault="00FD16B8" w:rsidP="00FD16B8">
      <w:pPr>
        <w:tabs>
          <w:tab w:val="left" w:pos="180"/>
          <w:tab w:val="left" w:pos="27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FD16B8" w:rsidRPr="00FD16B8" w:rsidRDefault="00FD16B8" w:rsidP="00FD1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Maintenance </w:t>
      </w:r>
      <w:r w:rsidRPr="00FD16B8">
        <w:rPr>
          <w:rFonts w:ascii="Arial" w:hAnsi="Arial" w:cs="Arial"/>
          <w:b/>
          <w:bCs/>
        </w:rPr>
        <w:t>Engineer, National Aluminium</w:t>
      </w:r>
      <w:r>
        <w:rPr>
          <w:rFonts w:ascii="Arial" w:hAnsi="Arial" w:cs="Arial"/>
          <w:b/>
          <w:bCs/>
        </w:rPr>
        <w:t xml:space="preserve"> and profile Company (NAPCO). </w:t>
      </w:r>
      <w:r w:rsidRPr="00FD16B8">
        <w:rPr>
          <w:rFonts w:ascii="Arial" w:hAnsi="Arial" w:cs="Arial"/>
          <w:b/>
          <w:bCs/>
        </w:rPr>
        <w:t xml:space="preserve">Palestine, </w:t>
      </w:r>
      <w:r>
        <w:rPr>
          <w:rFonts w:ascii="Arial" w:hAnsi="Arial" w:cs="Arial"/>
          <w:b/>
          <w:bCs/>
        </w:rPr>
        <w:t>June</w:t>
      </w:r>
      <w:r w:rsidRPr="00FD16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1999</w:t>
      </w:r>
      <w:r w:rsidRPr="00FD16B8">
        <w:rPr>
          <w:rFonts w:ascii="Arial" w:hAnsi="Arial" w:cs="Arial"/>
          <w:b/>
          <w:bCs/>
        </w:rPr>
        <w:t xml:space="preserve"> –  </w:t>
      </w:r>
      <w:r>
        <w:rPr>
          <w:rFonts w:ascii="Arial" w:hAnsi="Arial" w:cs="Arial"/>
          <w:b/>
          <w:bCs/>
        </w:rPr>
        <w:t>Jan 2000</w:t>
      </w:r>
      <w:r w:rsidRPr="00FD16B8">
        <w:rPr>
          <w:rFonts w:ascii="Arial" w:hAnsi="Arial" w:cs="Arial"/>
          <w:b/>
          <w:bCs/>
        </w:rPr>
        <w:t xml:space="preserve">. </w:t>
      </w:r>
    </w:p>
    <w:p w:rsidR="00FD16B8" w:rsidRDefault="00FD16B8" w:rsidP="00FD16B8">
      <w:p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</w:p>
    <w:p w:rsidR="00FD16B8" w:rsidRDefault="00FD16B8" w:rsidP="00FD16B8">
      <w:pPr>
        <w:pStyle w:val="ListParagraph"/>
        <w:numPr>
          <w:ilvl w:val="0"/>
          <w:numId w:val="23"/>
        </w:numPr>
        <w:tabs>
          <w:tab w:val="left" w:pos="180"/>
          <w:tab w:val="left" w:pos="2700"/>
        </w:tabs>
        <w:jc w:val="both"/>
        <w:rPr>
          <w:rFonts w:ascii="Arial" w:hAnsi="Arial" w:cs="Arial"/>
        </w:rPr>
      </w:pPr>
      <w:r w:rsidRPr="00FD16B8">
        <w:rPr>
          <w:rFonts w:ascii="Arial" w:hAnsi="Arial" w:cs="Arial"/>
        </w:rPr>
        <w:t>Operating a power station of capacity exceeds 4 MW includes the general utility supply synchronized with company special Generators.</w:t>
      </w:r>
    </w:p>
    <w:p w:rsidR="005D196D" w:rsidRDefault="00FD16B8" w:rsidP="000F1023">
      <w:pPr>
        <w:pStyle w:val="ListParagraph"/>
        <w:numPr>
          <w:ilvl w:val="0"/>
          <w:numId w:val="23"/>
        </w:numPr>
        <w:tabs>
          <w:tab w:val="left" w:pos="180"/>
          <w:tab w:val="left" w:pos="2700"/>
        </w:tabs>
        <w:jc w:val="both"/>
        <w:rPr>
          <w:rFonts w:ascii="Arial" w:hAnsi="Arial" w:cs="Arial"/>
        </w:rPr>
      </w:pPr>
      <w:r w:rsidRPr="00FD16B8">
        <w:rPr>
          <w:rFonts w:ascii="Arial" w:hAnsi="Arial" w:cs="Arial"/>
        </w:rPr>
        <w:t xml:space="preserve">Extrusion and Aluminium painting plants by anodizing and powder coating methods, water &amp; </w:t>
      </w:r>
      <w:proofErr w:type="gramStart"/>
      <w:r w:rsidRPr="00FD16B8">
        <w:rPr>
          <w:rFonts w:ascii="Arial" w:hAnsi="Arial" w:cs="Arial"/>
        </w:rPr>
        <w:t>waste water</w:t>
      </w:r>
      <w:proofErr w:type="gramEnd"/>
      <w:r w:rsidRPr="00FD16B8">
        <w:rPr>
          <w:rFonts w:ascii="Arial" w:hAnsi="Arial" w:cs="Arial"/>
        </w:rPr>
        <w:t xml:space="preserve"> unit and cast house.</w:t>
      </w:r>
    </w:p>
    <w:p w:rsidR="00F14E27" w:rsidRDefault="00F14E27" w:rsidP="000F1023">
      <w:pPr>
        <w:pStyle w:val="ListParagraph"/>
        <w:numPr>
          <w:ilvl w:val="0"/>
          <w:numId w:val="23"/>
        </w:numPr>
        <w:tabs>
          <w:tab w:val="left" w:pos="18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Operating and maintaining the water pump stations.</w:t>
      </w:r>
    </w:p>
    <w:p w:rsidR="006100DA" w:rsidRDefault="002251BC" w:rsidP="006100DA">
      <w:pPr>
        <w:tabs>
          <w:tab w:val="left" w:pos="180"/>
          <w:tab w:val="left" w:pos="27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Local </w:t>
      </w:r>
      <w:r w:rsidR="006100DA">
        <w:rPr>
          <w:rFonts w:ascii="Arial" w:hAnsi="Arial" w:cs="Arial"/>
          <w:b/>
          <w:bCs/>
        </w:rPr>
        <w:t xml:space="preserve">Consultancy </w:t>
      </w:r>
      <w:proofErr w:type="gramStart"/>
      <w:r w:rsidR="006100DA">
        <w:rPr>
          <w:rFonts w:ascii="Arial" w:hAnsi="Arial" w:cs="Arial"/>
          <w:b/>
          <w:bCs/>
        </w:rPr>
        <w:t>work :</w:t>
      </w:r>
      <w:proofErr w:type="gramEnd"/>
      <w:r w:rsidR="006100DA">
        <w:rPr>
          <w:rFonts w:ascii="Arial" w:hAnsi="Arial" w:cs="Arial"/>
          <w:b/>
          <w:bCs/>
        </w:rPr>
        <w:t xml:space="preserve"> </w:t>
      </w:r>
    </w:p>
    <w:p w:rsidR="006100DA" w:rsidRDefault="006100DA" w:rsidP="00330DDD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6100DA">
        <w:rPr>
          <w:rFonts w:ascii="Arial" w:hAnsi="Arial" w:cs="Arial"/>
        </w:rPr>
        <w:lastRenderedPageBreak/>
        <w:t xml:space="preserve">Design of electrical works for water pumping systems (Submersible pump, vertical pump turbine and surface booster pumps), </w:t>
      </w:r>
      <w:r w:rsidR="00234E84" w:rsidRPr="006100DA">
        <w:rPr>
          <w:rFonts w:ascii="Arial" w:hAnsi="Arial" w:cs="Arial"/>
        </w:rPr>
        <w:t>wastewater</w:t>
      </w:r>
      <w:r w:rsidRPr="006100DA">
        <w:rPr>
          <w:rFonts w:ascii="Arial" w:hAnsi="Arial" w:cs="Arial"/>
        </w:rPr>
        <w:t xml:space="preserve"> plant.</w:t>
      </w:r>
    </w:p>
    <w:p w:rsidR="00F14E27" w:rsidRPr="00330DDD" w:rsidRDefault="00F14E27" w:rsidP="00330DDD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and maintenance of electrical control panels for different types of water pumps (submersible, vertical and booster pumps)</w:t>
      </w:r>
    </w:p>
    <w:p w:rsidR="002251BC" w:rsidRDefault="006100DA" w:rsidP="006100D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consultant in the field of PV electrification and energy efficiency: Design of solar PV systems for residential, commercial and agricultural applications. </w:t>
      </w:r>
    </w:p>
    <w:p w:rsidR="002A7CBD" w:rsidRDefault="006100DA" w:rsidP="006100D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tenders</w:t>
      </w:r>
      <w:r w:rsidR="002251BC">
        <w:rPr>
          <w:rFonts w:ascii="Arial" w:hAnsi="Arial" w:cs="Arial"/>
        </w:rPr>
        <w:t xml:space="preserve"> in the field of PV electrifications </w:t>
      </w:r>
      <w:r>
        <w:rPr>
          <w:rFonts w:ascii="Arial" w:hAnsi="Arial" w:cs="Arial"/>
        </w:rPr>
        <w:t>and following up installation process.</w:t>
      </w:r>
    </w:p>
    <w:p w:rsidR="002A7CBD" w:rsidRDefault="002A7CBD" w:rsidP="006100D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 solar water heating systems for Al-Etihad hospital.</w:t>
      </w:r>
    </w:p>
    <w:p w:rsidR="006100DA" w:rsidRDefault="002A7CBD" w:rsidP="006100DA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Energy Auditing in </w:t>
      </w:r>
      <w:r w:rsidR="00610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commercial buildings and industries ( Etihad hospital , Al </w:t>
      </w:r>
      <w:proofErr w:type="spellStart"/>
      <w:r>
        <w:rPr>
          <w:rFonts w:ascii="Arial" w:hAnsi="Arial" w:cs="Arial"/>
        </w:rPr>
        <w:t>Safa</w:t>
      </w:r>
      <w:proofErr w:type="spellEnd"/>
      <w:r>
        <w:rPr>
          <w:rFonts w:ascii="Arial" w:hAnsi="Arial" w:cs="Arial"/>
        </w:rPr>
        <w:t xml:space="preserve"> company , Al </w:t>
      </w:r>
      <w:proofErr w:type="spellStart"/>
      <w:r>
        <w:rPr>
          <w:rFonts w:ascii="Arial" w:hAnsi="Arial" w:cs="Arial"/>
        </w:rPr>
        <w:t>Amoor</w:t>
      </w:r>
      <w:proofErr w:type="spellEnd"/>
      <w:r>
        <w:rPr>
          <w:rFonts w:ascii="Arial" w:hAnsi="Arial" w:cs="Arial"/>
        </w:rPr>
        <w:t xml:space="preserve"> company,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330DDD" w:rsidRDefault="005E6C9C" w:rsidP="00330DDD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5E6C9C">
        <w:rPr>
          <w:rFonts w:ascii="Arial" w:hAnsi="Arial" w:cs="Arial"/>
        </w:rPr>
        <w:t>Developing proposals in the field of energy planning, renewable energy, energy conservation and energy economics.</w:t>
      </w:r>
    </w:p>
    <w:p w:rsidR="00330DDD" w:rsidRPr="006C50C9" w:rsidRDefault="00330DDD" w:rsidP="00330DDD">
      <w:pPr>
        <w:numPr>
          <w:ilvl w:val="0"/>
          <w:numId w:val="15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330DDD">
        <w:rPr>
          <w:rFonts w:ascii="Arial" w:hAnsi="Arial" w:cs="Arial"/>
        </w:rPr>
        <w:t xml:space="preserve">Local technical consultant of </w:t>
      </w:r>
      <w:r w:rsidRPr="00330DDD">
        <w:rPr>
          <w:rFonts w:ascii="25Ea946ArialUnicodeMS" w:hAnsi="25Ea946ArialUnicodeMS" w:cs="25Ea946ArialUnicodeMS"/>
          <w:sz w:val="24"/>
          <w:szCs w:val="24"/>
        </w:rPr>
        <w:t xml:space="preserve">ETRERA_2020 </w:t>
      </w:r>
      <w:proofErr w:type="gramStart"/>
      <w:r w:rsidRPr="00330DDD">
        <w:rPr>
          <w:rFonts w:ascii="25Ea946ArialUnicodeMS" w:hAnsi="25Ea946ArialUnicodeMS" w:cs="25Ea946ArialUnicodeMS"/>
          <w:sz w:val="24"/>
          <w:szCs w:val="24"/>
        </w:rPr>
        <w:t>( Empowering</w:t>
      </w:r>
      <w:proofErr w:type="gramEnd"/>
      <w:r w:rsidRPr="00330DDD">
        <w:rPr>
          <w:rFonts w:ascii="25Ea946ArialUnicodeMS" w:hAnsi="25Ea946ArialUnicodeMS" w:cs="25Ea946ArialUnicodeMS"/>
          <w:sz w:val="24"/>
          <w:szCs w:val="24"/>
        </w:rPr>
        <w:t xml:space="preserve"> Trans-Mediterranean Renewable Energy Research Alliance</w:t>
      </w:r>
      <w:r>
        <w:rPr>
          <w:rFonts w:ascii="25Ea946ArialUnicodeMS" w:hAnsi="25Ea946ArialUnicodeMS" w:cs="25Ea946ArialUnicodeMS"/>
          <w:sz w:val="24"/>
          <w:szCs w:val="24"/>
        </w:rPr>
        <w:t xml:space="preserve"> </w:t>
      </w:r>
      <w:r w:rsidRPr="00330DDD">
        <w:rPr>
          <w:rFonts w:ascii="25Ea946ArialUnicodeMS" w:hAnsi="25Ea946ArialUnicodeMS" w:cs="25Ea946ArialUnicodeMS"/>
          <w:sz w:val="24"/>
          <w:szCs w:val="24"/>
        </w:rPr>
        <w:t>for Europe 2020 challenges)</w:t>
      </w:r>
      <w:r>
        <w:rPr>
          <w:rFonts w:ascii="25Ea946ArialUnicodeMS" w:hAnsi="25Ea946ArialUnicodeMS" w:cs="25Ea946ArialUnicodeMS"/>
          <w:sz w:val="24"/>
          <w:szCs w:val="24"/>
        </w:rPr>
        <w:t xml:space="preserve">. </w:t>
      </w:r>
      <w:r w:rsidRPr="00330DDD">
        <w:rPr>
          <w:rFonts w:ascii="Arial" w:hAnsi="Arial" w:cs="Arial"/>
        </w:rPr>
        <w:t>THEME [INCO.2013-9.1 INCO.2013-9.1]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project</w:t>
      </w:r>
      <w:proofErr w:type="gramEnd"/>
      <w:r>
        <w:rPr>
          <w:rFonts w:ascii="Arial" w:hAnsi="Arial" w:cs="Arial"/>
        </w:rPr>
        <w:t xml:space="preserve"> number: </w:t>
      </w:r>
      <w:r>
        <w:rPr>
          <w:rFonts w:ascii="25Ea946ArialUnicodeMS" w:hAnsi="25Ea946ArialUnicodeMS" w:cs="25Ea946ArialUnicodeMS"/>
          <w:sz w:val="24"/>
          <w:szCs w:val="24"/>
        </w:rPr>
        <w:t>609543</w:t>
      </w:r>
      <w:r w:rsidR="006C50C9">
        <w:rPr>
          <w:rFonts w:ascii="25Ea946ArialUnicodeMS" w:hAnsi="25Ea946ArialUnicodeMS" w:cs="25Ea946ArialUnicodeMS"/>
          <w:sz w:val="24"/>
          <w:szCs w:val="24"/>
        </w:rPr>
        <w:t>.</w:t>
      </w:r>
    </w:p>
    <w:p w:rsidR="006C50C9" w:rsidRPr="006C50C9" w:rsidRDefault="006C50C9" w:rsidP="006C50C9">
      <w:pPr>
        <w:tabs>
          <w:tab w:val="left" w:pos="180"/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C50C9" w:rsidRPr="00330DDD" w:rsidRDefault="006C50C9" w:rsidP="006C50C9">
      <w:pPr>
        <w:tabs>
          <w:tab w:val="left" w:pos="180"/>
          <w:tab w:val="left" w:pos="27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6100DA" w:rsidRPr="002251BC" w:rsidRDefault="006100DA" w:rsidP="002251BC">
      <w:pPr>
        <w:tabs>
          <w:tab w:val="left" w:pos="180"/>
          <w:tab w:val="left" w:pos="270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COMPUTER SKILLS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Pr="0051141C" w:rsidRDefault="00F35FA3" w:rsidP="0051141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1141C">
        <w:rPr>
          <w:rFonts w:ascii="Arial" w:hAnsi="Arial" w:cs="Arial"/>
        </w:rPr>
        <w:t>MatLab</w:t>
      </w:r>
      <w:proofErr w:type="spellEnd"/>
      <w:r w:rsidRPr="0051141C">
        <w:rPr>
          <w:rFonts w:ascii="Arial" w:hAnsi="Arial" w:cs="Arial"/>
        </w:rPr>
        <w:t xml:space="preserve">, Simulink and </w:t>
      </w:r>
      <w:proofErr w:type="spellStart"/>
      <w:r w:rsidRPr="0051141C">
        <w:rPr>
          <w:rFonts w:ascii="Arial" w:hAnsi="Arial" w:cs="Arial"/>
        </w:rPr>
        <w:t>SimPowerSys</w:t>
      </w:r>
      <w:proofErr w:type="spellEnd"/>
      <w:r w:rsidRPr="0051141C">
        <w:rPr>
          <w:rFonts w:ascii="Arial" w:hAnsi="Arial" w:cs="Arial"/>
        </w:rPr>
        <w:t>.</w:t>
      </w:r>
    </w:p>
    <w:p w:rsidR="0051141C" w:rsidRDefault="00F35FA3" w:rsidP="0051141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1141C">
        <w:rPr>
          <w:rFonts w:ascii="Arial" w:hAnsi="Arial" w:cs="Arial"/>
        </w:rPr>
        <w:t>Load Flow programs and AutoCAD</w:t>
      </w:r>
      <w:r w:rsidRPr="0051141C">
        <w:rPr>
          <w:sz w:val="20"/>
          <w:szCs w:val="20"/>
        </w:rPr>
        <w:t>.</w:t>
      </w:r>
    </w:p>
    <w:p w:rsidR="0051141C" w:rsidRDefault="0051141C" w:rsidP="0051141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PVsyst</w:t>
      </w:r>
      <w:proofErr w:type="spellEnd"/>
      <w:r w:rsidR="00F14E27">
        <w:rPr>
          <w:sz w:val="24"/>
          <w:szCs w:val="24"/>
        </w:rPr>
        <w:t xml:space="preserve"> (PV design).</w:t>
      </w:r>
    </w:p>
    <w:p w:rsidR="00F14E27" w:rsidRPr="0051141C" w:rsidRDefault="00F14E27" w:rsidP="0051141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HOMER</w:t>
      </w:r>
    </w:p>
    <w:p w:rsidR="005D196D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TRAINING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3A300B" w:rsidRDefault="003A300B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Operating and Manag</w:t>
      </w:r>
      <w:r w:rsidR="00C02BA1">
        <w:rPr>
          <w:rFonts w:ascii="Arial" w:hAnsi="Arial" w:cs="Arial"/>
        </w:rPr>
        <w:t>ing Renewable Energy Projects (</w:t>
      </w:r>
      <w:r>
        <w:rPr>
          <w:rFonts w:ascii="Arial" w:hAnsi="Arial" w:cs="Arial"/>
        </w:rPr>
        <w:t xml:space="preserve">PV, Wind, Geothermal, </w:t>
      </w:r>
      <w:proofErr w:type="gramStart"/>
      <w:r>
        <w:rPr>
          <w:rFonts w:ascii="Arial" w:hAnsi="Arial" w:cs="Arial"/>
        </w:rPr>
        <w:t>Hydropower</w:t>
      </w:r>
      <w:r w:rsidR="00C02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Bereket</w:t>
      </w:r>
      <w:proofErr w:type="spellEnd"/>
      <w:r>
        <w:rPr>
          <w:rFonts w:ascii="Arial" w:hAnsi="Arial" w:cs="Arial"/>
        </w:rPr>
        <w:t xml:space="preserve"> Company – </w:t>
      </w:r>
      <w:proofErr w:type="spellStart"/>
      <w:r>
        <w:rPr>
          <w:rFonts w:ascii="Arial" w:hAnsi="Arial" w:cs="Arial"/>
        </w:rPr>
        <w:t>Denizli</w:t>
      </w:r>
      <w:proofErr w:type="spellEnd"/>
      <w:r>
        <w:rPr>
          <w:rFonts w:ascii="Arial" w:hAnsi="Arial" w:cs="Arial"/>
        </w:rPr>
        <w:t xml:space="preserve"> – Turkey, December 2015 ( one week).</w:t>
      </w:r>
    </w:p>
    <w:p w:rsidR="007A6708" w:rsidRDefault="007A6708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Teaching skills- preparing to teach and promoting learning, An </w:t>
      </w:r>
      <w:proofErr w:type="spellStart"/>
      <w:r>
        <w:rPr>
          <w:rFonts w:ascii="Arial" w:hAnsi="Arial" w:cs="Arial"/>
        </w:rPr>
        <w:t>Najah</w:t>
      </w:r>
      <w:proofErr w:type="spellEnd"/>
      <w:r>
        <w:rPr>
          <w:rFonts w:ascii="Arial" w:hAnsi="Arial" w:cs="Arial"/>
        </w:rPr>
        <w:t xml:space="preserve"> University, Palestine, September 2012 (3 days).</w:t>
      </w:r>
    </w:p>
    <w:p w:rsidR="001330D2" w:rsidRDefault="001330D2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to operate the solar electricity generation system in Jericho (350kW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The project for introduction of clean energy by solar electricity generation system, Palestine, Jericho, 1</w:t>
      </w:r>
      <w:r w:rsidRPr="001330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2012 ( two weeks).</w:t>
      </w:r>
    </w:p>
    <w:p w:rsidR="003A5917" w:rsidRDefault="003A5917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Energy conservation in building sector, Palestine, 20</w:t>
      </w:r>
      <w:r w:rsidRPr="003A59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2012. (5 days)</w:t>
      </w:r>
    </w:p>
    <w:p w:rsidR="001330D2" w:rsidRPr="007A6708" w:rsidRDefault="003A5917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Applying renewable energy in public buildings – PV distributed generation system in autonomous and grid-tied </w:t>
      </w:r>
      <w:proofErr w:type="gramStart"/>
      <w:r>
        <w:rPr>
          <w:rFonts w:ascii="Arial" w:hAnsi="Arial" w:cs="Arial"/>
        </w:rPr>
        <w:t>applications ,Palestine</w:t>
      </w:r>
      <w:proofErr w:type="gramEnd"/>
      <w:r>
        <w:rPr>
          <w:rFonts w:ascii="Arial" w:hAnsi="Arial" w:cs="Arial"/>
        </w:rPr>
        <w:t>. 23</w:t>
      </w:r>
      <w:r w:rsidRPr="003A591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November 2011. (2days) </w:t>
      </w:r>
    </w:p>
    <w:p w:rsidR="00F35FA3" w:rsidRPr="007A6708" w:rsidRDefault="00F35FA3" w:rsidP="005D1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6708">
        <w:rPr>
          <w:rFonts w:ascii="Arial" w:hAnsi="Arial" w:cs="Arial"/>
        </w:rPr>
        <w:t xml:space="preserve">Rural electrification with solar hybrid micro grids for electricity generation in Palestine, </w:t>
      </w:r>
      <w:proofErr w:type="spellStart"/>
      <w:r w:rsidRPr="007A6708">
        <w:rPr>
          <w:rFonts w:ascii="Arial" w:hAnsi="Arial" w:cs="Arial"/>
        </w:rPr>
        <w:t>Institut</w:t>
      </w:r>
      <w:proofErr w:type="spellEnd"/>
      <w:r w:rsidRPr="007A6708">
        <w:rPr>
          <w:rFonts w:ascii="Arial" w:hAnsi="Arial" w:cs="Arial"/>
        </w:rPr>
        <w:t xml:space="preserve"> </w:t>
      </w:r>
      <w:proofErr w:type="spellStart"/>
      <w:r w:rsidRPr="007A6708">
        <w:rPr>
          <w:rFonts w:ascii="Arial" w:hAnsi="Arial" w:cs="Arial"/>
        </w:rPr>
        <w:t>Catalá</w:t>
      </w:r>
      <w:proofErr w:type="spellEnd"/>
      <w:r w:rsidRPr="007A6708">
        <w:rPr>
          <w:rFonts w:ascii="Arial" w:hAnsi="Arial" w:cs="Arial"/>
        </w:rPr>
        <w:t xml:space="preserve"> </w:t>
      </w:r>
      <w:proofErr w:type="spellStart"/>
      <w:r w:rsidRPr="007A6708">
        <w:rPr>
          <w:rFonts w:ascii="Arial" w:hAnsi="Arial" w:cs="Arial"/>
        </w:rPr>
        <w:t>d’Energia</w:t>
      </w:r>
      <w:proofErr w:type="spellEnd"/>
      <w:r w:rsidRPr="007A6708">
        <w:rPr>
          <w:rFonts w:ascii="Arial" w:hAnsi="Arial" w:cs="Arial"/>
        </w:rPr>
        <w:t xml:space="preserve"> / Spain. 18th November 2006 (3 days).</w:t>
      </w:r>
    </w:p>
    <w:p w:rsidR="007A6708" w:rsidRDefault="007A6708" w:rsidP="005D1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6708">
        <w:rPr>
          <w:rFonts w:ascii="Arial" w:hAnsi="Arial" w:cs="Arial"/>
        </w:rPr>
        <w:t xml:space="preserve">Renewable Biomass – Based Energy Systems, KTH university, Department of Energy Technology, </w:t>
      </w:r>
      <w:smartTag w:uri="urn:schemas-microsoft-com:office:smarttags" w:element="City">
        <w:r w:rsidRPr="007A6708">
          <w:rPr>
            <w:rFonts w:ascii="Arial" w:hAnsi="Arial" w:cs="Arial"/>
          </w:rPr>
          <w:t>Stockholm</w:t>
        </w:r>
      </w:smartTag>
      <w:r w:rsidRPr="007A6708">
        <w:rPr>
          <w:rFonts w:ascii="Arial" w:hAnsi="Arial" w:cs="Arial"/>
        </w:rPr>
        <w:t xml:space="preserve">, Sweden.   12th May </w:t>
      </w:r>
      <w:proofErr w:type="gramStart"/>
      <w:r w:rsidRPr="007A6708">
        <w:rPr>
          <w:rFonts w:ascii="Arial" w:hAnsi="Arial" w:cs="Arial"/>
        </w:rPr>
        <w:t>2006 ,</w:t>
      </w:r>
      <w:proofErr w:type="gramEnd"/>
      <w:r w:rsidRPr="007A6708">
        <w:rPr>
          <w:rFonts w:ascii="Arial" w:hAnsi="Arial" w:cs="Arial"/>
        </w:rPr>
        <w:t xml:space="preserve"> (2 weeks).    </w:t>
      </w:r>
    </w:p>
    <w:p w:rsidR="005D196D" w:rsidRPr="007A6708" w:rsidRDefault="007A6708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Energy Conservation in the Industries,</w:t>
      </w:r>
      <w:r w:rsidRPr="007A6708">
        <w:rPr>
          <w:rFonts w:ascii="Arial" w:hAnsi="Arial" w:cs="Arial"/>
        </w:rPr>
        <w:t xml:space="preserve"> A°F- International AB, Sweden,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17</w:t>
      </w:r>
      <w:r w:rsidRPr="007A6708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Pr="007A6708">
        <w:rPr>
          <w:rFonts w:ascii="Arial" w:hAnsi="Arial" w:cs="Arial"/>
        </w:rPr>
        <w:t xml:space="preserve"> 2001</w:t>
      </w:r>
      <w:proofErr w:type="gramEnd"/>
      <w:r w:rsidRPr="007A6708">
        <w:rPr>
          <w:rFonts w:ascii="Arial" w:hAnsi="Arial" w:cs="Arial"/>
        </w:rPr>
        <w:t>. (one month).</w:t>
      </w:r>
    </w:p>
    <w:p w:rsidR="007A6708" w:rsidRPr="007A6708" w:rsidRDefault="007A6708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6708">
        <w:rPr>
          <w:rFonts w:ascii="Arial" w:hAnsi="Arial" w:cs="Arial"/>
        </w:rPr>
        <w:t xml:space="preserve"> Occupation </w:t>
      </w:r>
      <w:proofErr w:type="gramStart"/>
      <w:r w:rsidRPr="007A6708">
        <w:rPr>
          <w:rFonts w:ascii="Arial" w:hAnsi="Arial" w:cs="Arial"/>
        </w:rPr>
        <w:t>Safety .</w:t>
      </w:r>
      <w:proofErr w:type="gramEnd"/>
      <w:r w:rsidRPr="007A6708">
        <w:rPr>
          <w:rFonts w:ascii="Arial" w:hAnsi="Arial" w:cs="Arial"/>
        </w:rPr>
        <w:t xml:space="preserve"> Palestinian Engineers Committee. Nablus, Palestine. 1999. (6 weeks).</w:t>
      </w:r>
    </w:p>
    <w:p w:rsidR="007A6708" w:rsidRPr="007A6708" w:rsidRDefault="007A6708" w:rsidP="007A6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6708">
        <w:rPr>
          <w:rFonts w:ascii="Arial" w:hAnsi="Arial" w:cs="Arial"/>
        </w:rPr>
        <w:t>Operating Power stations, Power factor correction, High and low voltage networks. Nablus Municipality, 1998. (three months).</w:t>
      </w:r>
    </w:p>
    <w:p w:rsidR="007A6708" w:rsidRPr="007A6708" w:rsidRDefault="007A6708" w:rsidP="007A6708">
      <w:pPr>
        <w:tabs>
          <w:tab w:val="left" w:pos="180"/>
          <w:tab w:val="left" w:pos="2700"/>
        </w:tabs>
        <w:spacing w:after="0" w:line="240" w:lineRule="auto"/>
        <w:ind w:left="424"/>
        <w:rPr>
          <w:rFonts w:ascii="Arial" w:hAnsi="Arial" w:cs="Arial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lastRenderedPageBreak/>
        <w:t>AWARDS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thick"/>
        </w:rPr>
      </w:pPr>
    </w:p>
    <w:p w:rsidR="005D196D" w:rsidRDefault="007A6708" w:rsidP="005D1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5D196D">
        <w:rPr>
          <w:rFonts w:ascii="Arial" w:hAnsi="Arial" w:cs="Arial"/>
          <w:b/>
        </w:rPr>
        <w:t>ull doctoral scholarship</w:t>
      </w:r>
      <w:r>
        <w:rPr>
          <w:rFonts w:ascii="Arial" w:hAnsi="Arial" w:cs="Arial"/>
        </w:rPr>
        <w:t xml:space="preserve"> Catania University, Italy, PhD 2008-2011</w:t>
      </w:r>
      <w:r w:rsidR="005D196D">
        <w:rPr>
          <w:rFonts w:ascii="Arial" w:hAnsi="Arial" w:cs="Arial"/>
        </w:rPr>
        <w:t>.</w:t>
      </w:r>
    </w:p>
    <w:p w:rsidR="005D196D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COURSES TAUGHT: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BACHELOR COURSES:</w:t>
      </w:r>
    </w:p>
    <w:p w:rsidR="009F0BD4" w:rsidRPr="00B70BB0" w:rsidRDefault="009F0BD4" w:rsidP="00B70B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5D196D" w:rsidRPr="00B70BB0" w:rsidRDefault="00761988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FD16B8">
        <w:rPr>
          <w:rFonts w:ascii="Arial" w:eastAsia="Times New Roman" w:hAnsi="Arial" w:cs="Arial"/>
          <w:lang w:val="en-US" w:eastAsia="en-GB"/>
        </w:rPr>
        <w:t>Energy and Environment.</w:t>
      </w:r>
    </w:p>
    <w:p w:rsidR="00B70BB0" w:rsidRDefault="00B70BB0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Solar Energy systems and wind energy.</w:t>
      </w:r>
    </w:p>
    <w:p w:rsidR="005D196D" w:rsidRDefault="00B70BB0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Solar thermal engineering systems.  </w:t>
      </w:r>
    </w:p>
    <w:p w:rsidR="004E53EC" w:rsidRPr="00FD16B8" w:rsidRDefault="004E53EC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Energy Conversion.</w:t>
      </w:r>
    </w:p>
    <w:p w:rsidR="00761988" w:rsidRDefault="00761988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FD16B8">
        <w:rPr>
          <w:rFonts w:ascii="Arial" w:eastAsia="Times New Roman" w:hAnsi="Arial" w:cs="Arial"/>
          <w:lang w:val="en-US" w:eastAsia="en-GB"/>
        </w:rPr>
        <w:t>Energy Conservation and Efficiency.</w:t>
      </w:r>
    </w:p>
    <w:p w:rsidR="00B70BB0" w:rsidRDefault="00B70BB0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FD16B8">
        <w:rPr>
          <w:rFonts w:ascii="Arial" w:eastAsia="Times New Roman" w:hAnsi="Arial" w:cs="Arial"/>
          <w:lang w:val="en-US" w:eastAsia="en-GB"/>
        </w:rPr>
        <w:t xml:space="preserve">Electrical </w:t>
      </w:r>
      <w:r>
        <w:rPr>
          <w:rFonts w:ascii="Arial" w:eastAsia="Times New Roman" w:hAnsi="Arial" w:cs="Arial"/>
          <w:lang w:val="en-US" w:eastAsia="en-GB"/>
        </w:rPr>
        <w:t xml:space="preserve">Engineering </w:t>
      </w:r>
      <w:r w:rsidRPr="00FD16B8">
        <w:rPr>
          <w:rFonts w:ascii="Arial" w:eastAsia="Times New Roman" w:hAnsi="Arial" w:cs="Arial"/>
          <w:lang w:val="en-US" w:eastAsia="en-GB"/>
        </w:rPr>
        <w:t>Circuits</w:t>
      </w:r>
      <w:r>
        <w:rPr>
          <w:rFonts w:ascii="Arial" w:eastAsia="Times New Roman" w:hAnsi="Arial" w:cs="Arial"/>
          <w:lang w:val="en-US" w:eastAsia="en-GB"/>
        </w:rPr>
        <w:t xml:space="preserve"> Analysis</w:t>
      </w:r>
      <w:r w:rsidRPr="00FD16B8">
        <w:rPr>
          <w:rFonts w:ascii="Arial" w:eastAsia="Times New Roman" w:hAnsi="Arial" w:cs="Arial"/>
          <w:lang w:val="en-US" w:eastAsia="en-GB"/>
        </w:rPr>
        <w:t>.</w:t>
      </w:r>
    </w:p>
    <w:p w:rsidR="00B70BB0" w:rsidRDefault="00B70BB0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Electrical Machines.</w:t>
      </w:r>
    </w:p>
    <w:p w:rsidR="00B70BB0" w:rsidRDefault="00B70BB0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Electrical Installation</w:t>
      </w:r>
    </w:p>
    <w:p w:rsidR="00B70BB0" w:rsidRDefault="00B70BB0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Automatic control.</w:t>
      </w:r>
    </w:p>
    <w:p w:rsidR="00B70BB0" w:rsidRDefault="00B70BB0" w:rsidP="00B70B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FD16B8">
        <w:rPr>
          <w:rFonts w:ascii="Arial" w:eastAsia="Times New Roman" w:hAnsi="Arial" w:cs="Arial"/>
          <w:lang w:val="en-US" w:eastAsia="en-GB"/>
        </w:rPr>
        <w:t>Numerical Analysis</w:t>
      </w:r>
      <w:r>
        <w:rPr>
          <w:rFonts w:ascii="Arial" w:eastAsia="Times New Roman" w:hAnsi="Arial" w:cs="Arial"/>
          <w:lang w:val="en-US" w:eastAsia="en-GB"/>
        </w:rPr>
        <w:t xml:space="preserve"> for engineers</w:t>
      </w:r>
    </w:p>
    <w:p w:rsidR="00B70BB0" w:rsidRDefault="00B70BB0" w:rsidP="00B70B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B70BB0" w:rsidRPr="00B70BB0" w:rsidRDefault="00B70BB0" w:rsidP="00B70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Master</w:t>
      </w:r>
      <w:r w:rsidRPr="00B70BB0">
        <w:rPr>
          <w:rFonts w:ascii="Arial" w:hAnsi="Arial" w:cs="Arial"/>
          <w:b/>
          <w:bCs/>
          <w:sz w:val="24"/>
          <w:szCs w:val="24"/>
        </w:rPr>
        <w:t xml:space="preserve"> COURSES:</w:t>
      </w:r>
    </w:p>
    <w:p w:rsidR="00B70BB0" w:rsidRDefault="00B70BB0" w:rsidP="00B70B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8C5104" w:rsidRDefault="008C5104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Special </w:t>
      </w:r>
      <w:r w:rsidR="00B70BB0">
        <w:rPr>
          <w:rFonts w:ascii="Arial" w:eastAsia="Times New Roman" w:hAnsi="Arial" w:cs="Arial"/>
          <w:lang w:val="en-US" w:eastAsia="en-GB"/>
        </w:rPr>
        <w:t>topics in energy.</w:t>
      </w:r>
    </w:p>
    <w:p w:rsidR="00B70BB0" w:rsidRDefault="00B70BB0" w:rsidP="005D1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Renewable energy systems. </w:t>
      </w:r>
    </w:p>
    <w:p w:rsidR="003C5789" w:rsidRDefault="003C5789" w:rsidP="00F14E2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9F0BD4" w:rsidRDefault="009F0BD4" w:rsidP="009F0B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9F0BD4" w:rsidRDefault="009F0BD4" w:rsidP="00C1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Master Supervision</w:t>
      </w:r>
      <w:r w:rsidR="00C115EF">
        <w:rPr>
          <w:rFonts w:ascii="Arial" w:hAnsi="Arial" w:cs="Arial"/>
          <w:b/>
          <w:bCs/>
          <w:sz w:val="24"/>
          <w:szCs w:val="24"/>
        </w:rPr>
        <w:t xml:space="preserve"> and examining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C5789" w:rsidRPr="00C115EF" w:rsidRDefault="003C5789" w:rsidP="00C11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845E98" w:rsidP="00C115E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lang w:val="en-US" w:eastAsia="en-GB"/>
        </w:rPr>
      </w:pPr>
      <w:r w:rsidRPr="00C115EF">
        <w:rPr>
          <w:rFonts w:ascii="Arial" w:eastAsia="Times New Roman" w:hAnsi="Arial" w:cs="Arial"/>
          <w:lang w:val="en-US" w:eastAsia="en-GB"/>
        </w:rPr>
        <w:t>Title: Feasibility study of Implementing CSP Technology In Palestine</w:t>
      </w:r>
      <w:r w:rsidR="00C115EF">
        <w:rPr>
          <w:rFonts w:ascii="Arial" w:eastAsia="Times New Roman" w:hAnsi="Arial" w:cs="Arial"/>
          <w:lang w:val="en-US" w:eastAsia="en-GB"/>
        </w:rPr>
        <w:t>.(supervisor)</w:t>
      </w:r>
    </w:p>
    <w:p w:rsidR="00C115EF" w:rsidRDefault="00C115EF" w:rsidP="00C115E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Title: Designing of reverse osmosis desalination plant in Jordan valley using optimal energy options with less environmental impacts. (supervisor)</w:t>
      </w:r>
    </w:p>
    <w:p w:rsidR="00C115EF" w:rsidRDefault="00C115EF" w:rsidP="00C115E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Title: Techno- economic analysis of implementation energy management resources in some factories in west bank. (internal examiner).</w:t>
      </w:r>
    </w:p>
    <w:p w:rsidR="00C115EF" w:rsidRPr="00C115EF" w:rsidRDefault="00C115EF" w:rsidP="00C115EF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Title: </w:t>
      </w:r>
      <w:r w:rsidRPr="00C115EF">
        <w:rPr>
          <w:rFonts w:ascii="Arial" w:eastAsia="Times New Roman" w:hAnsi="Arial" w:cs="Arial"/>
          <w:lang w:val="en-US" w:eastAsia="en-GB"/>
        </w:rPr>
        <w:t>An Iterative Method for Optimally Sizing Solar Inv</w:t>
      </w:r>
      <w:r w:rsidR="003C5789">
        <w:rPr>
          <w:rFonts w:ascii="Arial" w:eastAsia="Times New Roman" w:hAnsi="Arial" w:cs="Arial"/>
          <w:lang w:val="en-US" w:eastAsia="en-GB"/>
        </w:rPr>
        <w:t>erter in Grid Connected System. (internal examiner)</w:t>
      </w:r>
    </w:p>
    <w:p w:rsidR="00C115EF" w:rsidRPr="00C115EF" w:rsidRDefault="00C115EF" w:rsidP="00C115EF">
      <w:pPr>
        <w:pStyle w:val="ListParagraph"/>
        <w:ind w:left="1440"/>
        <w:rPr>
          <w:rFonts w:ascii="Arial" w:eastAsia="Times New Roman" w:hAnsi="Arial" w:cs="Arial"/>
          <w:lang w:val="en-US" w:eastAsia="en-GB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PUBLICATIONS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REFEREED JOURNALS: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2B15" w:rsidRPr="00662B15" w:rsidRDefault="00662B15" w:rsidP="00662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7929FD">
        <w:rPr>
          <w:rFonts w:ascii="Arial" w:eastAsia="Times New Roman" w:hAnsi="Arial" w:cs="Arial"/>
          <w:u w:val="single"/>
          <w:lang w:val="en-US" w:eastAsia="en-GB"/>
        </w:rPr>
        <w:t xml:space="preserve">Aysar Yasin, Osama </w:t>
      </w:r>
      <w:proofErr w:type="spellStart"/>
      <w:r w:rsidRPr="007929FD">
        <w:rPr>
          <w:rFonts w:ascii="Arial" w:eastAsia="Times New Roman" w:hAnsi="Arial" w:cs="Arial"/>
          <w:u w:val="single"/>
          <w:lang w:val="en-US" w:eastAsia="en-GB"/>
        </w:rPr>
        <w:t>Draidi</w:t>
      </w:r>
      <w:proofErr w:type="spellEnd"/>
      <w:r w:rsidRPr="007929FD">
        <w:rPr>
          <w:rFonts w:ascii="Arial" w:eastAsia="Times New Roman" w:hAnsi="Arial" w:cs="Arial"/>
          <w:u w:val="single"/>
          <w:lang w:val="en-US" w:eastAsia="en-GB"/>
        </w:rPr>
        <w:t xml:space="preserve"> </w:t>
      </w:r>
      <w:r w:rsidRPr="007929FD">
        <w:rPr>
          <w:rFonts w:ascii="Arial" w:eastAsia="Times New Roman" w:hAnsi="Arial" w:cs="Arial"/>
          <w:lang w:val="en-US" w:eastAsia="en-GB"/>
        </w:rPr>
        <w:t>.; " Design and Sizing Characteristics of a Solar Thermal Power Plant with Parabolic Trough Collectors for a Typical S</w:t>
      </w:r>
      <w:r>
        <w:rPr>
          <w:rFonts w:ascii="Arial" w:eastAsia="Times New Roman" w:hAnsi="Arial" w:cs="Arial"/>
          <w:lang w:val="en-US" w:eastAsia="en-GB"/>
        </w:rPr>
        <w:t>ite in Palestinian Territories</w:t>
      </w:r>
      <w:r w:rsidRPr="007929FD">
        <w:rPr>
          <w:rFonts w:ascii="Arial" w:eastAsia="Times New Roman" w:hAnsi="Arial" w:cs="Arial"/>
          <w:lang w:val="en-US" w:eastAsia="en-GB"/>
        </w:rPr>
        <w:t xml:space="preserve">”, </w:t>
      </w:r>
      <w:r>
        <w:rPr>
          <w:rFonts w:ascii="Arial" w:eastAsia="Times New Roman" w:hAnsi="Arial" w:cs="Arial"/>
          <w:lang w:val="en-US" w:eastAsia="en-GB"/>
        </w:rPr>
        <w:t xml:space="preserve">under review in </w:t>
      </w:r>
    </w:p>
    <w:p w:rsidR="003C5789" w:rsidRDefault="007929FD" w:rsidP="007929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7929FD">
        <w:rPr>
          <w:rFonts w:ascii="Arial" w:eastAsia="Times New Roman" w:hAnsi="Arial" w:cs="Arial"/>
          <w:color w:val="FF0000"/>
          <w:lang w:eastAsia="en-GB"/>
        </w:rPr>
        <w:t>Aysar Yasin, 2017</w:t>
      </w:r>
      <w:r>
        <w:rPr>
          <w:rFonts w:ascii="Arial" w:eastAsia="Times New Roman" w:hAnsi="Arial" w:cs="Arial"/>
          <w:lang w:eastAsia="en-GB"/>
        </w:rPr>
        <w:t xml:space="preserve">. </w:t>
      </w:r>
      <w:r w:rsidR="003C5789" w:rsidRPr="003C5789">
        <w:rPr>
          <w:rFonts w:ascii="Arial" w:eastAsia="Times New Roman" w:hAnsi="Arial" w:cs="Arial"/>
          <w:lang w:val="en-US" w:eastAsia="en-GB"/>
        </w:rPr>
        <w:t>Optimum Design of a Stand-alone Hybrid Energy System for a Remote Village in Palestinian Territories</w:t>
      </w:r>
      <w:r>
        <w:rPr>
          <w:rFonts w:ascii="Arial" w:eastAsia="Times New Roman" w:hAnsi="Arial" w:cs="Arial"/>
          <w:lang w:val="en-US" w:eastAsia="en-GB"/>
        </w:rPr>
        <w:t>. Gaza Islamic University, Journal of Engineering Research and T</w:t>
      </w:r>
      <w:r w:rsidRPr="007929FD">
        <w:rPr>
          <w:rFonts w:ascii="Arial" w:eastAsia="Times New Roman" w:hAnsi="Arial" w:cs="Arial"/>
          <w:lang w:val="en-US" w:eastAsia="en-GB"/>
        </w:rPr>
        <w:t xml:space="preserve">echnology, volume 4, issue </w:t>
      </w:r>
      <w:proofErr w:type="gramStart"/>
      <w:r w:rsidRPr="007929FD">
        <w:rPr>
          <w:rFonts w:ascii="Arial" w:eastAsia="Times New Roman" w:hAnsi="Arial" w:cs="Arial"/>
          <w:lang w:val="en-US" w:eastAsia="en-GB"/>
        </w:rPr>
        <w:t>2</w:t>
      </w:r>
      <w:proofErr w:type="gramEnd"/>
      <w:r w:rsidRPr="007929FD">
        <w:rPr>
          <w:rFonts w:ascii="Arial" w:eastAsia="Times New Roman" w:hAnsi="Arial" w:cs="Arial"/>
          <w:lang w:val="en-US" w:eastAsia="en-GB"/>
        </w:rPr>
        <w:t>, June, 2017</w:t>
      </w:r>
      <w:r>
        <w:rPr>
          <w:rFonts w:ascii="Arial" w:eastAsia="Times New Roman" w:hAnsi="Arial" w:cs="Arial"/>
          <w:lang w:val="en-US" w:eastAsia="en-GB"/>
        </w:rPr>
        <w:t>.</w:t>
      </w:r>
    </w:p>
    <w:p w:rsidR="003C5789" w:rsidRPr="003C5789" w:rsidRDefault="003C5789" w:rsidP="003C57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3C5789">
        <w:rPr>
          <w:rFonts w:ascii="Arial" w:eastAsia="Times New Roman" w:hAnsi="Arial" w:cs="Arial"/>
          <w:lang w:val="en-US" w:eastAsia="en-GB"/>
        </w:rPr>
        <w:lastRenderedPageBreak/>
        <w:t>Techno-economic Assessment of Implementing CSP Technology in Palestinian Territories. (under review)</w:t>
      </w:r>
    </w:p>
    <w:p w:rsidR="00514012" w:rsidRDefault="00514012" w:rsidP="005140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7929FD">
        <w:rPr>
          <w:rFonts w:ascii="Arial" w:eastAsia="Times New Roman" w:hAnsi="Arial" w:cs="Arial"/>
          <w:color w:val="FF0000"/>
          <w:lang w:val="en-US" w:eastAsia="en-GB"/>
        </w:rPr>
        <w:t>A. Yasin, 2016</w:t>
      </w:r>
      <w:r>
        <w:rPr>
          <w:rFonts w:ascii="Arial" w:eastAsia="Times New Roman" w:hAnsi="Arial" w:cs="Arial"/>
          <w:lang w:val="en-US" w:eastAsia="en-GB"/>
        </w:rPr>
        <w:t>.</w:t>
      </w:r>
      <w:r w:rsidRPr="00514012">
        <w:rPr>
          <w:rFonts w:ascii="Arial" w:eastAsia="Times New Roman" w:hAnsi="Arial" w:cs="Arial"/>
          <w:lang w:val="en-US" w:eastAsia="en-GB"/>
        </w:rPr>
        <w:t xml:space="preserve"> Technical and Financial Assessment of Glazed and Evacuated tubes Solar Collectors for Domestic Water Heating Application in Palestine</w:t>
      </w:r>
      <w:r w:rsidR="005E3200">
        <w:rPr>
          <w:rFonts w:ascii="Arial" w:eastAsia="Times New Roman" w:hAnsi="Arial" w:cs="Arial"/>
          <w:lang w:val="en-US" w:eastAsia="en-GB"/>
        </w:rPr>
        <w:t xml:space="preserve">, </w:t>
      </w:r>
      <w:r w:rsidR="005E3200" w:rsidRPr="005E3200">
        <w:rPr>
          <w:rFonts w:ascii="Arial" w:eastAsia="Times New Roman" w:hAnsi="Arial" w:cs="Arial"/>
          <w:lang w:val="en-US" w:eastAsia="en-GB"/>
        </w:rPr>
        <w:t xml:space="preserve">An - </w:t>
      </w:r>
      <w:proofErr w:type="spellStart"/>
      <w:r w:rsidR="005E3200" w:rsidRPr="005E3200">
        <w:rPr>
          <w:rFonts w:ascii="Arial" w:eastAsia="Times New Roman" w:hAnsi="Arial" w:cs="Arial"/>
          <w:lang w:val="en-US" w:eastAsia="en-GB"/>
        </w:rPr>
        <w:t>Najah</w:t>
      </w:r>
      <w:proofErr w:type="spellEnd"/>
      <w:r w:rsidR="005E3200" w:rsidRPr="005E3200">
        <w:rPr>
          <w:rFonts w:ascii="Arial" w:eastAsia="Times New Roman" w:hAnsi="Arial" w:cs="Arial"/>
          <w:lang w:val="en-US" w:eastAsia="en-GB"/>
        </w:rPr>
        <w:t xml:space="preserve"> Univ. J. Res. (N. Sc.) Vol. 13(1), 2017</w:t>
      </w:r>
      <w:r w:rsidR="005E3200">
        <w:rPr>
          <w:rFonts w:ascii="Arial" w:eastAsia="Times New Roman" w:hAnsi="Arial" w:cs="Arial"/>
          <w:lang w:val="en-US" w:eastAsia="en-GB"/>
        </w:rPr>
        <w:t>.</w:t>
      </w:r>
    </w:p>
    <w:p w:rsidR="00724EA0" w:rsidRPr="00724EA0" w:rsidRDefault="00724EA0" w:rsidP="00724E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724EA0">
        <w:rPr>
          <w:rFonts w:ascii="Arial" w:eastAsia="Times New Roman" w:hAnsi="Arial" w:cs="Arial"/>
          <w:lang w:val="en-US" w:eastAsia="en-GB"/>
        </w:rPr>
        <w:t xml:space="preserve">Aysar Yasin, Osama </w:t>
      </w:r>
      <w:proofErr w:type="spellStart"/>
      <w:proofErr w:type="gramStart"/>
      <w:r w:rsidRPr="00724EA0">
        <w:rPr>
          <w:rFonts w:ascii="Arial" w:eastAsia="Times New Roman" w:hAnsi="Arial" w:cs="Arial"/>
          <w:lang w:val="en-US" w:eastAsia="en-GB"/>
        </w:rPr>
        <w:t>Draidi</w:t>
      </w:r>
      <w:proofErr w:type="spellEnd"/>
      <w:r>
        <w:rPr>
          <w:rFonts w:ascii="Arial" w:eastAsia="Times New Roman" w:hAnsi="Arial" w:cs="Arial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.</w:t>
      </w:r>
      <w:proofErr w:type="gramEnd"/>
      <w:r w:rsidRPr="00FD3FD0">
        <w:rPr>
          <w:rFonts w:ascii="Arial" w:eastAsia="Times New Roman" w:hAnsi="Arial" w:cs="Arial"/>
          <w:lang w:val="en-US" w:eastAsia="en-GB"/>
        </w:rPr>
        <w:t>; "</w:t>
      </w:r>
      <w:r>
        <w:rPr>
          <w:rFonts w:ascii="Arial" w:eastAsia="Times New Roman" w:hAnsi="Arial" w:cs="Arial"/>
          <w:lang w:val="en-US" w:eastAsia="en-GB"/>
        </w:rPr>
        <w:t xml:space="preserve"> Feasibility of utilizing CSP power technology in Palestine. (under review at energy for sustainable development)</w:t>
      </w:r>
    </w:p>
    <w:p w:rsidR="00514012" w:rsidRPr="00724EA0" w:rsidRDefault="00514012" w:rsidP="00724E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A. Yasin, </w:t>
      </w:r>
      <w:r w:rsidRPr="00514012">
        <w:rPr>
          <w:rFonts w:ascii="Arial" w:eastAsia="Times New Roman" w:hAnsi="Arial" w:cs="Arial"/>
          <w:lang w:val="en-US" w:eastAsia="en-GB"/>
        </w:rPr>
        <w:t>Optimum Design of a Stand-alone Hybrid Energy System for a Remote Village in Palestinian Territories</w:t>
      </w:r>
      <w:r>
        <w:rPr>
          <w:rFonts w:ascii="Arial" w:eastAsia="Times New Roman" w:hAnsi="Arial" w:cs="Arial"/>
          <w:lang w:val="en-US" w:eastAsia="en-GB"/>
        </w:rPr>
        <w:t xml:space="preserve"> </w:t>
      </w:r>
      <w:proofErr w:type="gramStart"/>
      <w:r>
        <w:rPr>
          <w:rFonts w:ascii="Arial" w:eastAsia="Times New Roman" w:hAnsi="Arial" w:cs="Arial"/>
          <w:lang w:val="en-US" w:eastAsia="en-GB"/>
        </w:rPr>
        <w:t>( under</w:t>
      </w:r>
      <w:proofErr w:type="gramEnd"/>
      <w:r>
        <w:rPr>
          <w:rFonts w:ascii="Arial" w:eastAsia="Times New Roman" w:hAnsi="Arial" w:cs="Arial"/>
          <w:lang w:val="en-US" w:eastAsia="en-GB"/>
        </w:rPr>
        <w:t xml:space="preserve"> review at applied energy journal).</w:t>
      </w:r>
    </w:p>
    <w:p w:rsidR="00E259F0" w:rsidRPr="004E53EC" w:rsidRDefault="00E259F0" w:rsidP="004E53EC">
      <w:pPr>
        <w:pStyle w:val="ListParagraph"/>
        <w:numPr>
          <w:ilvl w:val="0"/>
          <w:numId w:val="22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color w:val="FF0000"/>
          <w:lang w:val="it-IT" w:eastAsia="en-GB"/>
        </w:rPr>
        <w:t>A.Yasin</w:t>
      </w:r>
      <w:r w:rsidRPr="00E259F0">
        <w:rPr>
          <w:rFonts w:ascii="Arial" w:eastAsia="Times New Roman" w:hAnsi="Arial" w:cs="Arial"/>
          <w:lang w:val="it-IT" w:eastAsia="en-GB"/>
        </w:rPr>
        <w:t xml:space="preserve">, G. Napoli, M. Ferraro and V. Antonucci, 2011. </w:t>
      </w:r>
      <w:r w:rsidR="00FD16B8" w:rsidRPr="00E259F0">
        <w:rPr>
          <w:rFonts w:ascii="Arial" w:eastAsia="Times New Roman" w:hAnsi="Arial" w:cs="Arial"/>
          <w:lang w:val="en-US" w:eastAsia="en-GB"/>
        </w:rPr>
        <w:t>Modeling</w:t>
      </w:r>
      <w:r w:rsidRPr="00E259F0">
        <w:rPr>
          <w:rFonts w:ascii="Arial" w:eastAsia="Times New Roman" w:hAnsi="Arial" w:cs="Arial"/>
          <w:lang w:val="en-US" w:eastAsia="en-GB"/>
        </w:rPr>
        <w:t xml:space="preserve"> and Control of a Residential Wind/PV/Battery Hybrid Power System with Performance Analysis. Journal of Applied Sciences, 11: 3663-3676.</w:t>
      </w:r>
    </w:p>
    <w:p w:rsidR="00E259F0" w:rsidRDefault="00E259F0" w:rsidP="00E259F0">
      <w:pPr>
        <w:pStyle w:val="ListParagraph"/>
        <w:numPr>
          <w:ilvl w:val="0"/>
          <w:numId w:val="22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it-IT" w:eastAsia="en-GB"/>
        </w:rPr>
      </w:pPr>
      <w:r w:rsidRPr="00C43362">
        <w:rPr>
          <w:rFonts w:ascii="Arial" w:eastAsia="Times New Roman" w:hAnsi="Arial" w:cs="Arial"/>
          <w:lang w:val="it-IT" w:eastAsia="en-GB"/>
        </w:rPr>
        <w:t xml:space="preserve">Giuseppe Napoli, Marco Ferraro, Francesco Sergi, Giovanni Brunaccini, Giorgio Dispenza, Laura Andaloro, </w:t>
      </w:r>
      <w:r w:rsidRPr="000F1023">
        <w:rPr>
          <w:rFonts w:ascii="Arial" w:eastAsia="Times New Roman" w:hAnsi="Arial" w:cs="Arial"/>
          <w:color w:val="FF0000"/>
          <w:lang w:val="it-IT" w:eastAsia="en-GB"/>
        </w:rPr>
        <w:t>Aysar Yasin</w:t>
      </w:r>
      <w:r w:rsidRPr="00C43362">
        <w:rPr>
          <w:rFonts w:ascii="Arial" w:eastAsia="Times New Roman" w:hAnsi="Arial" w:cs="Arial"/>
          <w:lang w:val="it-IT" w:eastAsia="en-GB"/>
        </w:rPr>
        <w:t>, and Vincenzo Antonucci, Development of a SOFC Hybrid System, ECS Trans. 42, 209 (2012), DOI:10.1149/1.4705497</w:t>
      </w:r>
    </w:p>
    <w:p w:rsidR="00B53F93" w:rsidRPr="00B53F93" w:rsidRDefault="00B53F93" w:rsidP="007C0AA7">
      <w:pPr>
        <w:pStyle w:val="Heading5"/>
        <w:pBdr>
          <w:bottom w:val="single" w:sz="6" w:space="8" w:color="EAEAEA"/>
        </w:pBdr>
        <w:shd w:val="clear" w:color="auto" w:fill="FFFFFF"/>
        <w:ind w:left="360" w:right="120"/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</w:pPr>
    </w:p>
    <w:p w:rsidR="00B53F93" w:rsidRPr="00B53F93" w:rsidRDefault="00B53F93" w:rsidP="00BC4FB6">
      <w:pPr>
        <w:pStyle w:val="Heading5"/>
        <w:numPr>
          <w:ilvl w:val="0"/>
          <w:numId w:val="22"/>
        </w:numPr>
        <w:pBdr>
          <w:bottom w:val="single" w:sz="6" w:space="8" w:color="EAEAEA"/>
        </w:pBdr>
        <w:shd w:val="clear" w:color="auto" w:fill="FFFFFF"/>
        <w:ind w:right="120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  <w:t>A. G. Tsikalkis, T. K. Tomtsi, N. D. Hatziargyriou, A. Poullikkas, ch. Malamaten</w:t>
      </w:r>
      <w:r w:rsidR="007C0AA7"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  <w:t xml:space="preserve">ios, L. Giakoumelos, O. C. Jaouad, A. Chenak, T. Matar, </w:t>
      </w:r>
      <w:r w:rsidR="007C0AA7" w:rsidRPr="000F1023">
        <w:rPr>
          <w:rFonts w:ascii="Arial" w:hAnsi="Arial" w:cs="Arial"/>
          <w:b w:val="0"/>
          <w:bCs w:val="0"/>
          <w:color w:val="FF0000"/>
          <w:sz w:val="22"/>
          <w:szCs w:val="22"/>
          <w:lang w:val="it-IT" w:eastAsia="en-GB"/>
        </w:rPr>
        <w:t>A. Yasin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  <w:t xml:space="preserve"> </w:t>
      </w:r>
      <w:r w:rsidRPr="00B53F93">
        <w:rPr>
          <w:rFonts w:ascii="Arial" w:hAnsi="Arial" w:cs="Arial"/>
          <w:b w:val="0"/>
          <w:bCs w:val="0"/>
          <w:color w:val="auto"/>
          <w:sz w:val="22"/>
          <w:szCs w:val="22"/>
          <w:lang w:val="it-IT" w:eastAsia="en-GB"/>
        </w:rPr>
        <w:t>, “Review of best practices of solar electricity resources applications in selected Middle East and North Africa (MENA) countries”. Renewable and Sustainable Energy Reviews. 01/2011; 15(6):2838-2849. DOI: 10.1016/j.rser.2011.03.005</w:t>
      </w:r>
    </w:p>
    <w:p w:rsidR="005D196D" w:rsidRPr="00B53F93" w:rsidRDefault="005D196D" w:rsidP="005D19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"/>
        </w:rPr>
      </w:pPr>
    </w:p>
    <w:p w:rsidR="0050193D" w:rsidRPr="000F1023" w:rsidRDefault="005D196D" w:rsidP="000F1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REFEREED CONFERENCES:</w:t>
      </w:r>
    </w:p>
    <w:p w:rsidR="005836D8" w:rsidRPr="005836D8" w:rsidRDefault="005836D8" w:rsidP="005836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:rsidR="007929FD" w:rsidRDefault="007929FD" w:rsidP="00D643A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7929FD">
        <w:rPr>
          <w:rFonts w:ascii="Arial" w:eastAsia="Times New Roman" w:hAnsi="Arial" w:cs="Arial"/>
          <w:lang w:val="it-IT" w:eastAsia="en-GB"/>
        </w:rPr>
        <w:t>Aysar Yasin, 2017. ‘</w:t>
      </w:r>
      <w:r w:rsidR="003C5789" w:rsidRPr="007929FD">
        <w:rPr>
          <w:rFonts w:ascii="Arial" w:eastAsia="Times New Roman" w:hAnsi="Arial" w:cs="Arial"/>
          <w:lang w:val="it-IT" w:eastAsia="en-GB"/>
        </w:rPr>
        <w:t>Environmental Impact Assessmemt of a Collective Solar Water Heater System in West Bank</w:t>
      </w:r>
      <w:r w:rsidRPr="007929FD">
        <w:rPr>
          <w:rFonts w:ascii="Arial" w:eastAsia="Times New Roman" w:hAnsi="Arial" w:cs="Arial"/>
          <w:lang w:val="it-IT" w:eastAsia="en-GB"/>
        </w:rPr>
        <w:t>’</w:t>
      </w:r>
      <w:r w:rsidR="003C5789" w:rsidRPr="007929FD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en-US" w:eastAsia="en-GB"/>
        </w:rPr>
        <w:t>In proceeding of</w:t>
      </w:r>
      <w:r w:rsidR="00D643AB">
        <w:rPr>
          <w:rFonts w:ascii="Arial" w:eastAsia="Times New Roman" w:hAnsi="Arial" w:cs="Arial"/>
          <w:lang w:val="en-US" w:eastAsia="en-GB"/>
        </w:rPr>
        <w:t xml:space="preserve"> the first international on climate change /Palestine </w:t>
      </w:r>
      <w:r w:rsidR="009737C1">
        <w:rPr>
          <w:rFonts w:ascii="Arial" w:eastAsia="Times New Roman" w:hAnsi="Arial" w:cs="Arial"/>
          <w:lang w:val="en-US" w:eastAsia="en-GB"/>
        </w:rPr>
        <w:t xml:space="preserve">Ramallah, Palestine. (8-9)May </w:t>
      </w:r>
      <w:r w:rsidR="00D643AB">
        <w:rPr>
          <w:rFonts w:ascii="Arial" w:eastAsia="Times New Roman" w:hAnsi="Arial" w:cs="Arial"/>
          <w:lang w:val="en-US" w:eastAsia="en-GB"/>
        </w:rPr>
        <w:t>2017</w:t>
      </w:r>
      <w:r>
        <w:rPr>
          <w:rFonts w:ascii="Arial" w:eastAsia="Times New Roman" w:hAnsi="Arial" w:cs="Arial"/>
          <w:lang w:val="en-US" w:eastAsia="en-GB"/>
        </w:rPr>
        <w:t>.</w:t>
      </w:r>
    </w:p>
    <w:p w:rsidR="00C02BA1" w:rsidRPr="007929FD" w:rsidRDefault="00C02BA1" w:rsidP="0006107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7929FD">
        <w:rPr>
          <w:rFonts w:ascii="Arial" w:eastAsia="Times New Roman" w:hAnsi="Arial" w:cs="Arial"/>
          <w:u w:val="single"/>
          <w:lang w:val="en-US" w:eastAsia="en-GB"/>
        </w:rPr>
        <w:t xml:space="preserve">Aysar Yasin, Osama </w:t>
      </w:r>
      <w:proofErr w:type="spellStart"/>
      <w:r w:rsidRPr="007929FD">
        <w:rPr>
          <w:rFonts w:ascii="Arial" w:eastAsia="Times New Roman" w:hAnsi="Arial" w:cs="Arial"/>
          <w:u w:val="single"/>
          <w:lang w:val="en-US" w:eastAsia="en-GB"/>
        </w:rPr>
        <w:t>Draidi</w:t>
      </w:r>
      <w:proofErr w:type="spellEnd"/>
      <w:r w:rsidRPr="007929FD">
        <w:rPr>
          <w:rFonts w:ascii="Arial" w:eastAsia="Times New Roman" w:hAnsi="Arial" w:cs="Arial"/>
          <w:u w:val="single"/>
          <w:lang w:val="en-US" w:eastAsia="en-GB"/>
        </w:rPr>
        <w:t xml:space="preserve"> </w:t>
      </w:r>
      <w:r w:rsidRPr="007929FD">
        <w:rPr>
          <w:rFonts w:ascii="Arial" w:eastAsia="Times New Roman" w:hAnsi="Arial" w:cs="Arial"/>
          <w:lang w:val="en-US" w:eastAsia="en-GB"/>
        </w:rPr>
        <w:t>.; " Design and Sizing Characteristics of a Solar Thermal Power Plant with Parabolic Trough Collectors for a Typical Site in Palestine”, In proceeding of fourth conference on Energy and Environmental Protection in Sustainable Development ( ICEEP IV), Hebron, Palestine. April 2016.</w:t>
      </w:r>
    </w:p>
    <w:p w:rsidR="000F1023" w:rsidRPr="00C02BA1" w:rsidRDefault="000F1023" w:rsidP="00C02BA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C02BA1">
        <w:rPr>
          <w:rFonts w:ascii="Arial" w:eastAsia="Times New Roman" w:hAnsi="Arial" w:cs="Arial"/>
          <w:u w:val="single"/>
          <w:lang w:eastAsia="en-GB"/>
        </w:rPr>
        <w:t>Aysar Yasin</w:t>
      </w:r>
      <w:r w:rsidRPr="00C02BA1">
        <w:rPr>
          <w:rFonts w:ascii="Arial" w:eastAsia="Times New Roman" w:hAnsi="Arial" w:cs="Arial"/>
          <w:lang w:eastAsia="en-GB"/>
        </w:rPr>
        <w:t xml:space="preserve">, D. </w:t>
      </w:r>
      <w:proofErr w:type="gramStart"/>
      <w:r w:rsidRPr="00C02BA1">
        <w:rPr>
          <w:rFonts w:ascii="Arial" w:eastAsia="Times New Roman" w:hAnsi="Arial" w:cs="Arial"/>
          <w:lang w:eastAsia="en-GB"/>
        </w:rPr>
        <w:t>Barakat ,</w:t>
      </w:r>
      <w:proofErr w:type="gramEnd"/>
      <w:r w:rsidRPr="00C02BA1">
        <w:rPr>
          <w:rFonts w:ascii="Arial" w:eastAsia="Times New Roman" w:hAnsi="Arial" w:cs="Arial"/>
          <w:lang w:eastAsia="en-GB"/>
        </w:rPr>
        <w:t xml:space="preserve"> L. Antari  and N.  </w:t>
      </w:r>
      <w:proofErr w:type="spellStart"/>
      <w:r w:rsidRPr="00C02BA1">
        <w:rPr>
          <w:rFonts w:ascii="Arial" w:eastAsia="Times New Roman" w:hAnsi="Arial" w:cs="Arial"/>
          <w:lang w:eastAsia="en-GB"/>
        </w:rPr>
        <w:t>Assaf</w:t>
      </w:r>
      <w:proofErr w:type="spellEnd"/>
      <w:r w:rsidRPr="00C02BA1">
        <w:rPr>
          <w:rFonts w:ascii="Arial" w:eastAsia="Times New Roman" w:hAnsi="Arial" w:cs="Arial"/>
          <w:lang w:eastAsia="en-GB"/>
        </w:rPr>
        <w:t>. "University Students’ Practices Related to Energy Conservation: A survey-based study”, In proceeding of Fifth International Energy Conference –Palestine (IECP 5), Palestine. January 2015.</w:t>
      </w:r>
    </w:p>
    <w:p w:rsidR="00FD3FD0" w:rsidRPr="004E53EC" w:rsidRDefault="00BC4FB6" w:rsidP="004E53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 xml:space="preserve">Yasin </w:t>
      </w:r>
      <w:r w:rsidR="00E1262F" w:rsidRPr="000F1023">
        <w:rPr>
          <w:rFonts w:ascii="Arial" w:eastAsia="Times New Roman" w:hAnsi="Arial" w:cs="Arial"/>
          <w:u w:val="single"/>
          <w:lang w:val="en-US" w:eastAsia="en-GB"/>
        </w:rPr>
        <w:t xml:space="preserve"> </w:t>
      </w:r>
      <w:r w:rsidRPr="000F1023">
        <w:rPr>
          <w:rFonts w:ascii="Arial" w:eastAsia="Times New Roman" w:hAnsi="Arial" w:cs="Arial"/>
          <w:u w:val="single"/>
          <w:lang w:val="en-US" w:eastAsia="en-GB"/>
        </w:rPr>
        <w:t>A</w:t>
      </w:r>
      <w:r>
        <w:rPr>
          <w:rFonts w:ascii="Arial" w:eastAsia="Times New Roman" w:hAnsi="Arial" w:cs="Arial"/>
          <w:lang w:val="en-US" w:eastAsia="en-GB"/>
        </w:rPr>
        <w:t>.</w:t>
      </w:r>
      <w:r w:rsidR="00E1262F" w:rsidRPr="00FD3FD0">
        <w:rPr>
          <w:rFonts w:ascii="Arial" w:eastAsia="Times New Roman" w:hAnsi="Arial" w:cs="Arial"/>
          <w:lang w:val="en-US" w:eastAsia="en-GB"/>
        </w:rPr>
        <w:t>;</w:t>
      </w:r>
      <w:r w:rsidR="00FD3FD0" w:rsidRPr="00FD3FD0">
        <w:rPr>
          <w:rFonts w:ascii="Arial" w:eastAsia="Times New Roman" w:hAnsi="Arial" w:cs="Arial"/>
          <w:lang w:val="en-US" w:eastAsia="en-GB"/>
        </w:rPr>
        <w:t xml:space="preserve"> </w:t>
      </w:r>
      <w:r w:rsidR="00E1262F" w:rsidRPr="00FD3FD0">
        <w:rPr>
          <w:rFonts w:ascii="Arial" w:eastAsia="Times New Roman" w:hAnsi="Arial" w:cs="Arial"/>
          <w:lang w:val="en-US" w:eastAsia="en-GB"/>
        </w:rPr>
        <w:t>"</w:t>
      </w:r>
      <w:r w:rsidR="00FD3FD0" w:rsidRPr="00FD3FD0">
        <w:rPr>
          <w:rFonts w:ascii="Arial" w:eastAsia="Times New Roman" w:hAnsi="Arial" w:cs="Arial"/>
          <w:lang w:val="en-US" w:eastAsia="en-GB"/>
        </w:rPr>
        <w:t>Comparison of Bus Voltage Configurations for a Residential Wind/PV/Battery Hybrid System Architectures</w:t>
      </w:r>
      <w:r w:rsidR="00E1262F" w:rsidRPr="00FD3FD0">
        <w:rPr>
          <w:rFonts w:ascii="Arial" w:eastAsia="Times New Roman" w:hAnsi="Arial" w:cs="Arial"/>
          <w:lang w:val="en-US" w:eastAsia="en-GB"/>
        </w:rPr>
        <w:t>,</w:t>
      </w:r>
      <w:r w:rsidR="00FD3FD0">
        <w:rPr>
          <w:rFonts w:ascii="Arial" w:eastAsia="Times New Roman" w:hAnsi="Arial" w:cs="Arial"/>
          <w:lang w:val="en-US" w:eastAsia="en-GB"/>
        </w:rPr>
        <w:t xml:space="preserve"> In proceeding of third conference on</w:t>
      </w:r>
      <w:r w:rsidR="00E1262F" w:rsidRPr="00FD3FD0">
        <w:rPr>
          <w:rFonts w:ascii="Arial" w:eastAsia="Times New Roman" w:hAnsi="Arial" w:cs="Arial"/>
          <w:lang w:val="en-US" w:eastAsia="en-GB"/>
        </w:rPr>
        <w:t xml:space="preserve"> </w:t>
      </w:r>
      <w:r w:rsidR="00FD3FD0" w:rsidRPr="00FD3FD0">
        <w:rPr>
          <w:rFonts w:ascii="Arial" w:eastAsia="Times New Roman" w:hAnsi="Arial" w:cs="Arial"/>
          <w:lang w:val="en-US" w:eastAsia="en-GB"/>
        </w:rPr>
        <w:t>Energy and Environmental Protection in Sustainable Development ( ICEEP III)</w:t>
      </w:r>
      <w:r w:rsidR="00FD3FD0">
        <w:rPr>
          <w:rFonts w:ascii="Arial" w:eastAsia="Times New Roman" w:hAnsi="Arial" w:cs="Arial"/>
          <w:lang w:val="en-US" w:eastAsia="en-GB"/>
        </w:rPr>
        <w:t>, Hebron, Palestine. October 2013.</w:t>
      </w:r>
    </w:p>
    <w:p w:rsidR="0050193D" w:rsidRPr="004E53EC" w:rsidRDefault="0050193D" w:rsidP="004E53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>Yasin, A</w:t>
      </w:r>
      <w:r w:rsidRPr="0050193D">
        <w:rPr>
          <w:rFonts w:ascii="Arial" w:eastAsia="Times New Roman" w:hAnsi="Arial" w:cs="Arial"/>
          <w:lang w:val="en-US" w:eastAsia="en-GB"/>
        </w:rPr>
        <w:t xml:space="preserve">.; </w:t>
      </w:r>
      <w:proofErr w:type="spellStart"/>
      <w:r w:rsidRPr="0050193D">
        <w:rPr>
          <w:rFonts w:ascii="Arial" w:eastAsia="Times New Roman" w:hAnsi="Arial" w:cs="Arial"/>
          <w:lang w:val="en-US" w:eastAsia="en-GB"/>
        </w:rPr>
        <w:t>Scimone</w:t>
      </w:r>
      <w:proofErr w:type="spellEnd"/>
      <w:r w:rsidRPr="0050193D">
        <w:rPr>
          <w:rFonts w:ascii="Arial" w:eastAsia="Times New Roman" w:hAnsi="Arial" w:cs="Arial"/>
          <w:lang w:val="en-US" w:eastAsia="en-GB"/>
        </w:rPr>
        <w:t>, T.; De Caro, S., "Efficiency analysis of stand alone Wind/Photovoltaic hybrid plant architectures," Clean Electrical Power (ICCEP), 2013 International Conference on , vol., no., pp.783,788, 11-13 June 2013</w:t>
      </w:r>
      <w:r w:rsidRPr="0050193D">
        <w:rPr>
          <w:rFonts w:ascii="Arial" w:eastAsia="Times New Roman" w:hAnsi="Arial" w:cs="Arial"/>
          <w:lang w:val="en-US" w:eastAsia="en-GB"/>
        </w:rPr>
        <w:br/>
      </w:r>
      <w:proofErr w:type="spellStart"/>
      <w:r w:rsidRPr="0050193D">
        <w:rPr>
          <w:rFonts w:ascii="Arial" w:eastAsia="Times New Roman" w:hAnsi="Arial" w:cs="Arial"/>
          <w:lang w:val="en-US" w:eastAsia="en-GB"/>
        </w:rPr>
        <w:t>doi</w:t>
      </w:r>
      <w:proofErr w:type="spellEnd"/>
      <w:r w:rsidRPr="0050193D">
        <w:rPr>
          <w:rFonts w:ascii="Arial" w:eastAsia="Times New Roman" w:hAnsi="Arial" w:cs="Arial"/>
          <w:lang w:val="en-US" w:eastAsia="en-GB"/>
        </w:rPr>
        <w:t>: 10.1109/ICCEP.2013.6586948</w:t>
      </w:r>
    </w:p>
    <w:p w:rsidR="00F35FA3" w:rsidRPr="004E53EC" w:rsidRDefault="00F35FA3" w:rsidP="004E53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F35FA3">
        <w:rPr>
          <w:rFonts w:ascii="Arial" w:eastAsia="Times New Roman" w:hAnsi="Arial" w:cs="Arial"/>
          <w:lang w:val="en-US" w:eastAsia="en-GB"/>
        </w:rPr>
        <w:t xml:space="preserve">S. De Caro, T.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Scimone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A.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Testa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</w:t>
      </w:r>
      <w:r w:rsidRPr="000F1023">
        <w:rPr>
          <w:rFonts w:ascii="Arial" w:eastAsia="Times New Roman" w:hAnsi="Arial" w:cs="Arial"/>
          <w:u w:val="single"/>
          <w:lang w:val="en-US" w:eastAsia="en-GB"/>
        </w:rPr>
        <w:t>A. Yasin</w:t>
      </w:r>
      <w:r w:rsidRPr="00F35FA3">
        <w:rPr>
          <w:rFonts w:ascii="Arial" w:eastAsia="Times New Roman" w:hAnsi="Arial" w:cs="Arial"/>
          <w:lang w:val="en-US" w:eastAsia="en-GB"/>
        </w:rPr>
        <w:t xml:space="preserve">, “Optimal Size Selection for Step-Up Transformers for Wind Generation Plants”. 2012 International Symposium on Power Electronics, Electrical Drives, Automation and </w:t>
      </w:r>
      <w:proofErr w:type="gramStart"/>
      <w:r w:rsidRPr="00F35FA3">
        <w:rPr>
          <w:rFonts w:ascii="Arial" w:eastAsia="Times New Roman" w:hAnsi="Arial" w:cs="Arial"/>
          <w:lang w:val="en-US" w:eastAsia="en-GB"/>
        </w:rPr>
        <w:t>Motion .</w:t>
      </w:r>
      <w:proofErr w:type="gramEnd"/>
      <w:r w:rsidRPr="00F35FA3">
        <w:rPr>
          <w:rFonts w:ascii="Arial" w:eastAsia="Times New Roman" w:hAnsi="Arial" w:cs="Arial"/>
          <w:lang w:val="en-US" w:eastAsia="en-GB"/>
        </w:rPr>
        <w:t xml:space="preserve"> (IEEE proceedings) Print ISBN: 978-1-4673-1299-8 DOI: </w:t>
      </w:r>
      <w:hyperlink r:id="rId8" w:tgtFrame="blank" w:history="1">
        <w:r w:rsidRPr="00F35FA3">
          <w:rPr>
            <w:rFonts w:ascii="Arial" w:eastAsia="Times New Roman" w:hAnsi="Arial" w:cs="Arial"/>
            <w:lang w:val="en-US" w:eastAsia="en-GB"/>
          </w:rPr>
          <w:t>10.1109/SPEEDAM.2012.6264605</w:t>
        </w:r>
      </w:hyperlink>
      <w:r w:rsidR="00D8481B">
        <w:t>.</w:t>
      </w:r>
    </w:p>
    <w:p w:rsidR="00F35FA3" w:rsidRPr="004E53EC" w:rsidRDefault="00F35FA3" w:rsidP="004E53EC">
      <w:pPr>
        <w:pStyle w:val="ListParagraph"/>
        <w:numPr>
          <w:ilvl w:val="0"/>
          <w:numId w:val="8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>Yasin, A</w:t>
      </w:r>
      <w:r w:rsidRPr="00F35FA3">
        <w:rPr>
          <w:rFonts w:ascii="Arial" w:eastAsia="Times New Roman" w:hAnsi="Arial" w:cs="Arial"/>
          <w:lang w:val="en-US" w:eastAsia="en-GB"/>
        </w:rPr>
        <w:t xml:space="preserve">.; Napoli, G.; Ferraro, M.;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Testa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A.;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Antonucci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V.; , "Fuzzy logic based management of a stand-alone hybrid generator," Clean Electrical Power (ICCEP), 2011 </w:t>
      </w:r>
      <w:r w:rsidRPr="00F35FA3">
        <w:rPr>
          <w:rFonts w:ascii="Arial" w:eastAsia="Times New Roman" w:hAnsi="Arial" w:cs="Arial"/>
          <w:lang w:val="en-US" w:eastAsia="en-GB"/>
        </w:rPr>
        <w:lastRenderedPageBreak/>
        <w:t>International Conference on , vol., no., pp.690-696, 14-16 June 2011</w:t>
      </w:r>
      <w:r w:rsidRPr="00F35FA3">
        <w:rPr>
          <w:rFonts w:ascii="Arial" w:eastAsia="Times New Roman" w:hAnsi="Arial" w:cs="Arial"/>
          <w:lang w:val="en-US" w:eastAsia="en-GB"/>
        </w:rPr>
        <w:br/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doi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>: 10.1109/ICCEP.2011.6036355</w:t>
      </w:r>
    </w:p>
    <w:p w:rsidR="00F35FA3" w:rsidRPr="004E53EC" w:rsidRDefault="00F35FA3" w:rsidP="004E53EC">
      <w:pPr>
        <w:pStyle w:val="ListParagraph"/>
        <w:numPr>
          <w:ilvl w:val="0"/>
          <w:numId w:val="8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>Aysar Yasin</w:t>
      </w:r>
      <w:r w:rsidRPr="00F35FA3">
        <w:rPr>
          <w:rFonts w:ascii="Arial" w:eastAsia="Times New Roman" w:hAnsi="Arial" w:cs="Arial"/>
          <w:lang w:val="en-US" w:eastAsia="en-GB"/>
        </w:rPr>
        <w:t xml:space="preserve">, Distributed generation System based on renewable energy sources – case study. In proceeding of Second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Emuni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ReSouk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- The Euro-Mediterranean Student Multi-Research Conference –14 June 2010, Pages: 855-866, ISBN 978-961-6805-02-9.</w:t>
      </w:r>
    </w:p>
    <w:p w:rsidR="00F35FA3" w:rsidRPr="004E53EC" w:rsidRDefault="00F35FA3" w:rsidP="004E53EC">
      <w:pPr>
        <w:pStyle w:val="ListParagraph"/>
        <w:numPr>
          <w:ilvl w:val="0"/>
          <w:numId w:val="8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>A Yasin</w:t>
      </w:r>
      <w:r w:rsidRPr="00F35FA3">
        <w:rPr>
          <w:rFonts w:ascii="Arial" w:eastAsia="Times New Roman" w:hAnsi="Arial" w:cs="Arial"/>
          <w:lang w:val="en-US" w:eastAsia="en-GB"/>
        </w:rPr>
        <w:t xml:space="preserve">, G. Napoli, M. Ferraro, A.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Testa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V.Antonucci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, Power Management of a Stand-Alone Hybrid System. In proceeding of Third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Emuni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ReSouk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Multi Conference- Innovation and Employability –21 March 2011, Pages: 813-823, ISBN 978-961-6805-04-9.</w:t>
      </w:r>
    </w:p>
    <w:p w:rsidR="00F35FA3" w:rsidRPr="00F35FA3" w:rsidRDefault="00F35FA3" w:rsidP="00F35FA3">
      <w:pPr>
        <w:pStyle w:val="ListParagraph"/>
        <w:numPr>
          <w:ilvl w:val="0"/>
          <w:numId w:val="8"/>
        </w:numPr>
        <w:tabs>
          <w:tab w:val="left" w:pos="180"/>
          <w:tab w:val="left" w:pos="2700"/>
        </w:tabs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0F1023">
        <w:rPr>
          <w:rFonts w:ascii="Arial" w:eastAsia="Times New Roman" w:hAnsi="Arial" w:cs="Arial"/>
          <w:u w:val="single"/>
          <w:lang w:val="en-US" w:eastAsia="en-GB"/>
        </w:rPr>
        <w:t>A Yasin</w:t>
      </w:r>
      <w:r w:rsidRPr="00F35FA3">
        <w:rPr>
          <w:rFonts w:ascii="Arial" w:eastAsia="Times New Roman" w:hAnsi="Arial" w:cs="Arial"/>
          <w:lang w:val="en-US" w:eastAsia="en-GB"/>
        </w:rPr>
        <w:t xml:space="preserve">, M. Al Sayed, B. Yasin and H. Arafat, Evaluation of Energy and CO2 Savings of An Institutional Collective Solar Water Heating System in Palestine, Third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Emuni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</w:t>
      </w:r>
      <w:proofErr w:type="spellStart"/>
      <w:r w:rsidRPr="00F35FA3">
        <w:rPr>
          <w:rFonts w:ascii="Arial" w:eastAsia="Times New Roman" w:hAnsi="Arial" w:cs="Arial"/>
          <w:lang w:val="en-US" w:eastAsia="en-GB"/>
        </w:rPr>
        <w:t>ReSouk</w:t>
      </w:r>
      <w:proofErr w:type="spellEnd"/>
      <w:r w:rsidRPr="00F35FA3">
        <w:rPr>
          <w:rFonts w:ascii="Arial" w:eastAsia="Times New Roman" w:hAnsi="Arial" w:cs="Arial"/>
          <w:lang w:val="en-US" w:eastAsia="en-GB"/>
        </w:rPr>
        <w:t xml:space="preserve">  Multi Conference- Innovation and Employability –21 March 2011, Pages :48-61, ISBN 978-961-6805-04-9.</w:t>
      </w:r>
    </w:p>
    <w:p w:rsidR="005D196D" w:rsidRPr="00FD3FD0" w:rsidRDefault="005D196D" w:rsidP="005D1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REFERENCES</w:t>
      </w:r>
    </w:p>
    <w:p w:rsidR="005D196D" w:rsidRDefault="005D196D" w:rsidP="005D1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96D" w:rsidRDefault="005D196D" w:rsidP="005D196D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Available upon request</w:t>
      </w:r>
    </w:p>
    <w:p w:rsidR="005D196D" w:rsidRDefault="005D196D" w:rsidP="005D196D">
      <w:pPr>
        <w:pBdr>
          <w:bottom w:val="single" w:sz="6" w:space="1" w:color="auto"/>
        </w:pBdr>
        <w:rPr>
          <w:rFonts w:ascii="Arial" w:hAnsi="Arial" w:cs="Arial"/>
        </w:rPr>
      </w:pPr>
    </w:p>
    <w:p w:rsidR="005D196D" w:rsidRDefault="005D196D" w:rsidP="005D196D">
      <w:pPr>
        <w:rPr>
          <w:rFonts w:ascii="Arial" w:hAnsi="Arial" w:cs="Arial"/>
        </w:rPr>
      </w:pPr>
    </w:p>
    <w:p w:rsidR="00724EA0" w:rsidRDefault="00724EA0"/>
    <w:sectPr w:rsidR="00724EA0" w:rsidSect="000E62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32" w:rsidRDefault="00883E32" w:rsidP="005D196D">
      <w:pPr>
        <w:spacing w:after="0" w:line="240" w:lineRule="auto"/>
      </w:pPr>
      <w:r>
        <w:separator/>
      </w:r>
    </w:p>
  </w:endnote>
  <w:endnote w:type="continuationSeparator" w:id="0">
    <w:p w:rsidR="00883E32" w:rsidRDefault="00883E32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5Ea946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A0" w:rsidRDefault="00724EA0">
    <w:pPr>
      <w:pStyle w:val="Footer"/>
    </w:pPr>
    <w:r>
      <w:t>Issue number: GC-1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32" w:rsidRDefault="00883E32" w:rsidP="005D196D">
      <w:pPr>
        <w:spacing w:after="0" w:line="240" w:lineRule="auto"/>
      </w:pPr>
      <w:r>
        <w:separator/>
      </w:r>
    </w:p>
  </w:footnote>
  <w:footnote w:type="continuationSeparator" w:id="0">
    <w:p w:rsidR="00883E32" w:rsidRDefault="00883E32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36A"/>
    <w:multiLevelType w:val="hybridMultilevel"/>
    <w:tmpl w:val="5F2C8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F1304"/>
    <w:multiLevelType w:val="hybridMultilevel"/>
    <w:tmpl w:val="612E8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7D5B"/>
    <w:multiLevelType w:val="hybridMultilevel"/>
    <w:tmpl w:val="D930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E5B"/>
    <w:multiLevelType w:val="hybridMultilevel"/>
    <w:tmpl w:val="699AD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21CD7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 w15:restartNumberingAfterBreak="0">
    <w:nsid w:val="1B0556EE"/>
    <w:multiLevelType w:val="hybridMultilevel"/>
    <w:tmpl w:val="D91EEF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B303A7C"/>
    <w:multiLevelType w:val="hybridMultilevel"/>
    <w:tmpl w:val="D6AAF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4FA8"/>
    <w:multiLevelType w:val="multilevel"/>
    <w:tmpl w:val="545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ABB"/>
    <w:multiLevelType w:val="hybridMultilevel"/>
    <w:tmpl w:val="97A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34521"/>
    <w:multiLevelType w:val="hybridMultilevel"/>
    <w:tmpl w:val="83E08B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1C7"/>
    <w:multiLevelType w:val="hybridMultilevel"/>
    <w:tmpl w:val="43661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3110"/>
    <w:multiLevelType w:val="hybridMultilevel"/>
    <w:tmpl w:val="7FC404F4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35165279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367D1B04"/>
    <w:multiLevelType w:val="hybridMultilevel"/>
    <w:tmpl w:val="27704B20"/>
    <w:lvl w:ilvl="0" w:tplc="08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375A28DA"/>
    <w:multiLevelType w:val="multilevel"/>
    <w:tmpl w:val="BC5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85DD8"/>
    <w:multiLevelType w:val="hybridMultilevel"/>
    <w:tmpl w:val="D532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FE6"/>
    <w:multiLevelType w:val="hybridMultilevel"/>
    <w:tmpl w:val="5CD0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4531D"/>
    <w:multiLevelType w:val="multilevel"/>
    <w:tmpl w:val="B07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F2210"/>
    <w:multiLevelType w:val="singleLevel"/>
    <w:tmpl w:val="F4FC31DE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4D4B6D42"/>
    <w:multiLevelType w:val="hybridMultilevel"/>
    <w:tmpl w:val="BAEA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30D46"/>
    <w:multiLevelType w:val="hybridMultilevel"/>
    <w:tmpl w:val="D6BE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C5CD6"/>
    <w:multiLevelType w:val="hybridMultilevel"/>
    <w:tmpl w:val="7EF6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A129FA"/>
    <w:multiLevelType w:val="hybridMultilevel"/>
    <w:tmpl w:val="DBCCAA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034DE"/>
    <w:multiLevelType w:val="hybridMultilevel"/>
    <w:tmpl w:val="C0CAA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A10AB"/>
    <w:multiLevelType w:val="hybridMultilevel"/>
    <w:tmpl w:val="443AB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2E4D"/>
    <w:multiLevelType w:val="hybridMultilevel"/>
    <w:tmpl w:val="10387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54DF3"/>
    <w:multiLevelType w:val="hybridMultilevel"/>
    <w:tmpl w:val="6AEA1062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79DE1916"/>
    <w:multiLevelType w:val="hybridMultilevel"/>
    <w:tmpl w:val="3F24C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6F15EB"/>
    <w:multiLevelType w:val="hybridMultilevel"/>
    <w:tmpl w:val="188E423E"/>
    <w:lvl w:ilvl="0" w:tplc="6FAE0A72">
      <w:start w:val="3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4"/>
  </w:num>
  <w:num w:numId="11">
    <w:abstractNumId w:val="6"/>
  </w:num>
  <w:num w:numId="12">
    <w:abstractNumId w:val="29"/>
  </w:num>
  <w:num w:numId="13">
    <w:abstractNumId w:val="12"/>
  </w:num>
  <w:num w:numId="14">
    <w:abstractNumId w:val="22"/>
  </w:num>
  <w:num w:numId="15">
    <w:abstractNumId w:val="28"/>
  </w:num>
  <w:num w:numId="16">
    <w:abstractNumId w:val="24"/>
  </w:num>
  <w:num w:numId="17">
    <w:abstractNumId w:val="21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"/>
  </w:num>
  <w:num w:numId="23">
    <w:abstractNumId w:val="32"/>
  </w:num>
  <w:num w:numId="24">
    <w:abstractNumId w:val="8"/>
  </w:num>
  <w:num w:numId="25">
    <w:abstractNumId w:val="15"/>
  </w:num>
  <w:num w:numId="26">
    <w:abstractNumId w:val="18"/>
  </w:num>
  <w:num w:numId="27">
    <w:abstractNumId w:val="33"/>
  </w:num>
  <w:num w:numId="28">
    <w:abstractNumId w:val="9"/>
  </w:num>
  <w:num w:numId="29">
    <w:abstractNumId w:val="17"/>
  </w:num>
  <w:num w:numId="30">
    <w:abstractNumId w:val="30"/>
  </w:num>
  <w:num w:numId="31">
    <w:abstractNumId w:val="5"/>
  </w:num>
  <w:num w:numId="32">
    <w:abstractNumId w:val="13"/>
  </w:num>
  <w:num w:numId="33">
    <w:abstractNumId w:val="14"/>
  </w:num>
  <w:num w:numId="34">
    <w:abstractNumId w:val="16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D"/>
    <w:rsid w:val="00045442"/>
    <w:rsid w:val="00095299"/>
    <w:rsid w:val="000A2D6B"/>
    <w:rsid w:val="000E62CF"/>
    <w:rsid w:val="000F1023"/>
    <w:rsid w:val="001330D2"/>
    <w:rsid w:val="00143FB4"/>
    <w:rsid w:val="00144827"/>
    <w:rsid w:val="00172162"/>
    <w:rsid w:val="00180D80"/>
    <w:rsid w:val="00196DBB"/>
    <w:rsid w:val="001B2F35"/>
    <w:rsid w:val="00203F3A"/>
    <w:rsid w:val="00210484"/>
    <w:rsid w:val="0022370D"/>
    <w:rsid w:val="002251BC"/>
    <w:rsid w:val="00234E84"/>
    <w:rsid w:val="00245261"/>
    <w:rsid w:val="00273C29"/>
    <w:rsid w:val="00293F61"/>
    <w:rsid w:val="002A7CBD"/>
    <w:rsid w:val="002B6924"/>
    <w:rsid w:val="002E704D"/>
    <w:rsid w:val="002F2740"/>
    <w:rsid w:val="00306A21"/>
    <w:rsid w:val="00330DDD"/>
    <w:rsid w:val="00367435"/>
    <w:rsid w:val="003A300B"/>
    <w:rsid w:val="003A5917"/>
    <w:rsid w:val="003C3241"/>
    <w:rsid w:val="003C5789"/>
    <w:rsid w:val="003E55EC"/>
    <w:rsid w:val="00421806"/>
    <w:rsid w:val="00422A6F"/>
    <w:rsid w:val="00443059"/>
    <w:rsid w:val="0044460A"/>
    <w:rsid w:val="00464C7F"/>
    <w:rsid w:val="00474DDB"/>
    <w:rsid w:val="004A7C04"/>
    <w:rsid w:val="004E53EC"/>
    <w:rsid w:val="0050193D"/>
    <w:rsid w:val="0051141C"/>
    <w:rsid w:val="00514012"/>
    <w:rsid w:val="005836D8"/>
    <w:rsid w:val="005A3BCD"/>
    <w:rsid w:val="005D196D"/>
    <w:rsid w:val="005E3200"/>
    <w:rsid w:val="005E6C9C"/>
    <w:rsid w:val="005F0449"/>
    <w:rsid w:val="006100DA"/>
    <w:rsid w:val="0062646A"/>
    <w:rsid w:val="00646519"/>
    <w:rsid w:val="00662B15"/>
    <w:rsid w:val="00664BE1"/>
    <w:rsid w:val="0068439A"/>
    <w:rsid w:val="006976D4"/>
    <w:rsid w:val="006A040D"/>
    <w:rsid w:val="006C50C9"/>
    <w:rsid w:val="00724EA0"/>
    <w:rsid w:val="007360ED"/>
    <w:rsid w:val="00757618"/>
    <w:rsid w:val="00761988"/>
    <w:rsid w:val="00764E07"/>
    <w:rsid w:val="007840AC"/>
    <w:rsid w:val="007929FD"/>
    <w:rsid w:val="007A6708"/>
    <w:rsid w:val="007C0AA7"/>
    <w:rsid w:val="007D59A3"/>
    <w:rsid w:val="00820165"/>
    <w:rsid w:val="00845E98"/>
    <w:rsid w:val="00875820"/>
    <w:rsid w:val="00883E32"/>
    <w:rsid w:val="008A1516"/>
    <w:rsid w:val="008C5104"/>
    <w:rsid w:val="008C7C8D"/>
    <w:rsid w:val="008D325E"/>
    <w:rsid w:val="0090512E"/>
    <w:rsid w:val="00907E3A"/>
    <w:rsid w:val="009525F5"/>
    <w:rsid w:val="0095749E"/>
    <w:rsid w:val="009737C1"/>
    <w:rsid w:val="009B451D"/>
    <w:rsid w:val="009D41C9"/>
    <w:rsid w:val="009F0BD4"/>
    <w:rsid w:val="00A913D4"/>
    <w:rsid w:val="00B1670E"/>
    <w:rsid w:val="00B53F93"/>
    <w:rsid w:val="00B555E6"/>
    <w:rsid w:val="00B70BB0"/>
    <w:rsid w:val="00B90E67"/>
    <w:rsid w:val="00BC4FB6"/>
    <w:rsid w:val="00C023A0"/>
    <w:rsid w:val="00C02BA1"/>
    <w:rsid w:val="00C115EF"/>
    <w:rsid w:val="00C25145"/>
    <w:rsid w:val="00C26D32"/>
    <w:rsid w:val="00C43362"/>
    <w:rsid w:val="00D151CB"/>
    <w:rsid w:val="00D154B1"/>
    <w:rsid w:val="00D27880"/>
    <w:rsid w:val="00D515E0"/>
    <w:rsid w:val="00D643AB"/>
    <w:rsid w:val="00D8481B"/>
    <w:rsid w:val="00DE1574"/>
    <w:rsid w:val="00DF011B"/>
    <w:rsid w:val="00E1262F"/>
    <w:rsid w:val="00E259F0"/>
    <w:rsid w:val="00E407C5"/>
    <w:rsid w:val="00E63AE3"/>
    <w:rsid w:val="00EF1B4C"/>
    <w:rsid w:val="00F03063"/>
    <w:rsid w:val="00F14E27"/>
    <w:rsid w:val="00F35FA3"/>
    <w:rsid w:val="00FD16B8"/>
    <w:rsid w:val="00FD3FD0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AEC7B1"/>
  <w15:docId w15:val="{C9B6EE94-21AE-46D2-83CB-31834CF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6D"/>
    <w:rPr>
      <w:lang w:val="en-GB"/>
    </w:rPr>
  </w:style>
  <w:style w:type="paragraph" w:styleId="Heading5">
    <w:name w:val="heading 5"/>
    <w:basedOn w:val="Normal"/>
    <w:link w:val="Heading5Char"/>
    <w:uiPriority w:val="9"/>
    <w:qFormat/>
    <w:rsid w:val="00B53F9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1">
    <w:name w:val="E1"/>
    <w:basedOn w:val="Normal"/>
    <w:rsid w:val="0062646A"/>
    <w:pPr>
      <w:widowControl w:val="0"/>
      <w:numPr>
        <w:numId w:val="17"/>
      </w:numPr>
      <w:spacing w:after="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js-journal-details">
    <w:name w:val="js-journal-details"/>
    <w:basedOn w:val="DefaultParagraphFont"/>
    <w:rsid w:val="00B53F93"/>
  </w:style>
  <w:style w:type="character" w:customStyle="1" w:styleId="Heading5Char">
    <w:name w:val="Heading 5 Char"/>
    <w:basedOn w:val="DefaultParagraphFont"/>
    <w:link w:val="Heading5"/>
    <w:uiPriority w:val="9"/>
    <w:rsid w:val="00B53F93"/>
    <w:rPr>
      <w:rFonts w:ascii="Times New Roman" w:eastAsia="Times New Roman" w:hAnsi="Times New Roman" w:cs="Times New Roman"/>
      <w:b/>
      <w:bCs/>
      <w:color w:val="444444"/>
      <w:sz w:val="18"/>
      <w:szCs w:val="18"/>
    </w:rPr>
  </w:style>
  <w:style w:type="character" w:customStyle="1" w:styleId="fn">
    <w:name w:val="fn"/>
    <w:basedOn w:val="DefaultParagraphFont"/>
    <w:rsid w:val="00B53F93"/>
  </w:style>
  <w:style w:type="character" w:customStyle="1" w:styleId="meta6">
    <w:name w:val="meta6"/>
    <w:basedOn w:val="DefaultParagraphFont"/>
    <w:rsid w:val="007C0AA7"/>
    <w:rPr>
      <w:color w:val="999999"/>
    </w:rPr>
  </w:style>
  <w:style w:type="paragraph" w:customStyle="1" w:styleId="Author">
    <w:name w:val="Author"/>
    <w:rsid w:val="000F1023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4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40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5" w:color="CCCCCC"/>
                    <w:bottom w:val="single" w:sz="6" w:space="4" w:color="CCCCCC"/>
                    <w:right w:val="single" w:sz="6" w:space="5" w:color="CCCCCC"/>
                  </w:divBdr>
                  <w:divsChild>
                    <w:div w:id="18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43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5" w:color="CCCCCC"/>
                    <w:bottom w:val="single" w:sz="6" w:space="4" w:color="CCCCCC"/>
                    <w:right w:val="single" w:sz="6" w:space="5" w:color="CCCCCC"/>
                  </w:divBdr>
                  <w:divsChild>
                    <w:div w:id="18322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36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5" w:color="CCCCCC"/>
                    <w:bottom w:val="single" w:sz="6" w:space="4" w:color="CCCCCC"/>
                    <w:right w:val="single" w:sz="6" w:space="5" w:color="CCCCCC"/>
                  </w:divBdr>
                  <w:divsChild>
                    <w:div w:id="12167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9/SPEEDAM.2012.62646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sar.yasin@naj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pec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aysar yasin</cp:lastModifiedBy>
  <cp:revision>2</cp:revision>
  <dcterms:created xsi:type="dcterms:W3CDTF">2018-03-27T11:00:00Z</dcterms:created>
  <dcterms:modified xsi:type="dcterms:W3CDTF">2018-03-27T11:00:00Z</dcterms:modified>
</cp:coreProperties>
</file>