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24" w:rsidRPr="006E5A2D" w:rsidRDefault="00B468DE" w:rsidP="00176EEC">
      <w:pPr>
        <w:rPr>
          <w:rFonts w:ascii="Arial" w:hAnsi="Arial" w:cs="Arial"/>
          <w:sz w:val="28"/>
          <w:szCs w:val="28"/>
          <w:lang w:val="en-GB"/>
        </w:rPr>
      </w:pPr>
      <w:r w:rsidRPr="006E5A2D">
        <w:rPr>
          <w:rFonts w:ascii="Arial" w:hAnsi="Arial" w:cs="Arial"/>
          <w:sz w:val="28"/>
          <w:szCs w:val="28"/>
          <w:lang w:val="en-GB"/>
        </w:rPr>
        <w:t>Mohammad Al</w:t>
      </w:r>
      <w:r w:rsidR="00BD2CDF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5E74F6">
        <w:rPr>
          <w:rFonts w:ascii="Arial" w:hAnsi="Arial" w:cs="Arial"/>
          <w:sz w:val="28"/>
          <w:szCs w:val="28"/>
          <w:lang w:val="en-GB"/>
        </w:rPr>
        <w:t>T</w:t>
      </w:r>
      <w:r w:rsidRPr="006E5A2D">
        <w:rPr>
          <w:rFonts w:ascii="Arial" w:hAnsi="Arial" w:cs="Arial"/>
          <w:sz w:val="28"/>
          <w:szCs w:val="28"/>
          <w:lang w:val="en-GB"/>
        </w:rPr>
        <w:t>amimi</w:t>
      </w:r>
      <w:proofErr w:type="spellEnd"/>
      <w:r w:rsidRPr="006E5A2D">
        <w:rPr>
          <w:rFonts w:ascii="Arial" w:hAnsi="Arial" w:cs="Arial"/>
          <w:sz w:val="28"/>
          <w:szCs w:val="28"/>
          <w:lang w:val="en-GB"/>
        </w:rPr>
        <w:t xml:space="preserve">, </w:t>
      </w:r>
      <w:r w:rsidRPr="001A7576">
        <w:rPr>
          <w:rFonts w:ascii="Arial" w:hAnsi="Arial" w:cs="Arial"/>
          <w:i/>
          <w:iCs/>
          <w:sz w:val="28"/>
          <w:szCs w:val="28"/>
          <w:lang w:val="en-GB"/>
        </w:rPr>
        <w:t>PhD</w:t>
      </w:r>
      <w:r w:rsidRPr="006E5A2D">
        <w:rPr>
          <w:rFonts w:ascii="Arial" w:hAnsi="Arial" w:cs="Arial"/>
          <w:sz w:val="28"/>
          <w:szCs w:val="28"/>
          <w:lang w:val="en-GB"/>
        </w:rPr>
        <w:t>.</w:t>
      </w:r>
      <w:r w:rsidR="00176EEC">
        <w:rPr>
          <w:rFonts w:ascii="Arial" w:hAnsi="Arial" w:cs="Arial"/>
          <w:sz w:val="28"/>
          <w:szCs w:val="28"/>
          <w:lang w:val="en-GB"/>
        </w:rPr>
        <w:t xml:space="preserve"> Functional </w:t>
      </w:r>
      <w:r w:rsidR="008D5F6B">
        <w:rPr>
          <w:rFonts w:ascii="Arial" w:hAnsi="Arial" w:cs="Arial"/>
          <w:sz w:val="28"/>
          <w:szCs w:val="28"/>
          <w:lang w:val="en-GB"/>
        </w:rPr>
        <w:t>Food</w:t>
      </w:r>
      <w:r w:rsidR="00090724">
        <w:rPr>
          <w:rFonts w:ascii="Arial" w:hAnsi="Arial" w:cs="Arial"/>
          <w:sz w:val="28"/>
          <w:szCs w:val="28"/>
          <w:lang w:val="en-GB"/>
        </w:rPr>
        <w:t>.</w:t>
      </w:r>
    </w:p>
    <w:p w:rsidR="00B468DE" w:rsidRDefault="002E721D" w:rsidP="00B468DE">
      <w:pPr>
        <w:rPr>
          <w:rFonts w:ascii="Arial" w:hAnsi="Arial" w:cs="Arial"/>
          <w:b/>
          <w:sz w:val="20"/>
          <w:szCs w:val="20"/>
          <w:lang w:val="en-GB"/>
        </w:rPr>
      </w:pPr>
      <w:hyperlink r:id="rId5" w:history="1">
        <w:r w:rsidR="008F2D64" w:rsidRPr="00CB045D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m.altamimi@najah.edu</w:t>
        </w:r>
      </w:hyperlink>
      <w:r w:rsidR="008F2D64">
        <w:rPr>
          <w:rFonts w:ascii="Arial" w:hAnsi="Arial" w:cs="Arial"/>
          <w:b/>
          <w:sz w:val="20"/>
          <w:szCs w:val="20"/>
          <w:lang w:val="en-GB"/>
        </w:rPr>
        <w:tab/>
      </w:r>
      <w:r w:rsidR="008F2D64">
        <w:rPr>
          <w:rFonts w:ascii="Arial" w:hAnsi="Arial" w:cs="Arial"/>
          <w:b/>
          <w:sz w:val="20"/>
          <w:szCs w:val="20"/>
          <w:lang w:val="en-GB"/>
        </w:rPr>
        <w:tab/>
      </w:r>
      <w:r w:rsidR="008F2D64">
        <w:rPr>
          <w:rFonts w:ascii="Arial" w:hAnsi="Arial" w:cs="Arial"/>
          <w:b/>
          <w:sz w:val="20"/>
          <w:szCs w:val="20"/>
          <w:lang w:val="en-GB"/>
        </w:rPr>
        <w:tab/>
      </w:r>
      <w:r w:rsidR="008F2D64">
        <w:rPr>
          <w:rFonts w:ascii="Arial" w:hAnsi="Arial" w:cs="Arial"/>
          <w:b/>
          <w:sz w:val="20"/>
          <w:szCs w:val="20"/>
          <w:lang w:val="en-GB"/>
        </w:rPr>
        <w:tab/>
      </w:r>
      <w:r w:rsidR="008F2D64">
        <w:rPr>
          <w:rFonts w:ascii="Arial" w:hAnsi="Arial" w:cs="Arial"/>
          <w:b/>
          <w:sz w:val="20"/>
          <w:szCs w:val="20"/>
          <w:lang w:val="en-GB"/>
        </w:rPr>
        <w:tab/>
        <w:t>mobile +972(0)595591255</w:t>
      </w:r>
    </w:p>
    <w:p w:rsidR="00B22602" w:rsidRPr="006E5A2D" w:rsidRDefault="00B22602" w:rsidP="00B468D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Simple1"/>
        <w:tblW w:w="0" w:type="auto"/>
        <w:tblLook w:val="01E0"/>
      </w:tblPr>
      <w:tblGrid>
        <w:gridCol w:w="8856"/>
      </w:tblGrid>
      <w:tr w:rsidR="00B468DE" w:rsidRPr="006E5A2D" w:rsidTr="00DA22F8">
        <w:trPr>
          <w:cnfStyle w:val="100000000000"/>
        </w:trPr>
        <w:tc>
          <w:tcPr>
            <w:tcW w:w="8856" w:type="dxa"/>
          </w:tcPr>
          <w:p w:rsidR="00B468DE" w:rsidRPr="006E5A2D" w:rsidRDefault="00B468DE" w:rsidP="00B468D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E5A2D">
              <w:rPr>
                <w:rFonts w:ascii="Arial" w:hAnsi="Arial" w:cs="Arial"/>
                <w:sz w:val="28"/>
                <w:szCs w:val="28"/>
                <w:lang w:val="en-GB"/>
              </w:rPr>
              <w:t>Personal Statement</w:t>
            </w:r>
          </w:p>
        </w:tc>
      </w:tr>
      <w:tr w:rsidR="00B468DE" w:rsidRPr="006E5A2D" w:rsidTr="00DA22F8">
        <w:trPr>
          <w:cnfStyle w:val="010000000000"/>
        </w:trPr>
        <w:tc>
          <w:tcPr>
            <w:tcW w:w="8856" w:type="dxa"/>
          </w:tcPr>
          <w:p w:rsidR="00B468DE" w:rsidRPr="006E5A2D" w:rsidRDefault="00B468DE" w:rsidP="00D32F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 xml:space="preserve">I’m </w:t>
            </w:r>
            <w:r w:rsidR="00C76191" w:rsidRPr="006E5A2D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8F2D64" w:rsidRPr="006E5A2D">
              <w:rPr>
                <w:rFonts w:ascii="Arial" w:hAnsi="Arial" w:cs="Arial"/>
                <w:sz w:val="20"/>
                <w:szCs w:val="20"/>
                <w:lang w:val="en-GB"/>
              </w:rPr>
              <w:t>self-motivated</w:t>
            </w:r>
            <w:r w:rsidR="00C76191" w:rsidRPr="006E5A2D">
              <w:rPr>
                <w:rFonts w:ascii="Arial" w:hAnsi="Arial" w:cs="Arial"/>
                <w:sz w:val="20"/>
                <w:szCs w:val="20"/>
                <w:lang w:val="en-GB"/>
              </w:rPr>
              <w:t xml:space="preserve"> person </w:t>
            </w: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 xml:space="preserve">gained lots of experience </w:t>
            </w:r>
            <w:r w:rsidR="00090724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B12644">
              <w:rPr>
                <w:rFonts w:ascii="Arial" w:hAnsi="Arial" w:cs="Arial"/>
                <w:sz w:val="20"/>
                <w:szCs w:val="20"/>
                <w:lang w:val="en-GB"/>
              </w:rPr>
              <w:t xml:space="preserve">lab environment </w:t>
            </w:r>
            <w:r w:rsidR="0000474E">
              <w:rPr>
                <w:rFonts w:ascii="Arial" w:hAnsi="Arial" w:cs="Arial"/>
                <w:sz w:val="20"/>
                <w:szCs w:val="20"/>
                <w:lang w:val="en-GB"/>
              </w:rPr>
              <w:t xml:space="preserve">practicing food analysis </w:t>
            </w:r>
            <w:r w:rsidR="00D32FB6">
              <w:rPr>
                <w:rFonts w:ascii="Arial" w:hAnsi="Arial" w:cs="Arial"/>
                <w:sz w:val="20"/>
                <w:szCs w:val="20"/>
                <w:lang w:val="en-GB"/>
              </w:rPr>
              <w:t>and microbiology. I</w:t>
            </w:r>
            <w:r w:rsidR="0000474E">
              <w:rPr>
                <w:rFonts w:ascii="Arial" w:hAnsi="Arial" w:cs="Arial"/>
                <w:sz w:val="20"/>
                <w:szCs w:val="20"/>
                <w:lang w:val="en-GB"/>
              </w:rPr>
              <w:t>n addition to</w:t>
            </w:r>
            <w:r w:rsidR="00D32FB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0047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90724">
              <w:rPr>
                <w:rFonts w:ascii="Arial" w:hAnsi="Arial" w:cs="Arial"/>
                <w:sz w:val="20"/>
                <w:szCs w:val="20"/>
                <w:lang w:val="en-GB"/>
              </w:rPr>
              <w:t xml:space="preserve">teaching in Further education </w:t>
            </w:r>
            <w:r w:rsidR="00D32FB6">
              <w:rPr>
                <w:rFonts w:ascii="Arial" w:hAnsi="Arial" w:cs="Arial"/>
                <w:sz w:val="20"/>
                <w:szCs w:val="20"/>
                <w:lang w:val="en-GB"/>
              </w:rPr>
              <w:t>I'm</w:t>
            </w: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 xml:space="preserve"> very able to train and empower st</w:t>
            </w:r>
            <w:r w:rsidR="002025E7">
              <w:rPr>
                <w:rFonts w:ascii="Arial" w:hAnsi="Arial" w:cs="Arial"/>
                <w:sz w:val="20"/>
                <w:szCs w:val="20"/>
                <w:lang w:val="en-GB"/>
              </w:rPr>
              <w:t xml:space="preserve">aff to achieve their potential. I’m trained in </w:t>
            </w:r>
            <w:r w:rsidR="00090724">
              <w:rPr>
                <w:rFonts w:ascii="Arial" w:hAnsi="Arial" w:cs="Arial"/>
                <w:sz w:val="20"/>
                <w:szCs w:val="20"/>
                <w:lang w:val="en-GB"/>
              </w:rPr>
              <w:t>nutritional</w:t>
            </w:r>
            <w:r w:rsidR="00D32FB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82875">
              <w:rPr>
                <w:rFonts w:ascii="Arial" w:hAnsi="Arial" w:cs="Arial"/>
                <w:sz w:val="20"/>
                <w:szCs w:val="20"/>
                <w:lang w:val="en-GB"/>
              </w:rPr>
              <w:t>therapy</w:t>
            </w:r>
            <w:r w:rsidR="002025E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32FB6">
              <w:rPr>
                <w:rFonts w:ascii="Arial" w:hAnsi="Arial" w:cs="Arial"/>
                <w:sz w:val="20"/>
                <w:szCs w:val="20"/>
                <w:lang w:val="en-GB"/>
              </w:rPr>
              <w:t xml:space="preserve">(Autism and ADHD cases) </w:t>
            </w:r>
            <w:r w:rsidR="002025E7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D32FB6">
              <w:rPr>
                <w:rFonts w:ascii="Arial" w:hAnsi="Arial" w:cs="Arial"/>
                <w:sz w:val="20"/>
                <w:szCs w:val="20"/>
                <w:lang w:val="en-GB"/>
              </w:rPr>
              <w:t>interested</w:t>
            </w:r>
            <w:r w:rsidR="002025E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>in biosciences</w:t>
            </w:r>
            <w:r w:rsidR="002025E7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090724">
              <w:rPr>
                <w:rFonts w:ascii="Arial" w:hAnsi="Arial" w:cs="Arial"/>
                <w:sz w:val="20"/>
                <w:szCs w:val="20"/>
                <w:lang w:val="en-GB"/>
              </w:rPr>
              <w:t xml:space="preserve"> biochemistry, molecular biology,</w:t>
            </w:r>
            <w:r w:rsidR="002025E7">
              <w:rPr>
                <w:rFonts w:ascii="Arial" w:hAnsi="Arial" w:cs="Arial"/>
                <w:sz w:val="20"/>
                <w:szCs w:val="20"/>
                <w:lang w:val="en-GB"/>
              </w:rPr>
              <w:t xml:space="preserve"> probiotics and gastrointestinal microbiology.</w:t>
            </w:r>
          </w:p>
        </w:tc>
      </w:tr>
    </w:tbl>
    <w:p w:rsidR="00244B1F" w:rsidRPr="006E5A2D" w:rsidRDefault="00244B1F" w:rsidP="00B468D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Simple1"/>
        <w:tblW w:w="0" w:type="auto"/>
        <w:tblLook w:val="01E0"/>
      </w:tblPr>
      <w:tblGrid>
        <w:gridCol w:w="8856"/>
      </w:tblGrid>
      <w:tr w:rsidR="00E8652B" w:rsidRPr="006E5A2D" w:rsidTr="00DA22F8">
        <w:trPr>
          <w:cnfStyle w:val="100000000000"/>
          <w:trHeight w:val="275"/>
        </w:trPr>
        <w:tc>
          <w:tcPr>
            <w:tcW w:w="8856" w:type="dxa"/>
          </w:tcPr>
          <w:p w:rsidR="00E8652B" w:rsidRPr="006E5A2D" w:rsidRDefault="007F2563" w:rsidP="00B468D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B423A">
              <w:rPr>
                <w:rFonts w:ascii="Arial" w:hAnsi="Arial" w:cs="Arial"/>
                <w:sz w:val="28"/>
                <w:szCs w:val="28"/>
                <w:lang w:val="en-GB"/>
              </w:rPr>
              <w:t xml:space="preserve">List of </w:t>
            </w:r>
            <w:r w:rsidR="00E8652B" w:rsidRPr="005B423A">
              <w:rPr>
                <w:rFonts w:ascii="Arial" w:hAnsi="Arial" w:cs="Arial"/>
                <w:sz w:val="28"/>
                <w:szCs w:val="28"/>
                <w:lang w:val="en-GB"/>
              </w:rPr>
              <w:t>Qualifications</w:t>
            </w:r>
          </w:p>
        </w:tc>
      </w:tr>
      <w:tr w:rsidR="00E8652B" w:rsidRPr="006E5A2D" w:rsidTr="00DA22F8">
        <w:trPr>
          <w:trHeight w:val="274"/>
        </w:trPr>
        <w:tc>
          <w:tcPr>
            <w:tcW w:w="8856" w:type="dxa"/>
          </w:tcPr>
          <w:p w:rsidR="00E8652B" w:rsidRPr="00244B1F" w:rsidRDefault="00E8652B" w:rsidP="00244B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4B1F">
              <w:rPr>
                <w:rFonts w:ascii="Arial" w:hAnsi="Arial" w:cs="Arial"/>
                <w:sz w:val="20"/>
                <w:szCs w:val="20"/>
                <w:lang w:val="en-GB"/>
              </w:rPr>
              <w:t>Nutritional therapy, 2012, Oxford College (UK)</w:t>
            </w:r>
          </w:p>
        </w:tc>
      </w:tr>
      <w:tr w:rsidR="00D00E70" w:rsidRPr="006E5A2D" w:rsidTr="00DA22F8">
        <w:tc>
          <w:tcPr>
            <w:tcW w:w="8856" w:type="dxa"/>
          </w:tcPr>
          <w:p w:rsidR="00D00E70" w:rsidRPr="00244B1F" w:rsidRDefault="00D00E70" w:rsidP="008765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4B1F">
              <w:rPr>
                <w:rFonts w:ascii="Arial" w:hAnsi="Arial" w:cs="Arial"/>
                <w:sz w:val="20"/>
                <w:szCs w:val="20"/>
                <w:lang w:val="en-GB"/>
              </w:rPr>
              <w:t>Qualification</w:t>
            </w:r>
            <w:r w:rsidR="008765DD">
              <w:rPr>
                <w:rFonts w:ascii="Arial" w:hAnsi="Arial" w:cs="Arial"/>
                <w:sz w:val="20"/>
                <w:szCs w:val="20"/>
                <w:lang w:val="en-GB"/>
              </w:rPr>
              <w:t xml:space="preserve"> in higher education</w:t>
            </w:r>
            <w:r w:rsidRPr="00244B1F">
              <w:rPr>
                <w:rFonts w:ascii="Arial" w:hAnsi="Arial" w:cs="Arial"/>
                <w:sz w:val="20"/>
                <w:szCs w:val="20"/>
                <w:lang w:val="en-GB"/>
              </w:rPr>
              <w:t xml:space="preserve">, 2011, </w:t>
            </w:r>
            <w:proofErr w:type="spellStart"/>
            <w:r w:rsidRPr="00244B1F">
              <w:rPr>
                <w:rFonts w:ascii="Arial" w:hAnsi="Arial" w:cs="Arial"/>
                <w:sz w:val="20"/>
                <w:szCs w:val="20"/>
                <w:lang w:val="en-GB"/>
              </w:rPr>
              <w:t>Ed</w:t>
            </w:r>
            <w:r w:rsidR="00244B1F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44B1F">
              <w:rPr>
                <w:rFonts w:ascii="Arial" w:hAnsi="Arial" w:cs="Arial"/>
                <w:sz w:val="20"/>
                <w:szCs w:val="20"/>
                <w:lang w:val="en-GB"/>
              </w:rPr>
              <w:t>xcel</w:t>
            </w:r>
            <w:proofErr w:type="spellEnd"/>
            <w:r w:rsidRPr="00244B1F">
              <w:rPr>
                <w:rFonts w:ascii="Arial" w:hAnsi="Arial" w:cs="Arial"/>
                <w:sz w:val="20"/>
                <w:szCs w:val="20"/>
                <w:lang w:val="en-GB"/>
              </w:rPr>
              <w:t xml:space="preserve"> (UK).</w:t>
            </w:r>
          </w:p>
        </w:tc>
      </w:tr>
      <w:tr w:rsidR="00D00E70" w:rsidRPr="006E5A2D" w:rsidTr="00DA22F8">
        <w:tc>
          <w:tcPr>
            <w:tcW w:w="8856" w:type="dxa"/>
          </w:tcPr>
          <w:p w:rsidR="00D00E70" w:rsidRPr="00244B1F" w:rsidRDefault="00244B1F" w:rsidP="00244B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Diploma in </w:t>
            </w:r>
            <w:r w:rsidR="00D00E70" w:rsidRPr="00244B1F">
              <w:rPr>
                <w:rFonts w:ascii="Arial" w:hAnsi="Arial" w:cs="Arial"/>
                <w:sz w:val="20"/>
                <w:szCs w:val="20"/>
                <w:lang w:val="en-GB"/>
              </w:rPr>
              <w:t xml:space="preserve">Team Leadership, 2009, </w:t>
            </w:r>
            <w:proofErr w:type="spellStart"/>
            <w:r w:rsidR="00D00E70" w:rsidRPr="00244B1F">
              <w:rPr>
                <w:rFonts w:ascii="Arial" w:hAnsi="Arial" w:cs="Arial"/>
                <w:sz w:val="20"/>
                <w:szCs w:val="20"/>
                <w:lang w:val="en-GB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D00E70" w:rsidRPr="00244B1F">
              <w:rPr>
                <w:rFonts w:ascii="Arial" w:hAnsi="Arial" w:cs="Arial"/>
                <w:sz w:val="20"/>
                <w:szCs w:val="20"/>
                <w:lang w:val="en-GB"/>
              </w:rPr>
              <w:t>xcel</w:t>
            </w:r>
            <w:proofErr w:type="spellEnd"/>
            <w:r w:rsidR="00D00E70" w:rsidRPr="00244B1F">
              <w:rPr>
                <w:rFonts w:ascii="Arial" w:hAnsi="Arial" w:cs="Arial"/>
                <w:sz w:val="20"/>
                <w:szCs w:val="20"/>
                <w:lang w:val="en-GB"/>
              </w:rPr>
              <w:t xml:space="preserve"> (UK). </w:t>
            </w:r>
          </w:p>
        </w:tc>
      </w:tr>
      <w:tr w:rsidR="00D00E70" w:rsidRPr="006E5A2D" w:rsidTr="00DA22F8">
        <w:tc>
          <w:tcPr>
            <w:tcW w:w="8856" w:type="dxa"/>
          </w:tcPr>
          <w:p w:rsidR="00D00E70" w:rsidRPr="00244B1F" w:rsidRDefault="00244B1F" w:rsidP="00244B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in</w:t>
            </w:r>
            <w:r w:rsidR="00657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E70" w:rsidRPr="00244B1F">
              <w:rPr>
                <w:rFonts w:ascii="Arial" w:hAnsi="Arial" w:cs="Arial"/>
                <w:sz w:val="20"/>
                <w:szCs w:val="20"/>
                <w:lang w:val="en-GB"/>
              </w:rPr>
              <w:t>Health and Social care, 2007, City &amp; Guild (UK).</w:t>
            </w:r>
          </w:p>
        </w:tc>
      </w:tr>
      <w:tr w:rsidR="00503808" w:rsidRPr="006E5A2D" w:rsidTr="005602EA">
        <w:trPr>
          <w:trHeight w:val="774"/>
        </w:trPr>
        <w:tc>
          <w:tcPr>
            <w:tcW w:w="8856" w:type="dxa"/>
          </w:tcPr>
          <w:p w:rsidR="00503808" w:rsidRPr="008E3C5B" w:rsidRDefault="00503808" w:rsidP="00244B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E3C5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PhD Food Biotechnology, 2005, </w:t>
            </w:r>
            <w:r w:rsidR="007C1A8B" w:rsidRPr="008E3C5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University of Reading (UK).</w:t>
            </w:r>
          </w:p>
          <w:p w:rsidR="007C1A8B" w:rsidRPr="00244B1F" w:rsidRDefault="007C1A8B" w:rsidP="00244B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4B1F">
              <w:rPr>
                <w:rFonts w:ascii="Arial" w:hAnsi="Arial" w:cs="Arial"/>
                <w:sz w:val="20"/>
                <w:szCs w:val="20"/>
                <w:lang w:val="en-GB"/>
              </w:rPr>
              <w:t xml:space="preserve">MSc Animal </w:t>
            </w:r>
            <w:r w:rsidR="007267C6">
              <w:rPr>
                <w:rFonts w:ascii="Arial" w:hAnsi="Arial" w:cs="Arial"/>
                <w:sz w:val="20"/>
                <w:szCs w:val="20"/>
                <w:lang w:val="en-GB"/>
              </w:rPr>
              <w:t xml:space="preserve">Production Minor   </w:t>
            </w:r>
            <w:r w:rsidRPr="00244B1F">
              <w:rPr>
                <w:rFonts w:ascii="Arial" w:hAnsi="Arial" w:cs="Arial"/>
                <w:sz w:val="20"/>
                <w:szCs w:val="20"/>
                <w:lang w:val="en-GB"/>
              </w:rPr>
              <w:t>Biotechnology, 1998, The University of Jordan (Jordan).</w:t>
            </w:r>
          </w:p>
          <w:p w:rsidR="007C1A8B" w:rsidRPr="00244B1F" w:rsidRDefault="007C1A8B" w:rsidP="00244B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4B1F">
              <w:rPr>
                <w:rFonts w:ascii="Arial" w:hAnsi="Arial" w:cs="Arial"/>
                <w:sz w:val="20"/>
                <w:szCs w:val="20"/>
                <w:lang w:val="en-GB"/>
              </w:rPr>
              <w:t>BSc Animal Production, 1992, The University of Jordan (Jordan).</w:t>
            </w:r>
          </w:p>
        </w:tc>
      </w:tr>
      <w:tr w:rsidR="008765DD" w:rsidRPr="006E5A2D" w:rsidTr="00DA22F8">
        <w:trPr>
          <w:cnfStyle w:val="010000000000"/>
        </w:trPr>
        <w:tc>
          <w:tcPr>
            <w:tcW w:w="8856" w:type="dxa"/>
          </w:tcPr>
          <w:p w:rsidR="008765DD" w:rsidRPr="008765DD" w:rsidRDefault="008765DD" w:rsidP="008765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F2D64" w:rsidRDefault="008765DD" w:rsidP="008F2D64">
      <w:pPr>
        <w:rPr>
          <w:rFonts w:ascii="Arial" w:hAnsi="Arial" w:cs="Arial"/>
          <w:sz w:val="28"/>
          <w:szCs w:val="28"/>
          <w:lang w:val="en-GB"/>
        </w:rPr>
      </w:pPr>
      <w:r w:rsidRPr="005602EA">
        <w:rPr>
          <w:rFonts w:ascii="Arial" w:hAnsi="Arial" w:cs="Arial"/>
          <w:sz w:val="28"/>
          <w:szCs w:val="28"/>
          <w:lang w:val="en-GB"/>
        </w:rPr>
        <w:t>Work Experience</w:t>
      </w:r>
    </w:p>
    <w:p w:rsidR="00176EEC" w:rsidRDefault="00176EEC" w:rsidP="00176EE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2018-present </w:t>
      </w:r>
      <w:r>
        <w:rPr>
          <w:rFonts w:ascii="Arial" w:hAnsi="Arial" w:cs="Arial"/>
          <w:sz w:val="20"/>
          <w:szCs w:val="20"/>
          <w:lang w:val="en-GB"/>
        </w:rPr>
        <w:tab/>
        <w:t>Head of Nutrition and food tech Department, An-Najah National University.</w:t>
      </w:r>
    </w:p>
    <w:p w:rsidR="00657F6A" w:rsidRPr="00657F6A" w:rsidRDefault="00657F6A" w:rsidP="00176EEC">
      <w:pPr>
        <w:rPr>
          <w:rFonts w:ascii="Arial" w:hAnsi="Arial" w:cs="Arial"/>
          <w:sz w:val="20"/>
          <w:szCs w:val="20"/>
          <w:lang w:val="en-GB"/>
        </w:rPr>
      </w:pPr>
      <w:r w:rsidRPr="00657F6A">
        <w:rPr>
          <w:rFonts w:ascii="Arial" w:hAnsi="Arial" w:cs="Arial"/>
          <w:sz w:val="20"/>
          <w:szCs w:val="20"/>
          <w:lang w:val="en-GB"/>
        </w:rPr>
        <w:t xml:space="preserve">2017 - </w:t>
      </w:r>
      <w:r w:rsidR="00176EEC">
        <w:rPr>
          <w:rFonts w:ascii="Arial" w:hAnsi="Arial" w:cs="Arial"/>
          <w:sz w:val="20"/>
          <w:szCs w:val="20"/>
          <w:lang w:val="en-GB"/>
        </w:rPr>
        <w:t>2018</w:t>
      </w:r>
      <w:r>
        <w:rPr>
          <w:rFonts w:ascii="Arial" w:hAnsi="Arial" w:cs="Arial"/>
          <w:sz w:val="20"/>
          <w:szCs w:val="20"/>
          <w:lang w:val="en-GB"/>
        </w:rPr>
        <w:tab/>
        <w:t>Assistant professor – Department of Nutrition and Food Technology/An-Najah</w:t>
      </w:r>
    </w:p>
    <w:p w:rsidR="008F2D64" w:rsidRDefault="008F2D64" w:rsidP="008F2D6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2014-2016 </w:t>
      </w:r>
      <w:r>
        <w:rPr>
          <w:rFonts w:ascii="Arial" w:hAnsi="Arial" w:cs="Arial"/>
          <w:sz w:val="20"/>
          <w:szCs w:val="20"/>
          <w:lang w:val="en-GB"/>
        </w:rPr>
        <w:tab/>
        <w:t>Head of Nutrition and food tech Department, An-Najah National University.</w:t>
      </w:r>
    </w:p>
    <w:p w:rsidR="0078010C" w:rsidRDefault="0078010C" w:rsidP="008F2D6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2013-</w:t>
      </w:r>
      <w:r w:rsidR="008F2D64">
        <w:rPr>
          <w:rFonts w:ascii="Arial" w:hAnsi="Arial" w:cs="Arial"/>
          <w:sz w:val="20"/>
          <w:szCs w:val="20"/>
          <w:lang w:val="en-GB"/>
        </w:rPr>
        <w:t>2014</w:t>
      </w:r>
      <w:r w:rsidR="003948FF">
        <w:rPr>
          <w:rFonts w:ascii="Arial" w:hAnsi="Arial" w:cs="Arial"/>
          <w:sz w:val="20"/>
          <w:szCs w:val="20"/>
          <w:lang w:val="en-GB"/>
        </w:rPr>
        <w:tab/>
        <w:t>Assistant professor – Department of Nutrition and Food Technology/An-Najah University:</w:t>
      </w:r>
    </w:p>
    <w:p w:rsidR="003948FF" w:rsidRDefault="003948FF" w:rsidP="008765D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Some of my Duties:</w:t>
      </w:r>
    </w:p>
    <w:p w:rsidR="003948FF" w:rsidRDefault="00176EEC" w:rsidP="003948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Provide lectures</w:t>
      </w:r>
      <w:r w:rsidR="003948FF">
        <w:rPr>
          <w:rFonts w:ascii="Arial" w:hAnsi="Arial" w:cs="Arial"/>
          <w:sz w:val="20"/>
          <w:szCs w:val="20"/>
          <w:lang w:val="en-GB"/>
        </w:rPr>
        <w:t xml:space="preserve"> of wide range of topics related to Nutrition, food science and microbiology.</w:t>
      </w:r>
    </w:p>
    <w:p w:rsidR="003948FF" w:rsidRDefault="003948FF" w:rsidP="003948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Conduct research related to public health and food issues.</w:t>
      </w:r>
    </w:p>
    <w:p w:rsidR="003948FF" w:rsidRDefault="003948FF" w:rsidP="003948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Participate in the department meetings to discuss relevant issues to improve the quality of teaching.</w:t>
      </w:r>
    </w:p>
    <w:p w:rsidR="003948FF" w:rsidRPr="003948FF" w:rsidRDefault="00176EEC" w:rsidP="003948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Link with food and nutrition related institutions </w:t>
      </w:r>
      <w:r w:rsidR="003948FF">
        <w:rPr>
          <w:rFonts w:ascii="Arial" w:hAnsi="Arial" w:cs="Arial"/>
          <w:sz w:val="20"/>
          <w:szCs w:val="20"/>
          <w:lang w:val="en-GB"/>
        </w:rPr>
        <w:t>to enhance students’ skills and employability.</w:t>
      </w:r>
    </w:p>
    <w:p w:rsidR="008765DD" w:rsidRPr="008765DD" w:rsidRDefault="008765DD" w:rsidP="00176EEC">
      <w:pPr>
        <w:rPr>
          <w:rFonts w:ascii="Arial" w:hAnsi="Arial" w:cs="Arial"/>
          <w:sz w:val="20"/>
          <w:szCs w:val="20"/>
          <w:lang w:val="en-GB"/>
        </w:rPr>
      </w:pPr>
      <w:r w:rsidRPr="008765DD">
        <w:rPr>
          <w:rFonts w:ascii="Arial" w:hAnsi="Arial" w:cs="Arial"/>
          <w:sz w:val="20"/>
          <w:szCs w:val="20"/>
          <w:lang w:val="en-GB"/>
        </w:rPr>
        <w:t>201</w:t>
      </w:r>
      <w:r w:rsidR="00176EEC">
        <w:rPr>
          <w:rFonts w:ascii="Arial" w:hAnsi="Arial" w:cs="Arial"/>
          <w:sz w:val="20"/>
          <w:szCs w:val="20"/>
          <w:lang w:val="en-GB"/>
        </w:rPr>
        <w:t>1</w:t>
      </w:r>
      <w:r w:rsidRPr="008765DD">
        <w:rPr>
          <w:rFonts w:ascii="Arial" w:hAnsi="Arial" w:cs="Arial"/>
          <w:sz w:val="20"/>
          <w:szCs w:val="20"/>
          <w:lang w:val="en-GB"/>
        </w:rPr>
        <w:t xml:space="preserve">- </w:t>
      </w:r>
      <w:r w:rsidR="003948FF">
        <w:rPr>
          <w:rFonts w:ascii="Arial" w:hAnsi="Arial" w:cs="Arial"/>
          <w:sz w:val="20"/>
          <w:szCs w:val="20"/>
          <w:lang w:val="en-GB"/>
        </w:rPr>
        <w:t>2013</w:t>
      </w:r>
      <w:r w:rsidR="003948FF">
        <w:rPr>
          <w:rFonts w:ascii="Arial" w:hAnsi="Arial" w:cs="Arial"/>
          <w:sz w:val="20"/>
          <w:szCs w:val="20"/>
          <w:lang w:val="en-GB"/>
        </w:rPr>
        <w:tab/>
      </w:r>
      <w:r w:rsidRPr="008765DD">
        <w:rPr>
          <w:rFonts w:ascii="Arial" w:hAnsi="Arial" w:cs="Arial"/>
          <w:sz w:val="20"/>
          <w:szCs w:val="20"/>
          <w:lang w:val="en-GB"/>
        </w:rPr>
        <w:t xml:space="preserve">Nutritional therapist in </w:t>
      </w:r>
      <w:proofErr w:type="spellStart"/>
      <w:r w:rsidRPr="008765DD">
        <w:rPr>
          <w:rFonts w:ascii="Arial" w:hAnsi="Arial" w:cs="Arial"/>
          <w:sz w:val="20"/>
          <w:szCs w:val="20"/>
          <w:lang w:val="en-GB"/>
        </w:rPr>
        <w:t>Biolab</w:t>
      </w:r>
      <w:proofErr w:type="spellEnd"/>
      <w:r w:rsidRPr="008765DD">
        <w:rPr>
          <w:rFonts w:ascii="Arial" w:hAnsi="Arial" w:cs="Arial"/>
          <w:sz w:val="20"/>
          <w:szCs w:val="20"/>
          <w:lang w:val="en-GB"/>
        </w:rPr>
        <w:t>, UK.</w:t>
      </w:r>
    </w:p>
    <w:p w:rsidR="008765DD" w:rsidRPr="008765DD" w:rsidRDefault="008765DD" w:rsidP="008765DD">
      <w:pPr>
        <w:rPr>
          <w:rFonts w:ascii="Arial" w:hAnsi="Arial" w:cs="Arial"/>
          <w:sz w:val="20"/>
          <w:szCs w:val="20"/>
          <w:lang w:val="en-GB"/>
        </w:rPr>
      </w:pPr>
      <w:r w:rsidRPr="008765DD">
        <w:rPr>
          <w:rFonts w:ascii="Arial" w:hAnsi="Arial" w:cs="Arial"/>
          <w:sz w:val="20"/>
          <w:szCs w:val="20"/>
          <w:lang w:val="en-GB"/>
        </w:rPr>
        <w:t>Some of my duties:</w:t>
      </w:r>
    </w:p>
    <w:p w:rsidR="008765DD" w:rsidRPr="003948FF" w:rsidRDefault="008765DD" w:rsidP="003948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en-GB"/>
        </w:rPr>
      </w:pPr>
      <w:r w:rsidRPr="003948FF">
        <w:rPr>
          <w:rFonts w:ascii="Arial" w:hAnsi="Arial" w:cs="Arial"/>
          <w:sz w:val="20"/>
          <w:szCs w:val="20"/>
          <w:lang w:val="en-GB"/>
        </w:rPr>
        <w:t>Attend initial assessment of autistic children</w:t>
      </w:r>
      <w:r w:rsidR="00401BA5" w:rsidRPr="003948FF">
        <w:rPr>
          <w:rFonts w:ascii="Arial" w:hAnsi="Arial" w:cs="Arial"/>
          <w:sz w:val="20"/>
          <w:szCs w:val="20"/>
          <w:lang w:val="en-GB"/>
        </w:rPr>
        <w:t xml:space="preserve"> and ADHD</w:t>
      </w:r>
      <w:r w:rsidRPr="003948FF">
        <w:rPr>
          <w:rFonts w:ascii="Arial" w:hAnsi="Arial" w:cs="Arial"/>
          <w:sz w:val="20"/>
          <w:szCs w:val="20"/>
          <w:lang w:val="en-GB"/>
        </w:rPr>
        <w:t>.</w:t>
      </w:r>
    </w:p>
    <w:p w:rsidR="008765DD" w:rsidRPr="003948FF" w:rsidRDefault="008765DD" w:rsidP="003948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en-GB"/>
        </w:rPr>
      </w:pPr>
      <w:r w:rsidRPr="003948FF">
        <w:rPr>
          <w:rFonts w:ascii="Arial" w:hAnsi="Arial" w:cs="Arial"/>
          <w:sz w:val="20"/>
          <w:szCs w:val="20"/>
          <w:lang w:val="en-GB"/>
        </w:rPr>
        <w:t xml:space="preserve">Put </w:t>
      </w:r>
      <w:r w:rsidR="003948FF">
        <w:rPr>
          <w:rFonts w:ascii="Arial" w:hAnsi="Arial" w:cs="Arial"/>
          <w:sz w:val="20"/>
          <w:szCs w:val="20"/>
          <w:lang w:val="en-GB"/>
        </w:rPr>
        <w:t xml:space="preserve">forward </w:t>
      </w:r>
      <w:r w:rsidRPr="003948FF">
        <w:rPr>
          <w:rFonts w:ascii="Arial" w:hAnsi="Arial" w:cs="Arial"/>
          <w:sz w:val="20"/>
          <w:szCs w:val="20"/>
          <w:lang w:val="en-GB"/>
        </w:rPr>
        <w:t>nutritional plan.</w:t>
      </w:r>
    </w:p>
    <w:p w:rsidR="008765DD" w:rsidRPr="003948FF" w:rsidRDefault="008765DD" w:rsidP="003948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en-GB"/>
        </w:rPr>
      </w:pPr>
      <w:r w:rsidRPr="003948FF">
        <w:rPr>
          <w:rFonts w:ascii="Arial" w:hAnsi="Arial" w:cs="Arial"/>
          <w:sz w:val="20"/>
          <w:szCs w:val="20"/>
          <w:lang w:val="en-GB"/>
        </w:rPr>
        <w:t>Follow up and advise on diet.</w:t>
      </w:r>
    </w:p>
    <w:p w:rsidR="008765DD" w:rsidRPr="003948FF" w:rsidRDefault="008765DD" w:rsidP="003948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en-GB"/>
        </w:rPr>
      </w:pPr>
      <w:r w:rsidRPr="003948FF">
        <w:rPr>
          <w:rFonts w:ascii="Arial" w:hAnsi="Arial" w:cs="Arial"/>
          <w:sz w:val="20"/>
          <w:szCs w:val="20"/>
          <w:lang w:val="en-GB"/>
        </w:rPr>
        <w:t>Take part in discussions regarding treatment protocol.</w:t>
      </w:r>
    </w:p>
    <w:p w:rsidR="008765DD" w:rsidRPr="003948FF" w:rsidRDefault="008765DD" w:rsidP="003948F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lang w:val="en-GB"/>
        </w:rPr>
      </w:pPr>
      <w:r w:rsidRPr="003948FF">
        <w:rPr>
          <w:rFonts w:ascii="Arial" w:hAnsi="Arial" w:cs="Arial"/>
          <w:sz w:val="20"/>
          <w:szCs w:val="20"/>
          <w:lang w:val="en-GB"/>
        </w:rPr>
        <w:t>Gather information from bio tests</w:t>
      </w:r>
      <w:r w:rsidR="00401BA5" w:rsidRPr="003948FF">
        <w:rPr>
          <w:rFonts w:ascii="Arial" w:hAnsi="Arial" w:cs="Arial"/>
          <w:sz w:val="20"/>
          <w:szCs w:val="20"/>
          <w:lang w:val="en-GB"/>
        </w:rPr>
        <w:t xml:space="preserve"> that indicate about health status</w:t>
      </w:r>
      <w:r w:rsidRPr="003948FF">
        <w:rPr>
          <w:rFonts w:ascii="Arial" w:hAnsi="Arial" w:cs="Arial"/>
          <w:sz w:val="20"/>
          <w:szCs w:val="20"/>
          <w:lang w:val="en-GB"/>
        </w:rPr>
        <w:t>.</w:t>
      </w:r>
    </w:p>
    <w:p w:rsidR="008765DD" w:rsidRPr="008765DD" w:rsidRDefault="008765DD" w:rsidP="008765DD">
      <w:pPr>
        <w:rPr>
          <w:rFonts w:ascii="Arial" w:hAnsi="Arial" w:cs="Arial"/>
          <w:sz w:val="20"/>
          <w:szCs w:val="20"/>
          <w:lang w:val="en-GB"/>
        </w:rPr>
      </w:pPr>
    </w:p>
    <w:p w:rsidR="008765DD" w:rsidRPr="008765DD" w:rsidRDefault="008765DD" w:rsidP="007A4C89">
      <w:pPr>
        <w:rPr>
          <w:rFonts w:ascii="Arial" w:hAnsi="Arial" w:cs="Arial"/>
          <w:sz w:val="20"/>
          <w:szCs w:val="20"/>
          <w:lang w:val="en-GB"/>
        </w:rPr>
      </w:pPr>
      <w:r w:rsidRPr="008765DD">
        <w:rPr>
          <w:rFonts w:ascii="Arial" w:hAnsi="Arial" w:cs="Arial"/>
          <w:sz w:val="20"/>
          <w:szCs w:val="20"/>
          <w:lang w:val="en-GB"/>
        </w:rPr>
        <w:t xml:space="preserve">2003-2012 </w:t>
      </w:r>
      <w:r w:rsidR="008E3C5B">
        <w:rPr>
          <w:rFonts w:ascii="Arial" w:hAnsi="Arial" w:cs="Arial"/>
          <w:sz w:val="20"/>
          <w:szCs w:val="20"/>
          <w:lang w:val="en-GB"/>
        </w:rPr>
        <w:t xml:space="preserve">H.E </w:t>
      </w:r>
      <w:r w:rsidR="008D5F6B">
        <w:rPr>
          <w:rFonts w:ascii="Arial" w:hAnsi="Arial" w:cs="Arial"/>
          <w:sz w:val="20"/>
          <w:szCs w:val="20"/>
          <w:lang w:val="en-GB"/>
        </w:rPr>
        <w:t>Team coordinator</w:t>
      </w:r>
      <w:r w:rsidR="00C356A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Loddon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School</w:t>
      </w:r>
      <w:r w:rsidR="00176EEC">
        <w:rPr>
          <w:rFonts w:ascii="Arial" w:hAnsi="Arial" w:cs="Arial"/>
          <w:sz w:val="20"/>
          <w:szCs w:val="20"/>
          <w:lang w:val="en-GB"/>
        </w:rPr>
        <w:t xml:space="preserve"> (Autism boarding school)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A84C86">
        <w:rPr>
          <w:rFonts w:ascii="Arial" w:hAnsi="Arial" w:cs="Arial"/>
          <w:sz w:val="20"/>
          <w:szCs w:val="20"/>
          <w:lang w:val="en-GB"/>
        </w:rPr>
        <w:t>UK</w:t>
      </w:r>
      <w:r w:rsidRPr="008765DD">
        <w:rPr>
          <w:rFonts w:ascii="Arial" w:hAnsi="Arial" w:cs="Arial"/>
          <w:sz w:val="20"/>
          <w:szCs w:val="20"/>
          <w:lang w:val="en-GB"/>
        </w:rPr>
        <w:t>.</w:t>
      </w:r>
    </w:p>
    <w:p w:rsidR="008765DD" w:rsidRPr="008765DD" w:rsidRDefault="008765DD" w:rsidP="008765DD">
      <w:pPr>
        <w:rPr>
          <w:rFonts w:ascii="Arial" w:hAnsi="Arial" w:cs="Arial"/>
          <w:sz w:val="20"/>
          <w:szCs w:val="20"/>
          <w:lang w:val="en-GB"/>
        </w:rPr>
      </w:pPr>
      <w:r w:rsidRPr="008765DD">
        <w:rPr>
          <w:rFonts w:ascii="Arial" w:hAnsi="Arial" w:cs="Arial"/>
          <w:sz w:val="20"/>
          <w:szCs w:val="20"/>
          <w:lang w:val="en-GB"/>
        </w:rPr>
        <w:t>Some of my duties:</w:t>
      </w:r>
    </w:p>
    <w:p w:rsidR="008765DD" w:rsidRPr="007A4C89" w:rsidRDefault="008765DD" w:rsidP="007A4C89">
      <w:pPr>
        <w:rPr>
          <w:rFonts w:ascii="Arial" w:hAnsi="Arial" w:cs="Arial"/>
          <w:sz w:val="20"/>
          <w:szCs w:val="20"/>
          <w:lang w:val="en-GB"/>
        </w:rPr>
      </w:pPr>
      <w:r w:rsidRPr="007A4C89">
        <w:rPr>
          <w:rFonts w:ascii="Arial" w:hAnsi="Arial" w:cs="Arial"/>
          <w:sz w:val="20"/>
          <w:szCs w:val="20"/>
          <w:lang w:val="en-GB"/>
        </w:rPr>
        <w:t xml:space="preserve">Prepare daily </w:t>
      </w:r>
      <w:r w:rsidR="008E3C5B" w:rsidRPr="007A4C89">
        <w:rPr>
          <w:rFonts w:ascii="Arial" w:hAnsi="Arial" w:cs="Arial"/>
          <w:sz w:val="20"/>
          <w:szCs w:val="20"/>
          <w:lang w:val="en-GB"/>
        </w:rPr>
        <w:t>program</w:t>
      </w:r>
      <w:r w:rsidRPr="007A4C89">
        <w:rPr>
          <w:rFonts w:ascii="Arial" w:hAnsi="Arial" w:cs="Arial"/>
          <w:sz w:val="20"/>
          <w:szCs w:val="20"/>
          <w:lang w:val="en-GB"/>
        </w:rPr>
        <w:t>.</w:t>
      </w:r>
    </w:p>
    <w:p w:rsidR="008765DD" w:rsidRPr="007A4C89" w:rsidRDefault="008765DD" w:rsidP="007A4C8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en-GB"/>
        </w:rPr>
      </w:pPr>
      <w:r w:rsidRPr="007A4C89">
        <w:rPr>
          <w:rFonts w:ascii="Arial" w:hAnsi="Arial" w:cs="Arial"/>
          <w:sz w:val="20"/>
          <w:szCs w:val="20"/>
          <w:lang w:val="en-GB"/>
        </w:rPr>
        <w:t>Conduct teaching and training as requested.</w:t>
      </w:r>
    </w:p>
    <w:p w:rsidR="008765DD" w:rsidRPr="007A4C89" w:rsidRDefault="008765DD" w:rsidP="007A4C8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en-GB"/>
        </w:rPr>
      </w:pPr>
      <w:r w:rsidRPr="007A4C89">
        <w:rPr>
          <w:rFonts w:ascii="Arial" w:hAnsi="Arial" w:cs="Arial"/>
          <w:sz w:val="20"/>
          <w:szCs w:val="20"/>
          <w:lang w:val="en-GB"/>
        </w:rPr>
        <w:t>Allocate staff to student and activity (team and time management).</w:t>
      </w:r>
    </w:p>
    <w:p w:rsidR="008765DD" w:rsidRPr="007A4C89" w:rsidRDefault="008765DD" w:rsidP="007A4C8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en-GB"/>
        </w:rPr>
      </w:pPr>
      <w:r w:rsidRPr="007A4C89">
        <w:rPr>
          <w:rFonts w:ascii="Arial" w:hAnsi="Arial" w:cs="Arial"/>
          <w:sz w:val="20"/>
          <w:szCs w:val="20"/>
          <w:lang w:val="en-GB"/>
        </w:rPr>
        <w:t>Take part in student educational plan.</w:t>
      </w:r>
    </w:p>
    <w:p w:rsidR="008E3C5B" w:rsidRPr="007A4C89" w:rsidRDefault="008765DD" w:rsidP="007A4C8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en-GB"/>
        </w:rPr>
      </w:pPr>
      <w:r w:rsidRPr="007A4C89">
        <w:rPr>
          <w:rFonts w:ascii="Arial" w:hAnsi="Arial" w:cs="Arial"/>
          <w:sz w:val="20"/>
          <w:szCs w:val="20"/>
          <w:lang w:val="en-GB"/>
        </w:rPr>
        <w:t>Participate in reviews of student progress.</w:t>
      </w:r>
    </w:p>
    <w:p w:rsidR="008765DD" w:rsidRPr="007A4C89" w:rsidRDefault="008765DD" w:rsidP="007A4C8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en-GB"/>
        </w:rPr>
      </w:pPr>
      <w:r w:rsidRPr="007A4C89">
        <w:rPr>
          <w:rFonts w:ascii="Arial" w:hAnsi="Arial" w:cs="Arial"/>
          <w:sz w:val="20"/>
          <w:szCs w:val="20"/>
          <w:lang w:val="en-GB"/>
        </w:rPr>
        <w:t>Liaise with different units and department for common activities and therapies.</w:t>
      </w:r>
    </w:p>
    <w:p w:rsidR="007A4C89" w:rsidRDefault="007A4C89" w:rsidP="008765DD">
      <w:pPr>
        <w:rPr>
          <w:rFonts w:ascii="Arial" w:hAnsi="Arial" w:cs="Arial"/>
          <w:sz w:val="20"/>
          <w:szCs w:val="20"/>
          <w:lang w:val="en-GB"/>
        </w:rPr>
      </w:pPr>
    </w:p>
    <w:p w:rsidR="008765DD" w:rsidRPr="008765DD" w:rsidRDefault="008765DD" w:rsidP="007A4C89">
      <w:pPr>
        <w:rPr>
          <w:rFonts w:ascii="Arial" w:hAnsi="Arial" w:cs="Arial"/>
          <w:sz w:val="20"/>
          <w:szCs w:val="20"/>
          <w:lang w:val="en-GB"/>
        </w:rPr>
      </w:pPr>
      <w:r w:rsidRPr="008765DD">
        <w:rPr>
          <w:rFonts w:ascii="Arial" w:hAnsi="Arial" w:cs="Arial"/>
          <w:sz w:val="20"/>
          <w:szCs w:val="20"/>
          <w:lang w:val="en-GB"/>
        </w:rPr>
        <w:t>2000-2003 Lab instructor.</w:t>
      </w:r>
      <w:r w:rsidR="00657F6A">
        <w:rPr>
          <w:rFonts w:ascii="Arial" w:hAnsi="Arial" w:cs="Arial"/>
          <w:sz w:val="20"/>
          <w:szCs w:val="20"/>
          <w:lang w:val="en-GB"/>
        </w:rPr>
        <w:t xml:space="preserve"> </w:t>
      </w:r>
      <w:r w:rsidRPr="008765DD">
        <w:rPr>
          <w:rFonts w:ascii="Arial" w:hAnsi="Arial" w:cs="Arial"/>
          <w:sz w:val="20"/>
          <w:szCs w:val="20"/>
          <w:lang w:val="en-GB"/>
        </w:rPr>
        <w:t>Th</w:t>
      </w:r>
      <w:r w:rsidR="00A84C86">
        <w:rPr>
          <w:rFonts w:ascii="Arial" w:hAnsi="Arial" w:cs="Arial"/>
          <w:sz w:val="20"/>
          <w:szCs w:val="20"/>
          <w:lang w:val="en-GB"/>
        </w:rPr>
        <w:t>e University of Reading, UK</w:t>
      </w:r>
      <w:r w:rsidRPr="008765DD">
        <w:rPr>
          <w:rFonts w:ascii="Arial" w:hAnsi="Arial" w:cs="Arial"/>
          <w:sz w:val="20"/>
          <w:szCs w:val="20"/>
          <w:lang w:val="en-GB"/>
        </w:rPr>
        <w:t>.</w:t>
      </w:r>
    </w:p>
    <w:p w:rsidR="008765DD" w:rsidRPr="008765DD" w:rsidRDefault="008765DD" w:rsidP="008765DD">
      <w:pPr>
        <w:rPr>
          <w:rFonts w:ascii="Arial" w:hAnsi="Arial" w:cs="Arial"/>
          <w:sz w:val="20"/>
          <w:szCs w:val="20"/>
          <w:lang w:val="en-GB"/>
        </w:rPr>
      </w:pPr>
      <w:r w:rsidRPr="008765DD">
        <w:rPr>
          <w:rFonts w:ascii="Arial" w:hAnsi="Arial" w:cs="Arial"/>
          <w:sz w:val="20"/>
          <w:szCs w:val="20"/>
          <w:lang w:val="en-GB"/>
        </w:rPr>
        <w:t>Main duties:</w:t>
      </w:r>
    </w:p>
    <w:p w:rsidR="0000474E" w:rsidRPr="007A4C89" w:rsidRDefault="0000474E" w:rsidP="007A4C8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7A4C89">
        <w:rPr>
          <w:rFonts w:ascii="Arial" w:hAnsi="Arial" w:cs="Arial"/>
          <w:sz w:val="20"/>
          <w:szCs w:val="20"/>
          <w:lang w:val="en-GB"/>
        </w:rPr>
        <w:lastRenderedPageBreak/>
        <w:t>Conduct carbohydrate, protein and general food analysis.</w:t>
      </w:r>
    </w:p>
    <w:p w:rsidR="0000474E" w:rsidRPr="007A4C89" w:rsidRDefault="0000474E" w:rsidP="007A4C8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7A4C89">
        <w:rPr>
          <w:rFonts w:ascii="Arial" w:hAnsi="Arial" w:cs="Arial"/>
          <w:sz w:val="20"/>
          <w:szCs w:val="20"/>
          <w:lang w:val="en-GB"/>
        </w:rPr>
        <w:t>Enzyme protocol and kinetics.</w:t>
      </w:r>
    </w:p>
    <w:p w:rsidR="008765DD" w:rsidRPr="007A4C89" w:rsidRDefault="008765DD" w:rsidP="007A4C8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7A4C89">
        <w:rPr>
          <w:rFonts w:ascii="Arial" w:hAnsi="Arial" w:cs="Arial"/>
          <w:sz w:val="20"/>
          <w:szCs w:val="20"/>
          <w:lang w:val="en-GB"/>
        </w:rPr>
        <w:t>Supervise undergraduates and master student in their projects.</w:t>
      </w:r>
    </w:p>
    <w:p w:rsidR="008765DD" w:rsidRPr="007A4C89" w:rsidRDefault="008765DD" w:rsidP="007A4C8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en-GB"/>
        </w:rPr>
      </w:pPr>
      <w:r w:rsidRPr="007A4C89">
        <w:rPr>
          <w:rFonts w:ascii="Arial" w:hAnsi="Arial" w:cs="Arial"/>
          <w:sz w:val="20"/>
          <w:szCs w:val="20"/>
          <w:lang w:val="en-GB"/>
        </w:rPr>
        <w:t>Maintain microbial culture.</w:t>
      </w:r>
    </w:p>
    <w:p w:rsidR="008765DD" w:rsidRPr="008765DD" w:rsidRDefault="008765DD" w:rsidP="008765DD">
      <w:pPr>
        <w:rPr>
          <w:rFonts w:ascii="Arial" w:hAnsi="Arial" w:cs="Arial"/>
          <w:sz w:val="20"/>
          <w:szCs w:val="20"/>
          <w:lang w:val="en-GB"/>
        </w:rPr>
      </w:pPr>
      <w:r w:rsidRPr="008765DD">
        <w:rPr>
          <w:rFonts w:ascii="Arial" w:hAnsi="Arial" w:cs="Arial"/>
          <w:sz w:val="20"/>
          <w:szCs w:val="20"/>
          <w:lang w:val="en-GB"/>
        </w:rPr>
        <w:t>1998-2000 Office Manager.</w:t>
      </w:r>
    </w:p>
    <w:p w:rsidR="008765DD" w:rsidRPr="008765DD" w:rsidRDefault="008765DD" w:rsidP="008765DD">
      <w:pPr>
        <w:rPr>
          <w:rFonts w:ascii="Arial" w:hAnsi="Arial" w:cs="Arial"/>
          <w:sz w:val="20"/>
          <w:szCs w:val="20"/>
          <w:lang w:val="en-GB"/>
        </w:rPr>
      </w:pPr>
      <w:r w:rsidRPr="008765DD">
        <w:rPr>
          <w:rFonts w:ascii="Arial" w:hAnsi="Arial" w:cs="Arial"/>
          <w:sz w:val="20"/>
          <w:szCs w:val="20"/>
          <w:lang w:val="en-GB"/>
        </w:rPr>
        <w:t>The Palestinian Poultry Board, Ramallah.</w:t>
      </w:r>
    </w:p>
    <w:p w:rsidR="008765DD" w:rsidRPr="008765DD" w:rsidRDefault="008765DD" w:rsidP="008765DD">
      <w:pPr>
        <w:rPr>
          <w:rFonts w:ascii="Arial" w:hAnsi="Arial" w:cs="Arial"/>
          <w:sz w:val="20"/>
          <w:szCs w:val="20"/>
          <w:lang w:val="en-GB"/>
        </w:rPr>
      </w:pPr>
      <w:r w:rsidRPr="008765DD">
        <w:rPr>
          <w:rFonts w:ascii="Arial" w:hAnsi="Arial" w:cs="Arial"/>
          <w:sz w:val="20"/>
          <w:szCs w:val="20"/>
          <w:lang w:val="en-GB"/>
        </w:rPr>
        <w:t>Main duties:</w:t>
      </w:r>
    </w:p>
    <w:p w:rsidR="008765DD" w:rsidRPr="007A4C89" w:rsidRDefault="008765DD" w:rsidP="007A4C8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r w:rsidRPr="007A4C89">
        <w:rPr>
          <w:rFonts w:ascii="Arial" w:hAnsi="Arial" w:cs="Arial"/>
          <w:sz w:val="20"/>
          <w:szCs w:val="20"/>
          <w:lang w:val="en-GB"/>
        </w:rPr>
        <w:t>Carry out office work of registration of new members.</w:t>
      </w:r>
    </w:p>
    <w:p w:rsidR="008765DD" w:rsidRPr="007A4C89" w:rsidRDefault="008765DD" w:rsidP="007A4C8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r w:rsidRPr="007A4C89">
        <w:rPr>
          <w:rFonts w:ascii="Arial" w:hAnsi="Arial" w:cs="Arial"/>
          <w:sz w:val="20"/>
          <w:szCs w:val="20"/>
          <w:lang w:val="en-GB"/>
        </w:rPr>
        <w:t>Take part in pricing discussion of policy of feed ingredients.</w:t>
      </w:r>
    </w:p>
    <w:p w:rsidR="00D00E70" w:rsidRPr="007A4C89" w:rsidRDefault="008765DD" w:rsidP="007A4C8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en-GB"/>
        </w:rPr>
      </w:pPr>
      <w:r w:rsidRPr="007A4C89">
        <w:rPr>
          <w:rFonts w:ascii="Arial" w:hAnsi="Arial" w:cs="Arial"/>
          <w:sz w:val="20"/>
          <w:szCs w:val="20"/>
          <w:lang w:val="en-GB"/>
        </w:rPr>
        <w:t>Represent the board in training and ministry of agriculture meeting/workshops and conferences.</w:t>
      </w:r>
    </w:p>
    <w:tbl>
      <w:tblPr>
        <w:tblStyle w:val="TableSimple1"/>
        <w:tblW w:w="0" w:type="auto"/>
        <w:tblLook w:val="01E0"/>
      </w:tblPr>
      <w:tblGrid>
        <w:gridCol w:w="5119"/>
        <w:gridCol w:w="3737"/>
      </w:tblGrid>
      <w:tr w:rsidR="002B7D0A" w:rsidRPr="006E5A2D" w:rsidTr="002B7D0A">
        <w:trPr>
          <w:cnfStyle w:val="100000000000"/>
        </w:trPr>
        <w:tc>
          <w:tcPr>
            <w:tcW w:w="5119" w:type="dxa"/>
          </w:tcPr>
          <w:p w:rsidR="002B7D0A" w:rsidRPr="006E5A2D" w:rsidRDefault="002B7D0A" w:rsidP="008765D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E5A2D">
              <w:rPr>
                <w:rFonts w:ascii="Arial" w:hAnsi="Arial" w:cs="Arial"/>
                <w:sz w:val="28"/>
                <w:szCs w:val="28"/>
                <w:lang w:val="en-GB"/>
              </w:rPr>
              <w:t xml:space="preserve">Training and Abilities </w:t>
            </w:r>
          </w:p>
        </w:tc>
        <w:tc>
          <w:tcPr>
            <w:tcW w:w="3737" w:type="dxa"/>
          </w:tcPr>
          <w:p w:rsidR="002B7D0A" w:rsidRPr="006E5A2D" w:rsidRDefault="002B7D0A" w:rsidP="008765D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2B7D0A" w:rsidRPr="006E5A2D" w:rsidTr="002B7D0A">
        <w:trPr>
          <w:cnfStyle w:val="010000000000"/>
        </w:trPr>
        <w:tc>
          <w:tcPr>
            <w:tcW w:w="5119" w:type="dxa"/>
          </w:tcPr>
          <w:p w:rsidR="002B7D0A" w:rsidRDefault="002B7D0A" w:rsidP="007C1A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Health and safety at work.</w:t>
            </w:r>
          </w:p>
          <w:p w:rsidR="0000474E" w:rsidRDefault="0000474E" w:rsidP="007C1A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HPLC.</w:t>
            </w:r>
          </w:p>
          <w:p w:rsidR="00401BA5" w:rsidRDefault="00401BA5" w:rsidP="007C1A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Photospectrometry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00474E" w:rsidRDefault="0000474E" w:rsidP="007C1A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Gel filtration and material isolation.</w:t>
            </w:r>
          </w:p>
          <w:p w:rsidR="00401BA5" w:rsidRPr="00401BA5" w:rsidRDefault="0000474E" w:rsidP="00401BA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474E">
              <w:rPr>
                <w:rFonts w:ascii="Arial" w:hAnsi="Arial" w:cs="Arial"/>
                <w:sz w:val="20"/>
                <w:szCs w:val="20"/>
                <w:lang w:val="en-GB"/>
              </w:rPr>
              <w:t>Full training on Bioreactor.</w:t>
            </w:r>
          </w:p>
          <w:p w:rsidR="002B7D0A" w:rsidRPr="0000474E" w:rsidRDefault="002B7D0A" w:rsidP="00176EE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474E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176EEC">
              <w:rPr>
                <w:rFonts w:ascii="Arial" w:hAnsi="Arial" w:cs="Arial"/>
                <w:sz w:val="20"/>
                <w:szCs w:val="20"/>
                <w:lang w:val="en-GB"/>
              </w:rPr>
              <w:t xml:space="preserve">NA isolation, </w:t>
            </w:r>
            <w:r w:rsidR="00B12644" w:rsidRPr="0000474E">
              <w:rPr>
                <w:rFonts w:ascii="Arial" w:hAnsi="Arial" w:cs="Arial"/>
                <w:sz w:val="20"/>
                <w:szCs w:val="20"/>
                <w:lang w:val="en-GB"/>
              </w:rPr>
              <w:t>identification and DNA sequencing.</w:t>
            </w:r>
          </w:p>
          <w:p w:rsidR="002B7D0A" w:rsidRDefault="002B7D0A" w:rsidP="007C1A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Gel electrophoresis, DGGE.</w:t>
            </w:r>
          </w:p>
          <w:p w:rsidR="008B0C61" w:rsidRDefault="00587D81" w:rsidP="007C1A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Florescent in situ</w:t>
            </w:r>
            <w:r w:rsidR="008B0C61">
              <w:rPr>
                <w:rFonts w:ascii="Arial" w:hAnsi="Arial" w:cs="Arial"/>
                <w:sz w:val="20"/>
                <w:szCs w:val="20"/>
                <w:lang w:val="en-GB"/>
              </w:rPr>
              <w:t xml:space="preserve"> hybridisation, FISH. </w:t>
            </w:r>
          </w:p>
          <w:p w:rsidR="008B0C61" w:rsidRDefault="008B0C61" w:rsidP="007C1A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Analysis of microbial by products using GC.</w:t>
            </w:r>
          </w:p>
          <w:p w:rsidR="002B7D0A" w:rsidRDefault="002B7D0A" w:rsidP="007C1A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 aid.</w:t>
            </w:r>
          </w:p>
          <w:p w:rsidR="002B7D0A" w:rsidRPr="006E5A2D" w:rsidRDefault="0000474E" w:rsidP="007C1A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Workshop in </w:t>
            </w:r>
            <w:r w:rsidR="002B7D0A">
              <w:rPr>
                <w:rFonts w:ascii="Arial" w:hAnsi="Arial" w:cs="Arial"/>
                <w:sz w:val="20"/>
                <w:szCs w:val="20"/>
                <w:lang w:val="en-GB"/>
              </w:rPr>
              <w:t>Biotechnology and business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planning</w:t>
            </w:r>
            <w:r w:rsidR="002B7D0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2B7D0A" w:rsidRPr="006E5A2D" w:rsidRDefault="002B7D0A" w:rsidP="007C1A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>Fire awareness.</w:t>
            </w:r>
          </w:p>
          <w:p w:rsidR="002B7D0A" w:rsidRPr="006E5A2D" w:rsidRDefault="002B7D0A" w:rsidP="007C1A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>Manual handling.</w:t>
            </w:r>
          </w:p>
          <w:p w:rsidR="002B7D0A" w:rsidRPr="006E5A2D" w:rsidRDefault="002B7D0A" w:rsidP="007C1A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>Risk assessment.</w:t>
            </w:r>
          </w:p>
          <w:p w:rsidR="002B7D0A" w:rsidRPr="00401BA5" w:rsidRDefault="002B7D0A" w:rsidP="00C759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37" w:type="dxa"/>
          </w:tcPr>
          <w:p w:rsidR="002B7D0A" w:rsidRPr="006E5A2D" w:rsidRDefault="002B7D0A" w:rsidP="002B7D0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>Book author “Autism: to pre</w:t>
            </w:r>
            <w:r w:rsidR="00401BA5">
              <w:rPr>
                <w:rFonts w:ascii="Arial" w:hAnsi="Arial" w:cs="Arial"/>
                <w:sz w:val="20"/>
                <w:szCs w:val="20"/>
                <w:lang w:val="en-GB"/>
              </w:rPr>
              <w:t xml:space="preserve">vent or to cure” </w:t>
            </w:r>
            <w:r w:rsidR="004176F2">
              <w:rPr>
                <w:rFonts w:ascii="Arial" w:hAnsi="Arial" w:cs="Arial"/>
                <w:sz w:val="20"/>
                <w:szCs w:val="20"/>
                <w:lang w:val="en-GB"/>
              </w:rPr>
              <w:t>Arabic edition.</w:t>
            </w:r>
          </w:p>
          <w:p w:rsidR="002B7D0A" w:rsidRDefault="002B7D0A" w:rsidP="002B7D0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 xml:space="preserve">Book reviewer </w:t>
            </w:r>
            <w:r w:rsidR="004176F2"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>Autism and Understanding</w:t>
            </w:r>
            <w:r w:rsidR="004176F2"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 xml:space="preserve"> by Walter Solomon.</w:t>
            </w:r>
          </w:p>
          <w:p w:rsidR="00401BA5" w:rsidRPr="006E5A2D" w:rsidRDefault="00401BA5" w:rsidP="00401BA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>Assessing learners using a range of learning methods.</w:t>
            </w:r>
          </w:p>
          <w:p w:rsidR="00401BA5" w:rsidRDefault="00401BA5" w:rsidP="00401BA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 xml:space="preserve">Food hygiene. </w:t>
            </w:r>
          </w:p>
          <w:p w:rsidR="00401BA5" w:rsidRDefault="00401BA5" w:rsidP="00401BA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3C5B">
              <w:rPr>
                <w:rFonts w:ascii="Arial" w:hAnsi="Arial" w:cs="Arial"/>
                <w:sz w:val="20"/>
                <w:szCs w:val="20"/>
                <w:lang w:val="en-GB"/>
              </w:rPr>
              <w:t>Preparing gut models, screening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gut microflora.</w:t>
            </w:r>
          </w:p>
          <w:p w:rsidR="00C75961" w:rsidRDefault="00401BA5" w:rsidP="00C7596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3C5B">
              <w:rPr>
                <w:rFonts w:ascii="Arial" w:hAnsi="Arial" w:cs="Arial"/>
                <w:sz w:val="20"/>
                <w:szCs w:val="20"/>
                <w:lang w:val="en-GB"/>
              </w:rPr>
              <w:t xml:space="preserve">Preparing probiotics, </w:t>
            </w:r>
            <w:proofErr w:type="spellStart"/>
            <w:r w:rsidRPr="008E3C5B">
              <w:rPr>
                <w:rFonts w:ascii="Arial" w:hAnsi="Arial" w:cs="Arial"/>
                <w:sz w:val="20"/>
                <w:szCs w:val="20"/>
                <w:lang w:val="en-GB"/>
              </w:rPr>
              <w:t>prebiotics</w:t>
            </w:r>
            <w:proofErr w:type="spellEnd"/>
            <w:r w:rsidRPr="008E3C5B">
              <w:rPr>
                <w:rFonts w:ascii="Arial" w:hAnsi="Arial" w:cs="Arial"/>
                <w:sz w:val="20"/>
                <w:szCs w:val="20"/>
                <w:lang w:val="en-GB"/>
              </w:rPr>
              <w:t xml:space="preserve"> and functional foods. </w:t>
            </w:r>
          </w:p>
          <w:p w:rsidR="00C75961" w:rsidRPr="006E5A2D" w:rsidRDefault="00C75961" w:rsidP="00C7596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>Team leadership.</w:t>
            </w:r>
          </w:p>
          <w:p w:rsidR="002B7D0A" w:rsidRPr="00401BA5" w:rsidRDefault="00C75961" w:rsidP="00C7596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>Team management.</w:t>
            </w:r>
          </w:p>
        </w:tc>
      </w:tr>
    </w:tbl>
    <w:p w:rsidR="00EE6FA5" w:rsidRPr="006E5A2D" w:rsidRDefault="00EE6FA5" w:rsidP="00B468D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Simple1"/>
        <w:tblW w:w="0" w:type="auto"/>
        <w:tblLook w:val="01E0"/>
      </w:tblPr>
      <w:tblGrid>
        <w:gridCol w:w="8856"/>
      </w:tblGrid>
      <w:tr w:rsidR="00EE6FA5" w:rsidRPr="006E5A2D" w:rsidTr="00844CF2">
        <w:trPr>
          <w:cnfStyle w:val="100000000000"/>
        </w:trPr>
        <w:tc>
          <w:tcPr>
            <w:tcW w:w="8856" w:type="dxa"/>
          </w:tcPr>
          <w:p w:rsidR="00EE6FA5" w:rsidRPr="006E5A2D" w:rsidRDefault="007267C6" w:rsidP="00B468D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Grants and visits</w:t>
            </w:r>
          </w:p>
        </w:tc>
      </w:tr>
      <w:tr w:rsidR="00EE6FA5" w:rsidRPr="001911CC" w:rsidTr="00844CF2">
        <w:trPr>
          <w:cnfStyle w:val="010000000000"/>
        </w:trPr>
        <w:tc>
          <w:tcPr>
            <w:tcW w:w="8856" w:type="dxa"/>
          </w:tcPr>
          <w:p w:rsidR="00EE6FA5" w:rsidRDefault="007267C6" w:rsidP="00EE6F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Research visitor University of Reading/UK 2014 for 6 months.</w:t>
            </w:r>
          </w:p>
          <w:p w:rsidR="00D03533" w:rsidRDefault="00D03533" w:rsidP="00D0353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Research supervisor  University of Reading/UK 2016 for 2 months.</w:t>
            </w:r>
          </w:p>
          <w:p w:rsidR="00D03533" w:rsidRDefault="00D03533" w:rsidP="00D0353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Lecturer 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Federeco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II</w:t>
            </w:r>
            <w:r w:rsidR="00C356A6">
              <w:rPr>
                <w:rFonts w:ascii="Arial" w:hAnsi="Arial" w:cs="Arial"/>
                <w:sz w:val="20"/>
                <w:szCs w:val="20"/>
                <w:lang w:val="en-GB"/>
              </w:rPr>
              <w:t xml:space="preserve"> University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Naples Italy 2017 for 2 weeks</w:t>
            </w:r>
          </w:p>
          <w:p w:rsidR="00176EEC" w:rsidRDefault="00176EEC" w:rsidP="00D0353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supervising master students in nutrition and functional foods.</w:t>
            </w:r>
          </w:p>
          <w:p w:rsidR="001911CC" w:rsidRPr="00853981" w:rsidRDefault="001911CC" w:rsidP="00D03533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E5A2D" w:rsidRPr="006E5A2D" w:rsidRDefault="006E5A2D" w:rsidP="00B468D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Simple1"/>
        <w:tblW w:w="0" w:type="auto"/>
        <w:tblLook w:val="01E0"/>
      </w:tblPr>
      <w:tblGrid>
        <w:gridCol w:w="4518"/>
        <w:gridCol w:w="4338"/>
      </w:tblGrid>
      <w:tr w:rsidR="00DA22F8" w:rsidRPr="006E5A2D" w:rsidTr="00DA22F8">
        <w:trPr>
          <w:cnfStyle w:val="100000000000"/>
        </w:trPr>
        <w:tc>
          <w:tcPr>
            <w:tcW w:w="4518" w:type="dxa"/>
          </w:tcPr>
          <w:p w:rsidR="00DA22F8" w:rsidRPr="006E5A2D" w:rsidRDefault="00DA22F8" w:rsidP="00B468D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E5A2D">
              <w:rPr>
                <w:rFonts w:ascii="Arial" w:hAnsi="Arial" w:cs="Arial"/>
                <w:sz w:val="28"/>
                <w:szCs w:val="28"/>
                <w:lang w:val="en-GB"/>
              </w:rPr>
              <w:t>References</w:t>
            </w:r>
          </w:p>
        </w:tc>
        <w:tc>
          <w:tcPr>
            <w:tcW w:w="4338" w:type="dxa"/>
          </w:tcPr>
          <w:p w:rsidR="00DA22F8" w:rsidRPr="006E5A2D" w:rsidRDefault="00DA22F8" w:rsidP="00DA22F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A22F8" w:rsidRPr="006E5A2D" w:rsidTr="00DA22F8">
        <w:trPr>
          <w:cnfStyle w:val="010000000000"/>
          <w:trHeight w:val="1152"/>
        </w:trPr>
        <w:tc>
          <w:tcPr>
            <w:tcW w:w="4518" w:type="dxa"/>
          </w:tcPr>
          <w:p w:rsidR="00026F73" w:rsidRPr="004944E5" w:rsidRDefault="005407E0" w:rsidP="004944E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944E5">
              <w:rPr>
                <w:rFonts w:ascii="Arial" w:hAnsi="Arial" w:cs="Arial"/>
                <w:sz w:val="20"/>
                <w:szCs w:val="20"/>
                <w:lang w:val="en-GB"/>
              </w:rPr>
              <w:t>Mudalal</w:t>
            </w:r>
            <w:proofErr w:type="spellEnd"/>
            <w:r w:rsidRPr="004944E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44E5">
              <w:rPr>
                <w:rFonts w:ascii="Arial" w:hAnsi="Arial" w:cs="Arial"/>
                <w:sz w:val="20"/>
                <w:szCs w:val="20"/>
                <w:lang w:val="en-GB"/>
              </w:rPr>
              <w:t>Samer</w:t>
            </w:r>
            <w:proofErr w:type="spellEnd"/>
          </w:p>
          <w:p w:rsidR="005407E0" w:rsidRDefault="004944E5" w:rsidP="00DA2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bookmarkStart w:id="0" w:name="_GoBack"/>
            <w:bookmarkEnd w:id="0"/>
            <w:r w:rsidR="005407E0">
              <w:rPr>
                <w:rFonts w:ascii="Arial" w:hAnsi="Arial" w:cs="Arial"/>
                <w:sz w:val="20"/>
                <w:szCs w:val="20"/>
                <w:lang w:val="en-GB"/>
              </w:rPr>
              <w:t>utrition &amp;  food technology Dep.</w:t>
            </w:r>
          </w:p>
          <w:p w:rsidR="005407E0" w:rsidRDefault="005407E0" w:rsidP="00DA2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An-Najah University</w:t>
            </w:r>
            <w:r w:rsidR="004944E5">
              <w:rPr>
                <w:rFonts w:ascii="Arial" w:hAnsi="Arial" w:cs="Arial"/>
                <w:sz w:val="20"/>
                <w:szCs w:val="20"/>
                <w:lang w:val="en-GB"/>
              </w:rPr>
              <w:t xml:space="preserve"> Palestine</w:t>
            </w:r>
          </w:p>
          <w:p w:rsidR="005407E0" w:rsidRDefault="004944E5" w:rsidP="005407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Email: </w:t>
            </w:r>
            <w:hyperlink r:id="rId6" w:history="1">
              <w:r w:rsidR="005407E0" w:rsidRPr="008A68B0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s.mudalal@najah.edu</w:t>
              </w:r>
            </w:hyperlink>
            <w:r w:rsidR="005407E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26F73" w:rsidRPr="006E5A2D" w:rsidRDefault="00026F73" w:rsidP="00DA2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38" w:type="dxa"/>
          </w:tcPr>
          <w:p w:rsidR="00DA22F8" w:rsidRPr="00DA22F8" w:rsidRDefault="005407E0" w:rsidP="001601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Rastall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DA22F8" w:rsidRPr="006E5A2D" w:rsidRDefault="00DA22F8" w:rsidP="00DA2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>School of Food Biosciences.</w:t>
            </w:r>
          </w:p>
          <w:p w:rsidR="00DA22F8" w:rsidRPr="006E5A2D" w:rsidRDefault="00DA22F8" w:rsidP="00DA2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>Reading RG6 6AP UK.</w:t>
            </w:r>
          </w:p>
          <w:p w:rsidR="00DA22F8" w:rsidRDefault="00DA22F8" w:rsidP="00DA2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A2D">
              <w:rPr>
                <w:rFonts w:ascii="Arial" w:hAnsi="Arial" w:cs="Arial"/>
                <w:sz w:val="20"/>
                <w:szCs w:val="20"/>
                <w:lang w:val="en-GB"/>
              </w:rPr>
              <w:t xml:space="preserve">Email: </w:t>
            </w:r>
            <w:hyperlink r:id="rId7" w:history="1">
              <w:r w:rsidR="005407E0" w:rsidRPr="008A68B0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r.a.rastall@reading.ac.uk</w:t>
              </w:r>
            </w:hyperlink>
          </w:p>
          <w:p w:rsidR="00DA22F8" w:rsidRPr="006E5A2D" w:rsidRDefault="00DA22F8" w:rsidP="00DA2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C5EEE" w:rsidRDefault="003C5EEE" w:rsidP="00B468DE">
      <w:pPr>
        <w:rPr>
          <w:rFonts w:ascii="Arial" w:hAnsi="Arial" w:cs="Arial"/>
          <w:sz w:val="20"/>
          <w:szCs w:val="20"/>
          <w:lang w:val="en-GB"/>
        </w:rPr>
      </w:pPr>
    </w:p>
    <w:p w:rsidR="004176F2" w:rsidRDefault="004176F2" w:rsidP="00B468DE">
      <w:pPr>
        <w:rPr>
          <w:rFonts w:ascii="Arial" w:hAnsi="Arial" w:cs="Arial"/>
          <w:sz w:val="20"/>
          <w:szCs w:val="20"/>
          <w:lang w:val="en-GB"/>
        </w:rPr>
      </w:pPr>
      <w:r w:rsidRPr="00956AE8">
        <w:rPr>
          <w:rFonts w:ascii="Arial" w:hAnsi="Arial" w:cs="Arial"/>
          <w:b/>
          <w:bCs/>
          <w:sz w:val="20"/>
          <w:szCs w:val="20"/>
          <w:lang w:val="en-GB"/>
        </w:rPr>
        <w:t>Publications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4172F1" w:rsidRPr="007267C6" w:rsidRDefault="003D6F1D" w:rsidP="007267C6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6C75E9">
        <w:rPr>
          <w:rFonts w:ascii="Arial" w:hAnsi="Arial" w:cs="Arial"/>
          <w:lang w:val="en-GB"/>
        </w:rPr>
        <w:t xml:space="preserve">Effect on cholesterol content of fresh lamb of supplementing the feed of </w:t>
      </w:r>
      <w:proofErr w:type="spellStart"/>
      <w:r w:rsidRPr="006C75E9">
        <w:rPr>
          <w:rFonts w:ascii="Arial" w:hAnsi="Arial" w:cs="Arial"/>
          <w:lang w:val="en-GB"/>
        </w:rPr>
        <w:t>Awassi</w:t>
      </w:r>
      <w:proofErr w:type="spellEnd"/>
      <w:r w:rsidRPr="006C75E9">
        <w:rPr>
          <w:rFonts w:ascii="Arial" w:hAnsi="Arial" w:cs="Arial"/>
          <w:lang w:val="en-GB"/>
        </w:rPr>
        <w:t xml:space="preserve"> ewes and lambs with </w:t>
      </w:r>
      <w:r w:rsidRPr="006C75E9">
        <w:rPr>
          <w:rFonts w:ascii="Arial" w:hAnsi="Arial" w:cs="Arial"/>
          <w:i/>
          <w:iCs/>
          <w:lang w:val="en-GB"/>
        </w:rPr>
        <w:t>Lactobacillus acidophilus</w:t>
      </w:r>
      <w:r w:rsidRPr="006C75E9">
        <w:rPr>
          <w:rFonts w:ascii="Arial" w:hAnsi="Arial" w:cs="Arial"/>
          <w:lang w:val="en-GB"/>
        </w:rPr>
        <w:t>.</w:t>
      </w:r>
      <w:r w:rsidR="007267C6">
        <w:rPr>
          <w:rFonts w:ascii="Arial" w:hAnsi="Arial" w:cs="Arial"/>
          <w:lang w:val="en-GB"/>
        </w:rPr>
        <w:t xml:space="preserve"> </w:t>
      </w:r>
      <w:r w:rsidRPr="007267C6">
        <w:rPr>
          <w:rFonts w:ascii="Arial" w:hAnsi="Arial" w:cs="Arial"/>
          <w:lang w:val="en-GB"/>
        </w:rPr>
        <w:t>Meat Science 1999 (52) pp. 381-385.</w:t>
      </w:r>
    </w:p>
    <w:p w:rsidR="00AB52FC" w:rsidRPr="007267C6" w:rsidRDefault="00AB52FC" w:rsidP="007267C6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6C75E9">
        <w:rPr>
          <w:rFonts w:ascii="Arial" w:hAnsi="Arial" w:cs="Arial"/>
          <w:lang w:val="en-GB"/>
        </w:rPr>
        <w:t xml:space="preserve">A preliminary appraisal of the effect of on cholesterol content of fresh ovine milk of supplementing the feed of </w:t>
      </w:r>
      <w:proofErr w:type="spellStart"/>
      <w:r w:rsidRPr="006C75E9">
        <w:rPr>
          <w:rFonts w:ascii="Arial" w:hAnsi="Arial" w:cs="Arial"/>
          <w:lang w:val="en-GB"/>
        </w:rPr>
        <w:t>Awassi</w:t>
      </w:r>
      <w:proofErr w:type="spellEnd"/>
      <w:r w:rsidRPr="006C75E9">
        <w:rPr>
          <w:rFonts w:ascii="Arial" w:hAnsi="Arial" w:cs="Arial"/>
          <w:lang w:val="en-GB"/>
        </w:rPr>
        <w:t xml:space="preserve"> ewes with </w:t>
      </w:r>
      <w:r w:rsidRPr="006C75E9">
        <w:rPr>
          <w:rFonts w:ascii="Arial" w:hAnsi="Arial" w:cs="Arial"/>
          <w:i/>
          <w:iCs/>
          <w:lang w:val="en-GB"/>
        </w:rPr>
        <w:t>Lactobacillus acidophilus</w:t>
      </w:r>
      <w:r w:rsidRPr="006C75E9">
        <w:rPr>
          <w:rFonts w:ascii="Arial" w:hAnsi="Arial" w:cs="Arial"/>
          <w:lang w:val="en-GB"/>
        </w:rPr>
        <w:t>.</w:t>
      </w:r>
      <w:r w:rsidR="007267C6">
        <w:rPr>
          <w:rFonts w:ascii="Arial" w:hAnsi="Arial" w:cs="Arial"/>
          <w:lang w:val="en-GB"/>
        </w:rPr>
        <w:t xml:space="preserve"> </w:t>
      </w:r>
      <w:proofErr w:type="spellStart"/>
      <w:r w:rsidR="00956AE8" w:rsidRPr="007267C6">
        <w:rPr>
          <w:rFonts w:ascii="Arial" w:hAnsi="Arial" w:cs="Arial"/>
          <w:lang w:val="en-GB"/>
        </w:rPr>
        <w:t>Milchwissenschaft</w:t>
      </w:r>
      <w:proofErr w:type="spellEnd"/>
      <w:r w:rsidR="00956AE8" w:rsidRPr="007267C6">
        <w:rPr>
          <w:rFonts w:ascii="Arial" w:hAnsi="Arial" w:cs="Arial"/>
          <w:lang w:val="en-GB"/>
        </w:rPr>
        <w:t xml:space="preserve"> 1999 54 (9) pp. 502-505.</w:t>
      </w:r>
    </w:p>
    <w:p w:rsidR="006C75E9" w:rsidRDefault="00956AE8" w:rsidP="006C75E9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6C75E9">
        <w:rPr>
          <w:rFonts w:ascii="Arial" w:hAnsi="Arial" w:cs="Arial"/>
          <w:lang w:val="en-GB"/>
        </w:rPr>
        <w:lastRenderedPageBreak/>
        <w:t xml:space="preserve">In vitro Fermentation of sugar beet arabinan and </w:t>
      </w:r>
      <w:proofErr w:type="spellStart"/>
      <w:r w:rsidRPr="006C75E9">
        <w:rPr>
          <w:rFonts w:ascii="Arial" w:hAnsi="Arial" w:cs="Arial"/>
          <w:lang w:val="en-GB"/>
        </w:rPr>
        <w:t>arabino</w:t>
      </w:r>
      <w:proofErr w:type="spellEnd"/>
      <w:r w:rsidRPr="006C75E9">
        <w:rPr>
          <w:rFonts w:ascii="Arial" w:hAnsi="Arial" w:cs="Arial"/>
          <w:lang w:val="en-GB"/>
        </w:rPr>
        <w:t xml:space="preserve">-oligosaccharides by human gut </w:t>
      </w:r>
      <w:proofErr w:type="spellStart"/>
      <w:r w:rsidRPr="006C75E9">
        <w:rPr>
          <w:rFonts w:ascii="Arial" w:hAnsi="Arial" w:cs="Arial"/>
          <w:lang w:val="en-GB"/>
        </w:rPr>
        <w:t>flora.Journal</w:t>
      </w:r>
      <w:proofErr w:type="spellEnd"/>
      <w:r w:rsidRPr="006C75E9">
        <w:rPr>
          <w:rFonts w:ascii="Arial" w:hAnsi="Arial" w:cs="Arial"/>
          <w:lang w:val="en-GB"/>
        </w:rPr>
        <w:t xml:space="preserve"> of Applied Microbiology 2006 (100) pp. 407-414</w:t>
      </w:r>
      <w:r w:rsidR="006C75E9" w:rsidRPr="006C75E9">
        <w:rPr>
          <w:rFonts w:ascii="Arial" w:hAnsi="Arial" w:cs="Arial"/>
          <w:lang w:val="en-GB"/>
        </w:rPr>
        <w:t>.</w:t>
      </w:r>
    </w:p>
    <w:p w:rsidR="007267C6" w:rsidRPr="007267C6" w:rsidRDefault="007267C6" w:rsidP="007267C6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7267C6">
        <w:rPr>
          <w:rFonts w:ascii="Arial" w:hAnsi="Arial" w:cs="Arial"/>
          <w:lang w:val="en-GB"/>
        </w:rPr>
        <w:t>Effect of oligosaccharides on the adhesion of gut bacteria to human HT-29 cells</w:t>
      </w:r>
      <w:r w:rsidRPr="002944C2">
        <w:rPr>
          <w:rFonts w:ascii="Arial" w:hAnsi="Arial" w:cs="Arial"/>
          <w:lang w:val="en-GB"/>
        </w:rPr>
        <w:t xml:space="preserve"> Anaerobe 39 ·</w:t>
      </w:r>
      <w:r w:rsidRPr="007267C6">
        <w:rPr>
          <w:rFonts w:ascii="Arial" w:hAnsi="Arial" w:cs="Arial"/>
          <w:lang w:val="en-GB"/>
        </w:rPr>
        <w:t>  2016</w:t>
      </w:r>
    </w:p>
    <w:p w:rsidR="000B6926" w:rsidRPr="002944C2" w:rsidRDefault="002E721D" w:rsidP="000B6926">
      <w:pPr>
        <w:pStyle w:val="Heading5"/>
        <w:numPr>
          <w:ilvl w:val="0"/>
          <w:numId w:val="22"/>
        </w:numPr>
        <w:shd w:val="clear" w:color="auto" w:fill="FFFFFF"/>
        <w:spacing w:before="0" w:after="45" w:line="270" w:lineRule="atLeast"/>
        <w:rPr>
          <w:rFonts w:ascii="Arial" w:eastAsia="Times New Roman" w:hAnsi="Arial" w:cs="Arial"/>
          <w:color w:val="auto"/>
          <w:lang w:val="en-GB"/>
        </w:rPr>
      </w:pPr>
      <w:hyperlink r:id="rId8" w:history="1">
        <w:r w:rsidR="000B6926" w:rsidRPr="002944C2">
          <w:rPr>
            <w:rFonts w:ascii="Arial" w:eastAsia="Times New Roman" w:hAnsi="Arial" w:cs="Arial"/>
            <w:color w:val="auto"/>
            <w:lang w:val="en-GB"/>
          </w:rPr>
          <w:t xml:space="preserve">Production of Short Chain Arabinooligosaccharides by Hydrolysis of Arabinan Using a Commercial Mixed </w:t>
        </w:r>
        <w:proofErr w:type="spellStart"/>
        <w:r w:rsidR="000B6926" w:rsidRPr="002944C2">
          <w:rPr>
            <w:rFonts w:ascii="Arial" w:eastAsia="Times New Roman" w:hAnsi="Arial" w:cs="Arial"/>
            <w:color w:val="auto"/>
            <w:lang w:val="en-GB"/>
          </w:rPr>
          <w:t>Glycanase</w:t>
        </w:r>
        <w:proofErr w:type="spellEnd"/>
        <w:r w:rsidR="000B6926" w:rsidRPr="002944C2">
          <w:rPr>
            <w:rFonts w:ascii="Arial" w:eastAsia="Times New Roman" w:hAnsi="Arial" w:cs="Arial"/>
            <w:color w:val="auto"/>
            <w:lang w:val="en-GB"/>
          </w:rPr>
          <w:t xml:space="preserve"> Preparations</w:t>
        </w:r>
      </w:hyperlink>
      <w:r w:rsidR="000B6926" w:rsidRPr="002944C2">
        <w:rPr>
          <w:rFonts w:ascii="Arial" w:eastAsia="Times New Roman" w:hAnsi="Arial" w:cs="Arial"/>
          <w:color w:val="auto"/>
          <w:lang w:val="en-GB"/>
        </w:rPr>
        <w:t>. J. Nutrition &amp; Food sciences 2106</w:t>
      </w:r>
    </w:p>
    <w:p w:rsidR="000B6926" w:rsidRPr="002944C2" w:rsidRDefault="000B6926" w:rsidP="000B6926">
      <w:pPr>
        <w:pStyle w:val="Heading5"/>
        <w:numPr>
          <w:ilvl w:val="0"/>
          <w:numId w:val="22"/>
        </w:numPr>
        <w:shd w:val="clear" w:color="auto" w:fill="FFFFFF"/>
        <w:spacing w:before="0" w:after="45" w:line="270" w:lineRule="atLeast"/>
        <w:rPr>
          <w:rFonts w:ascii="Arial" w:eastAsia="Times New Roman" w:hAnsi="Arial" w:cs="Arial"/>
          <w:color w:val="auto"/>
          <w:lang w:val="en-GB"/>
        </w:rPr>
      </w:pPr>
      <w:r w:rsidRPr="002944C2">
        <w:rPr>
          <w:rFonts w:ascii="Arial" w:eastAsia="Times New Roman" w:hAnsi="Arial" w:cs="Arial"/>
          <w:color w:val="auto"/>
          <w:lang w:val="en-GB"/>
        </w:rPr>
        <w:t xml:space="preserve">Ascorbic acid as antihypertensive agent. </w:t>
      </w:r>
      <w:hyperlink r:id="rId9" w:history="1">
        <w:r w:rsidRPr="002944C2">
          <w:rPr>
            <w:rFonts w:ascii="Arial" w:eastAsia="Times New Roman" w:hAnsi="Arial" w:cs="Arial"/>
            <w:color w:val="auto"/>
            <w:lang w:val="en-GB"/>
          </w:rPr>
          <w:t>International Journal of Nutritional Science and Food Technology</w:t>
        </w:r>
      </w:hyperlink>
      <w:r w:rsidRPr="002944C2">
        <w:rPr>
          <w:rFonts w:ascii="Arial" w:eastAsia="Times New Roman" w:hAnsi="Arial" w:cs="Arial"/>
          <w:color w:val="auto"/>
          <w:lang w:val="en-GB"/>
        </w:rPr>
        <w:t>. 2016.</w:t>
      </w:r>
    </w:p>
    <w:p w:rsidR="002A68D3" w:rsidRPr="002944C2" w:rsidRDefault="002A68D3" w:rsidP="002A68D3">
      <w:pPr>
        <w:pStyle w:val="ListParagraph"/>
        <w:numPr>
          <w:ilvl w:val="0"/>
          <w:numId w:val="22"/>
        </w:numPr>
        <w:shd w:val="clear" w:color="auto" w:fill="FFFFFF"/>
        <w:spacing w:line="224" w:lineRule="atLeast"/>
        <w:outlineLvl w:val="0"/>
        <w:rPr>
          <w:rFonts w:ascii="Arial" w:hAnsi="Arial" w:cs="Arial"/>
          <w:lang w:val="en-GB"/>
        </w:rPr>
      </w:pPr>
      <w:r w:rsidRPr="002944C2">
        <w:rPr>
          <w:rFonts w:ascii="Arial" w:hAnsi="Arial" w:cs="Arial"/>
          <w:lang w:val="en-GB"/>
        </w:rPr>
        <w:t xml:space="preserve">Could Autism Be Associated With Nutritional Status in the Palestinian population? The Outcomes of the Palestinian Micronutrient Survey. Nutrition and metabolic insight. </w:t>
      </w:r>
      <w:r w:rsidR="002944C2" w:rsidRPr="002944C2">
        <w:rPr>
          <w:rFonts w:ascii="Arial" w:hAnsi="Arial" w:cs="Arial"/>
          <w:lang w:val="en-GB"/>
        </w:rPr>
        <w:t>volume 11: 2018.</w:t>
      </w:r>
    </w:p>
    <w:p w:rsidR="002A68D3" w:rsidRPr="002A68D3" w:rsidRDefault="002A68D3" w:rsidP="002944C2">
      <w:pPr>
        <w:pStyle w:val="ListParagraph"/>
      </w:pPr>
    </w:p>
    <w:p w:rsidR="006C75E9" w:rsidRPr="000B6926" w:rsidRDefault="006C75E9" w:rsidP="000B6926">
      <w:pPr>
        <w:pStyle w:val="ListParagraph"/>
        <w:shd w:val="clear" w:color="auto" w:fill="FFFFFF"/>
        <w:spacing w:after="450"/>
        <w:outlineLvl w:val="0"/>
        <w:rPr>
          <w:rFonts w:asciiTheme="minorBidi" w:hAnsiTheme="minorBidi" w:cstheme="minorBidi"/>
          <w:lang w:val="en-GB"/>
        </w:rPr>
      </w:pPr>
    </w:p>
    <w:p w:rsidR="00587D81" w:rsidRDefault="00587D81" w:rsidP="006C75E9">
      <w:pPr>
        <w:ind w:left="720"/>
        <w:rPr>
          <w:rFonts w:ascii="Arial" w:hAnsi="Arial" w:cs="Arial"/>
          <w:lang w:val="en-GB"/>
        </w:rPr>
      </w:pPr>
    </w:p>
    <w:p w:rsidR="00956AE8" w:rsidRDefault="00956AE8" w:rsidP="006C75E9">
      <w:pPr>
        <w:ind w:left="720"/>
        <w:rPr>
          <w:rFonts w:ascii="Arial" w:hAnsi="Arial" w:cs="Arial"/>
          <w:lang w:val="en-GB"/>
        </w:rPr>
      </w:pPr>
    </w:p>
    <w:p w:rsidR="00956AE8" w:rsidRPr="00956AE8" w:rsidRDefault="00956AE8" w:rsidP="006C75E9">
      <w:pPr>
        <w:ind w:left="720"/>
        <w:rPr>
          <w:rFonts w:ascii="Arial" w:hAnsi="Arial" w:cs="Arial"/>
          <w:lang w:val="en-GB"/>
        </w:rPr>
      </w:pPr>
    </w:p>
    <w:sectPr w:rsidR="00956AE8" w:rsidRPr="00956AE8" w:rsidSect="001720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119"/>
    <w:multiLevelType w:val="hybridMultilevel"/>
    <w:tmpl w:val="C67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5834"/>
    <w:multiLevelType w:val="hybridMultilevel"/>
    <w:tmpl w:val="278A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520D"/>
    <w:multiLevelType w:val="hybridMultilevel"/>
    <w:tmpl w:val="0E46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40F5"/>
    <w:multiLevelType w:val="hybridMultilevel"/>
    <w:tmpl w:val="4B8A7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22B79"/>
    <w:multiLevelType w:val="hybridMultilevel"/>
    <w:tmpl w:val="D22A0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66942"/>
    <w:multiLevelType w:val="hybridMultilevel"/>
    <w:tmpl w:val="BD18EB68"/>
    <w:lvl w:ilvl="0" w:tplc="070488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61A06"/>
    <w:multiLevelType w:val="hybridMultilevel"/>
    <w:tmpl w:val="1E0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85E06"/>
    <w:multiLevelType w:val="hybridMultilevel"/>
    <w:tmpl w:val="9182C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07B2A"/>
    <w:multiLevelType w:val="hybridMultilevel"/>
    <w:tmpl w:val="BFE09000"/>
    <w:lvl w:ilvl="0" w:tplc="CA2EC6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87203"/>
    <w:multiLevelType w:val="hybridMultilevel"/>
    <w:tmpl w:val="6E067D9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864AE"/>
    <w:multiLevelType w:val="hybridMultilevel"/>
    <w:tmpl w:val="0A78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E501E"/>
    <w:multiLevelType w:val="hybridMultilevel"/>
    <w:tmpl w:val="C554D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E23E0"/>
    <w:multiLevelType w:val="hybridMultilevel"/>
    <w:tmpl w:val="E694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178E8"/>
    <w:multiLevelType w:val="hybridMultilevel"/>
    <w:tmpl w:val="B3D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2118C"/>
    <w:multiLevelType w:val="hybridMultilevel"/>
    <w:tmpl w:val="9D56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80A9E"/>
    <w:multiLevelType w:val="hybridMultilevel"/>
    <w:tmpl w:val="0ED68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D4277"/>
    <w:multiLevelType w:val="hybridMultilevel"/>
    <w:tmpl w:val="3D5E9E74"/>
    <w:lvl w:ilvl="0" w:tplc="CA2EC6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F4D15"/>
    <w:multiLevelType w:val="hybridMultilevel"/>
    <w:tmpl w:val="269A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D5C32"/>
    <w:multiLevelType w:val="hybridMultilevel"/>
    <w:tmpl w:val="5708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63936"/>
    <w:multiLevelType w:val="hybridMultilevel"/>
    <w:tmpl w:val="9484FE22"/>
    <w:lvl w:ilvl="0" w:tplc="D46A8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33998"/>
    <w:multiLevelType w:val="hybridMultilevel"/>
    <w:tmpl w:val="61C425DE"/>
    <w:lvl w:ilvl="0" w:tplc="CA2EC6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050AD"/>
    <w:multiLevelType w:val="hybridMultilevel"/>
    <w:tmpl w:val="BA1E86CC"/>
    <w:lvl w:ilvl="0" w:tplc="CA2EC6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07475"/>
    <w:multiLevelType w:val="hybridMultilevel"/>
    <w:tmpl w:val="1250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3"/>
  </w:num>
  <w:num w:numId="9">
    <w:abstractNumId w:val="22"/>
  </w:num>
  <w:num w:numId="10">
    <w:abstractNumId w:val="21"/>
  </w:num>
  <w:num w:numId="11">
    <w:abstractNumId w:val="8"/>
  </w:num>
  <w:num w:numId="12">
    <w:abstractNumId w:val="16"/>
  </w:num>
  <w:num w:numId="13">
    <w:abstractNumId w:val="20"/>
  </w:num>
  <w:num w:numId="14">
    <w:abstractNumId w:val="19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4"/>
  </w:num>
  <w:num w:numId="20">
    <w:abstractNumId w:val="1"/>
  </w:num>
  <w:num w:numId="21">
    <w:abstractNumId w:val="12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characterSpacingControl w:val="doNotCompress"/>
  <w:compat/>
  <w:rsids>
    <w:rsidRoot w:val="00B468DE"/>
    <w:rsid w:val="0000474E"/>
    <w:rsid w:val="00021B09"/>
    <w:rsid w:val="00022F83"/>
    <w:rsid w:val="00026F73"/>
    <w:rsid w:val="00090724"/>
    <w:rsid w:val="00092B24"/>
    <w:rsid w:val="000B2494"/>
    <w:rsid w:val="000B6926"/>
    <w:rsid w:val="00147248"/>
    <w:rsid w:val="0016012C"/>
    <w:rsid w:val="001720D9"/>
    <w:rsid w:val="00176E1E"/>
    <w:rsid w:val="00176EEC"/>
    <w:rsid w:val="00185522"/>
    <w:rsid w:val="001911CC"/>
    <w:rsid w:val="001A7576"/>
    <w:rsid w:val="002025E7"/>
    <w:rsid w:val="00244B1F"/>
    <w:rsid w:val="00263C99"/>
    <w:rsid w:val="002944C2"/>
    <w:rsid w:val="002A68D3"/>
    <w:rsid w:val="002B7D0A"/>
    <w:rsid w:val="002C0BAA"/>
    <w:rsid w:val="002E721D"/>
    <w:rsid w:val="003853B3"/>
    <w:rsid w:val="003948FF"/>
    <w:rsid w:val="003C5EEE"/>
    <w:rsid w:val="003D6F1D"/>
    <w:rsid w:val="00401BA5"/>
    <w:rsid w:val="004172F1"/>
    <w:rsid w:val="004176F2"/>
    <w:rsid w:val="004768B1"/>
    <w:rsid w:val="004944E5"/>
    <w:rsid w:val="004D55F9"/>
    <w:rsid w:val="00503808"/>
    <w:rsid w:val="005168FC"/>
    <w:rsid w:val="005407E0"/>
    <w:rsid w:val="00556C74"/>
    <w:rsid w:val="005602EA"/>
    <w:rsid w:val="00587D81"/>
    <w:rsid w:val="005B423A"/>
    <w:rsid w:val="005E74F6"/>
    <w:rsid w:val="005F5378"/>
    <w:rsid w:val="0062458A"/>
    <w:rsid w:val="00640D44"/>
    <w:rsid w:val="0064487F"/>
    <w:rsid w:val="00657F6A"/>
    <w:rsid w:val="00666DC5"/>
    <w:rsid w:val="006C75E9"/>
    <w:rsid w:val="006E5A2D"/>
    <w:rsid w:val="007267C6"/>
    <w:rsid w:val="0072691A"/>
    <w:rsid w:val="0078010C"/>
    <w:rsid w:val="00780895"/>
    <w:rsid w:val="007A4C89"/>
    <w:rsid w:val="007B3104"/>
    <w:rsid w:val="007C1A8B"/>
    <w:rsid w:val="007C1F87"/>
    <w:rsid w:val="007F2563"/>
    <w:rsid w:val="00844CF2"/>
    <w:rsid w:val="00853981"/>
    <w:rsid w:val="008765DD"/>
    <w:rsid w:val="00882875"/>
    <w:rsid w:val="008B0C61"/>
    <w:rsid w:val="008D5F6B"/>
    <w:rsid w:val="008E3C5B"/>
    <w:rsid w:val="008F2D64"/>
    <w:rsid w:val="008F41F0"/>
    <w:rsid w:val="00905887"/>
    <w:rsid w:val="00956AE8"/>
    <w:rsid w:val="00A4705F"/>
    <w:rsid w:val="00A84C86"/>
    <w:rsid w:val="00AB52FC"/>
    <w:rsid w:val="00B12644"/>
    <w:rsid w:val="00B22602"/>
    <w:rsid w:val="00B468DE"/>
    <w:rsid w:val="00B46B16"/>
    <w:rsid w:val="00B57124"/>
    <w:rsid w:val="00BD2CDF"/>
    <w:rsid w:val="00C356A6"/>
    <w:rsid w:val="00C75961"/>
    <w:rsid w:val="00C76191"/>
    <w:rsid w:val="00D00E70"/>
    <w:rsid w:val="00D03533"/>
    <w:rsid w:val="00D32FB6"/>
    <w:rsid w:val="00D40625"/>
    <w:rsid w:val="00D44810"/>
    <w:rsid w:val="00D53635"/>
    <w:rsid w:val="00DA22F8"/>
    <w:rsid w:val="00DC4749"/>
    <w:rsid w:val="00DF4E41"/>
    <w:rsid w:val="00E55495"/>
    <w:rsid w:val="00E8652B"/>
    <w:rsid w:val="00EE6FA5"/>
    <w:rsid w:val="00F5252E"/>
    <w:rsid w:val="00FE07A4"/>
    <w:rsid w:val="00FF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B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267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6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8DE"/>
    <w:rPr>
      <w:color w:val="0000FF"/>
      <w:u w:val="single"/>
    </w:rPr>
  </w:style>
  <w:style w:type="table" w:styleId="TableGrid">
    <w:name w:val="Table Grid"/>
    <w:basedOn w:val="TableNormal"/>
    <w:rsid w:val="00B4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5E7"/>
    <w:pPr>
      <w:ind w:left="720"/>
      <w:contextualSpacing/>
    </w:pPr>
  </w:style>
  <w:style w:type="table" w:styleId="TableList3">
    <w:name w:val="Table List 3"/>
    <w:basedOn w:val="TableNormal"/>
    <w:rsid w:val="00DA22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A22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267C6"/>
    <w:rPr>
      <w:b/>
      <w:bCs/>
      <w:kern w:val="36"/>
      <w:sz w:val="48"/>
      <w:szCs w:val="48"/>
    </w:rPr>
  </w:style>
  <w:style w:type="character" w:customStyle="1" w:styleId="publication-meta-journal">
    <w:name w:val="publication-meta-journal"/>
    <w:basedOn w:val="DefaultParagraphFont"/>
    <w:rsid w:val="007267C6"/>
  </w:style>
  <w:style w:type="character" w:customStyle="1" w:styleId="Heading5Char">
    <w:name w:val="Heading 5 Char"/>
    <w:basedOn w:val="DefaultParagraphFont"/>
    <w:link w:val="Heading5"/>
    <w:semiHidden/>
    <w:rsid w:val="000B69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DefaultParagraphFont"/>
    <w:rsid w:val="000B6926"/>
  </w:style>
  <w:style w:type="character" w:customStyle="1" w:styleId="publication-title">
    <w:name w:val="publication-title"/>
    <w:basedOn w:val="DefaultParagraphFont"/>
    <w:rsid w:val="000B6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03306321_Production_of_Short_Chain_Arabinooligosaccharides_by_Hydrolysis_of_Arabinan_Using_a_Commercial_Mixed_Glycanase_Preparations?ev=prf_pu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a.rastall@readi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udalal@najah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.altamimi@najah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07598739_International_Journal_of_Nutritional_Science_and_Food_Technology_Corresponding_Author?ev=prf_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Mohammad Altamimi, PhD</vt:lpstr>
    </vt:vector>
  </TitlesOfParts>
  <Company>The Loddon School</Company>
  <LinksUpToDate>false</LinksUpToDate>
  <CharactersWithSpaces>5771</CharactersWithSpaces>
  <SharedDoc>false</SharedDoc>
  <HLinks>
    <vt:vector size="12" baseType="variant"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mailto:r.a.rastall@reading.ac.uk</vt:lpwstr>
      </vt:variant>
      <vt:variant>
        <vt:lpwstr/>
      </vt:variant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mailto:mohtamtamimi@yahoo.com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Altamimi, PhD</dc:title>
  <dc:creator>gen2</dc:creator>
  <cp:lastModifiedBy>mohammed Altamimi</cp:lastModifiedBy>
  <cp:revision>2</cp:revision>
  <cp:lastPrinted>2012-12-12T12:15:00Z</cp:lastPrinted>
  <dcterms:created xsi:type="dcterms:W3CDTF">2019-01-14T09:58:00Z</dcterms:created>
  <dcterms:modified xsi:type="dcterms:W3CDTF">2019-01-14T09:58:00Z</dcterms:modified>
</cp:coreProperties>
</file>