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F1" w:rsidRDefault="00C73768">
      <w:pPr>
        <w:pStyle w:val="Title"/>
        <w:rPr>
          <w:u w:val="none"/>
        </w:rPr>
      </w:pPr>
      <w:r>
        <w:t>Ayman Ali</w:t>
      </w:r>
    </w:p>
    <w:p w:rsidR="00C93CF1" w:rsidRDefault="00C73768" w:rsidP="00C73768">
      <w:pPr>
        <w:pStyle w:val="BodyText"/>
        <w:spacing w:before="42"/>
        <w:ind w:left="224"/>
        <w:rPr>
          <w:b/>
          <w:bCs/>
          <w:spacing w:val="-7"/>
        </w:rPr>
      </w:pPr>
      <w:proofErr w:type="spellStart"/>
      <w:r>
        <w:t>Tulkurm-Palestine|</w:t>
      </w:r>
      <w:r w:rsidR="00BD1E14">
        <w:rPr>
          <w:spacing w:val="-5"/>
        </w:rPr>
        <w:t>Mobile</w:t>
      </w:r>
      <w:proofErr w:type="spellEnd"/>
      <w:r>
        <w:rPr>
          <w:spacing w:val="-5"/>
        </w:rPr>
        <w:t xml:space="preserve"> +972</w:t>
      </w:r>
      <w:r w:rsidRPr="00C73768">
        <w:rPr>
          <w:rFonts w:hint="cs"/>
          <w:spacing w:val="-5"/>
          <w:rtl/>
        </w:rPr>
        <w:t>593686848</w:t>
      </w:r>
      <w:r w:rsidRPr="00BD1E14">
        <w:rPr>
          <w:b/>
          <w:bCs/>
        </w:rPr>
        <w:t>|</w:t>
      </w:r>
      <w:r>
        <w:rPr>
          <w:b/>
          <w:bCs/>
          <w:spacing w:val="-7"/>
        </w:rPr>
        <w:t>Email:</w:t>
      </w:r>
      <w:hyperlink r:id="rId5" w:history="1">
        <w:r w:rsidRPr="0066462C">
          <w:rPr>
            <w:rStyle w:val="Hyperlink"/>
            <w:b/>
            <w:bCs/>
            <w:spacing w:val="-7"/>
          </w:rPr>
          <w:t>Aymanalqareeb@gmail.com</w:t>
        </w:r>
      </w:hyperlink>
    </w:p>
    <w:p w:rsidR="00C73768" w:rsidRDefault="00C73768" w:rsidP="00C73768">
      <w:pPr>
        <w:pStyle w:val="BodyText"/>
        <w:spacing w:before="42"/>
        <w:ind w:left="224"/>
        <w:rPr>
          <w:sz w:val="23"/>
        </w:rPr>
      </w:pPr>
    </w:p>
    <w:p w:rsidR="00C93CF1" w:rsidRPr="000B4612" w:rsidRDefault="00864D46">
      <w:pPr>
        <w:pStyle w:val="Heading1"/>
        <w:spacing w:before="91"/>
        <w:rPr>
          <w:sz w:val="28"/>
          <w:szCs w:val="28"/>
          <w:u w:val="none"/>
        </w:rPr>
      </w:pPr>
      <w:r w:rsidRPr="000B4612">
        <w:rPr>
          <w:color w:val="2D5294"/>
          <w:spacing w:val="-2"/>
          <w:sz w:val="28"/>
          <w:szCs w:val="28"/>
        </w:rPr>
        <w:t>Experiences:</w:t>
      </w:r>
    </w:p>
    <w:p w:rsidR="00C93CF1" w:rsidRDefault="00C93CF1">
      <w:pPr>
        <w:pStyle w:val="BodyText"/>
        <w:spacing w:before="9"/>
        <w:ind w:left="0"/>
        <w:rPr>
          <w:b/>
        </w:rPr>
      </w:pPr>
    </w:p>
    <w:p w:rsidR="00E16EAC" w:rsidRPr="000B4612" w:rsidRDefault="00E16EAC" w:rsidP="00E16EAC">
      <w:pPr>
        <w:shd w:val="clear" w:color="auto" w:fill="DBE5F1" w:themeFill="accent1" w:themeFillTint="33"/>
        <w:spacing w:before="89" w:line="307" w:lineRule="auto"/>
        <w:ind w:left="200" w:right="3830"/>
        <w:rPr>
          <w:b/>
          <w:bCs/>
          <w:color w:val="000000"/>
        </w:rPr>
      </w:pPr>
      <w:r w:rsidRPr="000B4612">
        <w:rPr>
          <w:b/>
          <w:bCs/>
          <w:color w:val="000000"/>
        </w:rPr>
        <w:t xml:space="preserve">An-Najah National University - Faculty of Sharia </w:t>
      </w:r>
    </w:p>
    <w:p w:rsidR="00E16EAC" w:rsidRDefault="00E16EAC" w:rsidP="00864D46">
      <w:pPr>
        <w:spacing w:before="89" w:line="307" w:lineRule="auto"/>
        <w:ind w:left="200" w:right="3830"/>
        <w:rPr>
          <w:b/>
          <w:bCs/>
          <w:color w:val="000000"/>
          <w:u w:val="single"/>
        </w:rPr>
      </w:pPr>
      <w:r w:rsidRPr="00E16EAC">
        <w:rPr>
          <w:b/>
          <w:bCs/>
          <w:color w:val="000000"/>
          <w:u w:val="single"/>
        </w:rPr>
        <w:t xml:space="preserve">Part-time </w:t>
      </w:r>
      <w:r w:rsidR="00864D46">
        <w:rPr>
          <w:b/>
          <w:bCs/>
          <w:color w:val="000000"/>
          <w:u w:val="single"/>
        </w:rPr>
        <w:t>Assistant Professor</w:t>
      </w:r>
      <w:r w:rsidRPr="00E16EAC">
        <w:rPr>
          <w:b/>
          <w:bCs/>
          <w:color w:val="000000"/>
          <w:u w:val="single"/>
        </w:rPr>
        <w:t xml:space="preserve">: </w:t>
      </w:r>
    </w:p>
    <w:p w:rsidR="00C93CF1" w:rsidRDefault="00864D46" w:rsidP="00494023">
      <w:pPr>
        <w:spacing w:before="89" w:line="307" w:lineRule="auto"/>
        <w:ind w:left="200" w:right="3830"/>
      </w:pPr>
      <w:r>
        <w:rPr>
          <w:color w:val="000000"/>
          <w:u w:val="single"/>
        </w:rPr>
        <w:t>[</w:t>
      </w:r>
      <w:r w:rsidR="00E16EAC">
        <w:rPr>
          <w:color w:val="000000"/>
          <w:u w:val="single"/>
        </w:rPr>
        <w:t>Sep</w:t>
      </w:r>
      <w:r>
        <w:rPr>
          <w:color w:val="000000"/>
          <w:u w:val="single"/>
        </w:rPr>
        <w:t xml:space="preserve"> 202</w:t>
      </w:r>
      <w:r w:rsidR="00E16EAC">
        <w:rPr>
          <w:color w:val="000000"/>
          <w:u w:val="single"/>
        </w:rPr>
        <w:t>2</w:t>
      </w:r>
      <w:r>
        <w:rPr>
          <w:color w:val="000000"/>
          <w:u w:val="single"/>
        </w:rPr>
        <w:t>–current]</w:t>
      </w:r>
      <w:r w:rsidR="00494023">
        <w:rPr>
          <w:color w:val="000000"/>
          <w:u w:val="single"/>
        </w:rPr>
        <w:t xml:space="preserve">, </w:t>
      </w:r>
      <w:r w:rsidR="00E16EAC">
        <w:rPr>
          <w:color w:val="000000"/>
        </w:rPr>
        <w:t>Nablus</w:t>
      </w:r>
      <w:r w:rsidR="00494023">
        <w:rPr>
          <w:color w:val="000000"/>
        </w:rPr>
        <w:t>-</w:t>
      </w:r>
      <w:r w:rsidR="00E16EAC">
        <w:rPr>
          <w:color w:val="000000"/>
        </w:rPr>
        <w:t>Palestine</w:t>
      </w:r>
    </w:p>
    <w:p w:rsidR="00CD7C06" w:rsidRDefault="00E16EAC" w:rsidP="00CD7C06">
      <w:pPr>
        <w:pStyle w:val="ListParagraph"/>
        <w:numPr>
          <w:ilvl w:val="0"/>
          <w:numId w:val="3"/>
        </w:numPr>
        <w:tabs>
          <w:tab w:val="left" w:pos="1989"/>
          <w:tab w:val="left" w:pos="1990"/>
        </w:tabs>
        <w:spacing w:before="117"/>
      </w:pPr>
      <w:r w:rsidRPr="00E16EAC">
        <w:t>Subjects: recitation and intonation, analytical interpretation, principles of the Islamic faith, Islamic culture, the family system in Islam, and Quranic stories.</w:t>
      </w:r>
    </w:p>
    <w:p w:rsidR="00334122" w:rsidRPr="000B4612" w:rsidRDefault="00E16EAC" w:rsidP="00334122">
      <w:pPr>
        <w:shd w:val="clear" w:color="auto" w:fill="DBE5F1" w:themeFill="accent1" w:themeFillTint="33"/>
        <w:spacing w:before="215" w:line="307" w:lineRule="auto"/>
        <w:ind w:left="200" w:right="5338"/>
        <w:rPr>
          <w:b/>
          <w:bCs/>
          <w:color w:val="000000"/>
        </w:rPr>
      </w:pPr>
      <w:r w:rsidRPr="000B4612">
        <w:rPr>
          <w:b/>
          <w:bCs/>
          <w:color w:val="000000"/>
        </w:rPr>
        <w:t xml:space="preserve">Private Schools </w:t>
      </w:r>
    </w:p>
    <w:p w:rsidR="00334122" w:rsidRPr="000B4612" w:rsidRDefault="00E16EAC">
      <w:pPr>
        <w:spacing w:before="215" w:line="307" w:lineRule="auto"/>
        <w:ind w:left="200" w:right="5338"/>
        <w:rPr>
          <w:b/>
          <w:bCs/>
          <w:color w:val="000000"/>
          <w:u w:val="single"/>
        </w:rPr>
      </w:pPr>
      <w:r w:rsidRPr="000B4612">
        <w:rPr>
          <w:b/>
          <w:bCs/>
          <w:color w:val="000000"/>
          <w:u w:val="single"/>
        </w:rPr>
        <w:t>Islamic Education Teacher</w:t>
      </w:r>
    </w:p>
    <w:p w:rsidR="00494023" w:rsidRDefault="00864D46" w:rsidP="00334122">
      <w:pPr>
        <w:spacing w:before="215" w:line="307" w:lineRule="auto"/>
        <w:ind w:left="200" w:right="5338"/>
      </w:pPr>
      <w:r>
        <w:rPr>
          <w:color w:val="000000"/>
          <w:u w:val="single"/>
        </w:rPr>
        <w:t>[</w:t>
      </w:r>
      <w:r w:rsidR="00D77B37">
        <w:rPr>
          <w:color w:val="000000"/>
          <w:u w:val="single"/>
        </w:rPr>
        <w:t>Sep2013</w:t>
      </w:r>
      <w:r>
        <w:rPr>
          <w:color w:val="000000"/>
          <w:u w:val="single"/>
        </w:rPr>
        <w:t xml:space="preserve">– </w:t>
      </w:r>
      <w:r w:rsidR="00D77B37">
        <w:rPr>
          <w:color w:val="000000"/>
          <w:u w:val="single"/>
        </w:rPr>
        <w:t>July2018</w:t>
      </w:r>
      <w:r>
        <w:rPr>
          <w:color w:val="000000"/>
          <w:u w:val="single"/>
        </w:rPr>
        <w:t>]</w:t>
      </w:r>
      <w:r w:rsidR="00494023">
        <w:rPr>
          <w:color w:val="000000"/>
          <w:u w:val="single"/>
        </w:rPr>
        <w:t xml:space="preserve">, </w:t>
      </w:r>
      <w:r w:rsidR="00494023">
        <w:rPr>
          <w:color w:val="000000"/>
        </w:rPr>
        <w:t>Amman-Jordan</w:t>
      </w:r>
    </w:p>
    <w:p w:rsidR="00C93CF1" w:rsidRDefault="00D77B37" w:rsidP="00D77B37">
      <w:pPr>
        <w:tabs>
          <w:tab w:val="left" w:pos="1989"/>
          <w:tab w:val="left" w:pos="1990"/>
        </w:tabs>
        <w:spacing w:before="116" w:line="345" w:lineRule="auto"/>
        <w:ind w:left="180" w:right="929"/>
      </w:pPr>
      <w:r>
        <w:t>Four years’ experience in educating Islamic studies curricula for both National and International streams.</w:t>
      </w:r>
    </w:p>
    <w:p w:rsidR="00D77B37" w:rsidRDefault="00D77B37" w:rsidP="00D77B37">
      <w:pPr>
        <w:pStyle w:val="ListParagraph"/>
        <w:numPr>
          <w:ilvl w:val="0"/>
          <w:numId w:val="3"/>
        </w:numPr>
        <w:tabs>
          <w:tab w:val="left" w:pos="1989"/>
          <w:tab w:val="left" w:pos="1990"/>
        </w:tabs>
        <w:spacing w:before="116" w:line="345" w:lineRule="auto"/>
        <w:ind w:right="929"/>
      </w:pPr>
      <w:r>
        <w:t>Evangelical Adventist School from Sep 2017- July 2018</w:t>
      </w:r>
    </w:p>
    <w:p w:rsidR="00D77B37" w:rsidRDefault="00D77B37" w:rsidP="00D77B37">
      <w:pPr>
        <w:pStyle w:val="ListParagraph"/>
        <w:numPr>
          <w:ilvl w:val="0"/>
          <w:numId w:val="3"/>
        </w:numPr>
        <w:tabs>
          <w:tab w:val="left" w:pos="1989"/>
          <w:tab w:val="left" w:pos="1990"/>
        </w:tabs>
        <w:spacing w:before="116" w:line="345" w:lineRule="auto"/>
        <w:ind w:right="929"/>
      </w:pPr>
      <w:r>
        <w:t>Al-Manhal Arabic Model School from Sep 2014- Sep 2016</w:t>
      </w:r>
    </w:p>
    <w:p w:rsidR="00D77B37" w:rsidRDefault="00D77B37" w:rsidP="00D77B37">
      <w:pPr>
        <w:pStyle w:val="ListParagraph"/>
        <w:numPr>
          <w:ilvl w:val="0"/>
          <w:numId w:val="3"/>
        </w:numPr>
        <w:tabs>
          <w:tab w:val="left" w:pos="1989"/>
          <w:tab w:val="left" w:pos="1990"/>
        </w:tabs>
        <w:spacing w:before="116" w:line="345" w:lineRule="auto"/>
        <w:ind w:right="929"/>
      </w:pPr>
      <w:r>
        <w:t>Arab Model Schools from Sep 2013- June 2014</w:t>
      </w:r>
    </w:p>
    <w:p w:rsidR="00C93CF1" w:rsidRPr="000B4612" w:rsidRDefault="00D77B37" w:rsidP="000B4612">
      <w:pPr>
        <w:pStyle w:val="Heading1"/>
        <w:spacing w:before="91"/>
        <w:rPr>
          <w:color w:val="2D5294"/>
          <w:spacing w:val="-2"/>
          <w:sz w:val="28"/>
          <w:szCs w:val="28"/>
        </w:rPr>
      </w:pPr>
      <w:r w:rsidRPr="000B4612">
        <w:rPr>
          <w:color w:val="2D5294"/>
          <w:spacing w:val="-2"/>
          <w:sz w:val="28"/>
          <w:szCs w:val="28"/>
        </w:rPr>
        <w:t>Research and Publications:</w:t>
      </w:r>
    </w:p>
    <w:p w:rsidR="00D77B37" w:rsidRDefault="00D77B37" w:rsidP="005507CF">
      <w:pPr>
        <w:pStyle w:val="BodyText"/>
        <w:numPr>
          <w:ilvl w:val="0"/>
          <w:numId w:val="5"/>
        </w:numPr>
        <w:spacing w:before="82"/>
        <w:ind w:left="360"/>
        <w:rPr>
          <w:b/>
          <w:bCs/>
          <w:u w:val="single"/>
        </w:rPr>
      </w:pPr>
      <w:r w:rsidRPr="00D77B37">
        <w:rPr>
          <w:b/>
          <w:bCs/>
          <w:u w:val="single"/>
        </w:rPr>
        <w:t xml:space="preserve">Doctoral dissertation entitled: </w:t>
      </w:r>
    </w:p>
    <w:p w:rsidR="005507CF" w:rsidRPr="005507CF" w:rsidRDefault="00D77B37" w:rsidP="005507CF">
      <w:pPr>
        <w:pStyle w:val="BodyText"/>
        <w:spacing w:before="9"/>
        <w:ind w:left="360"/>
        <w:rPr>
          <w:b/>
          <w:bCs/>
          <w:sz w:val="24"/>
        </w:rPr>
      </w:pPr>
      <w:bookmarkStart w:id="0" w:name="_Hlk153831780"/>
      <w:r w:rsidRPr="005507CF">
        <w:rPr>
          <w:b/>
          <w:bCs/>
        </w:rPr>
        <w:t xml:space="preserve">The difference </w:t>
      </w:r>
      <w:r w:rsidR="005507CF" w:rsidRPr="005507CF">
        <w:rPr>
          <w:b/>
          <w:bCs/>
          <w:sz w:val="24"/>
        </w:rPr>
        <w:t>Among Interpreters in Suggesting the Significance Versus of Holy Quran for the Addresses</w:t>
      </w:r>
      <w:r w:rsidR="005507CF">
        <w:rPr>
          <w:b/>
          <w:bCs/>
          <w:sz w:val="24"/>
        </w:rPr>
        <w:t xml:space="preserve">, </w:t>
      </w:r>
      <w:r w:rsidR="005507CF" w:rsidRPr="005507CF">
        <w:rPr>
          <w:b/>
          <w:bCs/>
          <w:sz w:val="24"/>
        </w:rPr>
        <w:t>A comparative Study</w:t>
      </w:r>
      <w:bookmarkEnd w:id="0"/>
      <w:r w:rsidR="005507CF" w:rsidRPr="005507CF">
        <w:rPr>
          <w:b/>
          <w:bCs/>
          <w:sz w:val="24"/>
        </w:rPr>
        <w:t>.</w:t>
      </w:r>
    </w:p>
    <w:p w:rsidR="005507CF" w:rsidRDefault="005507CF" w:rsidP="005507CF">
      <w:pPr>
        <w:pStyle w:val="BodyText"/>
        <w:spacing w:before="82"/>
        <w:ind w:left="360"/>
        <w:rPr>
          <w:u w:val="single"/>
        </w:rPr>
      </w:pPr>
      <w:r w:rsidRPr="005507CF">
        <w:rPr>
          <w:u w:val="single"/>
        </w:rPr>
        <w:t>Supervised by</w:t>
      </w:r>
      <w:r w:rsidR="00D77B37" w:rsidRPr="005507CF">
        <w:rPr>
          <w:u w:val="single"/>
        </w:rPr>
        <w:t xml:space="preserve"> Prof. Dr. Muhammad Ahmed Al-Jamal, 1443 AH </w:t>
      </w:r>
      <w:r w:rsidRPr="005507CF">
        <w:rPr>
          <w:u w:val="single"/>
        </w:rPr>
        <w:t>–</w:t>
      </w:r>
      <w:r w:rsidR="00D77B37" w:rsidRPr="005507CF">
        <w:rPr>
          <w:u w:val="single"/>
        </w:rPr>
        <w:t xml:space="preserve"> 2021</w:t>
      </w:r>
      <w:r w:rsidRPr="005507CF">
        <w:rPr>
          <w:u w:val="single"/>
        </w:rPr>
        <w:t xml:space="preserve"> AD</w:t>
      </w:r>
      <w:r>
        <w:rPr>
          <w:u w:val="single"/>
        </w:rPr>
        <w:br/>
      </w:r>
    </w:p>
    <w:p w:rsidR="005507CF" w:rsidRPr="005507CF" w:rsidRDefault="005507CF" w:rsidP="005507CF">
      <w:pPr>
        <w:pStyle w:val="BodyText"/>
        <w:numPr>
          <w:ilvl w:val="0"/>
          <w:numId w:val="5"/>
        </w:numPr>
        <w:spacing w:before="82"/>
        <w:ind w:left="360"/>
        <w:rPr>
          <w:u w:val="single"/>
        </w:rPr>
      </w:pPr>
      <w:r w:rsidRPr="005507CF">
        <w:rPr>
          <w:b/>
          <w:bCs/>
          <w:u w:val="single"/>
        </w:rPr>
        <w:t>Published research entitled:</w:t>
      </w:r>
      <w:r w:rsidRPr="005507CF">
        <w:t xml:space="preserve"> The difference Among Interpreters in Suggesting the Significance Versus of Holy Quran for the Addresses, A comparative Study, in the Journal of the Islamic University for Islamic Studies, in the second issue (Volume Thirty) issued in April 2022 AD.</w:t>
      </w:r>
    </w:p>
    <w:p w:rsidR="00C93CF1" w:rsidRPr="005507CF" w:rsidRDefault="005507CF" w:rsidP="005507CF">
      <w:pPr>
        <w:pStyle w:val="BodyText"/>
        <w:numPr>
          <w:ilvl w:val="0"/>
          <w:numId w:val="5"/>
        </w:numPr>
        <w:spacing w:before="82"/>
        <w:ind w:left="360"/>
        <w:rPr>
          <w:u w:val="single"/>
        </w:rPr>
      </w:pPr>
      <w:r w:rsidRPr="005507CF">
        <w:rPr>
          <w:b/>
          <w:bCs/>
          <w:sz w:val="24"/>
        </w:rPr>
        <w:t>Master’s graduation research</w:t>
      </w:r>
      <w:r w:rsidRPr="005507CF">
        <w:rPr>
          <w:sz w:val="24"/>
        </w:rPr>
        <w:t xml:space="preserve">: Responding to the claim of linguistic errors in some verses of the Holy Qur’an, </w:t>
      </w:r>
      <w:r>
        <w:rPr>
          <w:sz w:val="24"/>
        </w:rPr>
        <w:t>supervised by</w:t>
      </w:r>
      <w:r w:rsidRPr="005507CF">
        <w:rPr>
          <w:sz w:val="24"/>
        </w:rPr>
        <w:t xml:space="preserve"> Prof. Dr. Abdul </w:t>
      </w:r>
      <w:proofErr w:type="spellStart"/>
      <w:r w:rsidRPr="005507CF">
        <w:rPr>
          <w:sz w:val="24"/>
        </w:rPr>
        <w:t>Rahim</w:t>
      </w:r>
      <w:proofErr w:type="spellEnd"/>
      <w:r w:rsidRPr="005507CF">
        <w:rPr>
          <w:sz w:val="24"/>
        </w:rPr>
        <w:t xml:space="preserve"> Al-</w:t>
      </w:r>
      <w:proofErr w:type="spellStart"/>
      <w:r w:rsidRPr="005507CF">
        <w:rPr>
          <w:sz w:val="24"/>
        </w:rPr>
        <w:t>Zaqa</w:t>
      </w:r>
      <w:proofErr w:type="spellEnd"/>
      <w:r w:rsidRPr="005507CF">
        <w:rPr>
          <w:sz w:val="24"/>
        </w:rPr>
        <w:t xml:space="preserve"> and Prof. Dr. Salah Al-Khalidi</w:t>
      </w:r>
      <w:r>
        <w:rPr>
          <w:sz w:val="24"/>
        </w:rPr>
        <w:t xml:space="preserve">. </w:t>
      </w:r>
      <w:r w:rsidRPr="005507CF">
        <w:rPr>
          <w:sz w:val="24"/>
        </w:rPr>
        <w:t>1433 AH - 2012 AD</w:t>
      </w:r>
    </w:p>
    <w:p w:rsidR="00C93CF1" w:rsidRPr="000B4612" w:rsidRDefault="00864D46" w:rsidP="000B4612">
      <w:pPr>
        <w:pStyle w:val="Heading1"/>
        <w:spacing w:before="91"/>
        <w:rPr>
          <w:color w:val="2D5294"/>
          <w:spacing w:val="-2"/>
          <w:sz w:val="28"/>
          <w:szCs w:val="28"/>
        </w:rPr>
      </w:pPr>
      <w:r w:rsidRPr="000B4612">
        <w:rPr>
          <w:color w:val="2D5294"/>
          <w:spacing w:val="-2"/>
          <w:sz w:val="28"/>
          <w:szCs w:val="28"/>
        </w:rPr>
        <w:t>Education</w:t>
      </w:r>
    </w:p>
    <w:p w:rsidR="005507CF" w:rsidRDefault="00864D46" w:rsidP="00864D46">
      <w:pPr>
        <w:pStyle w:val="BodyText"/>
        <w:numPr>
          <w:ilvl w:val="0"/>
          <w:numId w:val="7"/>
        </w:numPr>
        <w:spacing w:before="69"/>
      </w:pPr>
      <w:r w:rsidRPr="00A63C92">
        <w:rPr>
          <w:b/>
          <w:bCs/>
        </w:rPr>
        <w:t xml:space="preserve">Doctorate </w:t>
      </w:r>
      <w:r>
        <w:rPr>
          <w:b/>
          <w:bCs/>
        </w:rPr>
        <w:t xml:space="preserve">of </w:t>
      </w:r>
      <w:r w:rsidR="00A63C92" w:rsidRPr="00A63C92">
        <w:rPr>
          <w:b/>
          <w:bCs/>
        </w:rPr>
        <w:t xml:space="preserve">Philosophy </w:t>
      </w:r>
      <w:r>
        <w:rPr>
          <w:b/>
          <w:bCs/>
        </w:rPr>
        <w:t xml:space="preserve">(PhD) </w:t>
      </w:r>
      <w:r w:rsidR="00A63C92" w:rsidRPr="00A63C92">
        <w:rPr>
          <w:b/>
          <w:bCs/>
        </w:rPr>
        <w:t xml:space="preserve">in </w:t>
      </w:r>
      <w:proofErr w:type="spellStart"/>
      <w:r w:rsidR="00A63C92" w:rsidRPr="00A63C92">
        <w:rPr>
          <w:b/>
          <w:bCs/>
        </w:rPr>
        <w:t>Tafsir</w:t>
      </w:r>
      <w:bookmarkStart w:id="1" w:name="_GoBack"/>
      <w:bookmarkEnd w:id="1"/>
      <w:r w:rsidR="00A63C92" w:rsidRPr="00A63C92">
        <w:rPr>
          <w:b/>
          <w:bCs/>
        </w:rPr>
        <w:t>and</w:t>
      </w:r>
      <w:proofErr w:type="spellEnd"/>
      <w:r w:rsidR="00A63C92" w:rsidRPr="00A63C92">
        <w:rPr>
          <w:b/>
          <w:bCs/>
        </w:rPr>
        <w:t xml:space="preserve"> </w:t>
      </w:r>
      <w:proofErr w:type="spellStart"/>
      <w:r w:rsidR="00A63C92" w:rsidRPr="00A63C92">
        <w:rPr>
          <w:b/>
          <w:bCs/>
        </w:rPr>
        <w:t>Quranic</w:t>
      </w:r>
      <w:proofErr w:type="spellEnd"/>
      <w:r w:rsidR="00A63C92" w:rsidRPr="00A63C92">
        <w:rPr>
          <w:b/>
          <w:bCs/>
        </w:rPr>
        <w:t xml:space="preserve"> Sciences</w:t>
      </w:r>
      <w:r w:rsidR="00A63C92">
        <w:rPr>
          <w:spacing w:val="-7"/>
        </w:rPr>
        <w:t xml:space="preserve"> ,</w:t>
      </w:r>
      <w:proofErr w:type="spellStart"/>
      <w:r w:rsidR="005507CF">
        <w:t>YarmoukUniversity,Irbid</w:t>
      </w:r>
      <w:proofErr w:type="spellEnd"/>
      <w:r w:rsidR="005507CF">
        <w:t>-Jordan</w:t>
      </w:r>
      <w:r w:rsidR="005507CF">
        <w:rPr>
          <w:spacing w:val="-2"/>
        </w:rPr>
        <w:t>[</w:t>
      </w:r>
      <w:r w:rsidR="000A1E14">
        <w:rPr>
          <w:spacing w:val="-2"/>
        </w:rPr>
        <w:t>2021/</w:t>
      </w:r>
      <w:r w:rsidR="005507CF">
        <w:rPr>
          <w:spacing w:val="-2"/>
        </w:rPr>
        <w:t>20</w:t>
      </w:r>
      <w:r w:rsidR="000A1E14">
        <w:rPr>
          <w:spacing w:val="-2"/>
        </w:rPr>
        <w:t>22</w:t>
      </w:r>
      <w:r w:rsidR="005507CF">
        <w:rPr>
          <w:spacing w:val="-2"/>
        </w:rPr>
        <w:t>]</w:t>
      </w:r>
    </w:p>
    <w:p w:rsidR="005507CF" w:rsidRDefault="00A63C92" w:rsidP="00A63C92">
      <w:pPr>
        <w:pStyle w:val="BodyText"/>
        <w:numPr>
          <w:ilvl w:val="0"/>
          <w:numId w:val="7"/>
        </w:numPr>
        <w:spacing w:before="69"/>
      </w:pPr>
      <w:r w:rsidRPr="00A63C92">
        <w:rPr>
          <w:b/>
          <w:bCs/>
        </w:rPr>
        <w:t>M.A.Degreein “Interpretation of Qur’anic Science”</w:t>
      </w:r>
      <w:r w:rsidR="003B72CA">
        <w:t xml:space="preserve">The World Islamic Science </w:t>
      </w:r>
      <w:r w:rsidR="005507CF">
        <w:t>University,</w:t>
      </w:r>
      <w:r w:rsidR="003B72CA">
        <w:t>Amman</w:t>
      </w:r>
      <w:r w:rsidR="005507CF">
        <w:t>-Jordan:</w:t>
      </w:r>
      <w:r w:rsidR="005507CF">
        <w:rPr>
          <w:spacing w:val="-2"/>
        </w:rPr>
        <w:t>[</w:t>
      </w:r>
      <w:r w:rsidR="003B72CA">
        <w:rPr>
          <w:spacing w:val="-2"/>
        </w:rPr>
        <w:t>2012</w:t>
      </w:r>
      <w:r w:rsidR="005507CF">
        <w:rPr>
          <w:spacing w:val="-2"/>
        </w:rPr>
        <w:t>]</w:t>
      </w:r>
    </w:p>
    <w:p w:rsidR="000A1E14" w:rsidRDefault="00A63C92" w:rsidP="00A63C92">
      <w:pPr>
        <w:pStyle w:val="BodyText"/>
        <w:numPr>
          <w:ilvl w:val="0"/>
          <w:numId w:val="7"/>
        </w:numPr>
        <w:spacing w:before="69"/>
        <w:rPr>
          <w:spacing w:val="-2"/>
        </w:rPr>
      </w:pPr>
      <w:r w:rsidRPr="00A63C92">
        <w:rPr>
          <w:b/>
          <w:bCs/>
        </w:rPr>
        <w:t>Bachler’sDegreeofShariah “Islamic Studies”, with major in Foundations of Islamic Religion</w:t>
      </w:r>
      <w:r>
        <w:t xml:space="preserve">, </w:t>
      </w:r>
      <w:r w:rsidR="000A1E14">
        <w:t>YarmoukUniversity,Irbid-Jordan:</w:t>
      </w:r>
      <w:r w:rsidR="000A1E14">
        <w:rPr>
          <w:spacing w:val="-2"/>
        </w:rPr>
        <w:t>[2008/2009]</w:t>
      </w:r>
    </w:p>
    <w:p w:rsidR="00A63C92" w:rsidRDefault="00A63C92" w:rsidP="00A63C92">
      <w:pPr>
        <w:pStyle w:val="BodyText"/>
        <w:spacing w:before="69"/>
        <w:rPr>
          <w:spacing w:val="-2"/>
        </w:rPr>
      </w:pPr>
    </w:p>
    <w:p w:rsidR="00A63C92" w:rsidRDefault="00A63C92" w:rsidP="00A63C92">
      <w:pPr>
        <w:pStyle w:val="BodyText"/>
        <w:spacing w:before="69"/>
        <w:rPr>
          <w:spacing w:val="-2"/>
        </w:rPr>
      </w:pPr>
    </w:p>
    <w:p w:rsidR="000B4612" w:rsidRDefault="000B4612" w:rsidP="00A63C92">
      <w:pPr>
        <w:pStyle w:val="BodyText"/>
        <w:spacing w:before="69"/>
        <w:rPr>
          <w:spacing w:val="-2"/>
        </w:rPr>
      </w:pPr>
    </w:p>
    <w:p w:rsidR="000A1E14" w:rsidRDefault="000A1E14" w:rsidP="000A1E14">
      <w:pPr>
        <w:pStyle w:val="BodyText"/>
        <w:spacing w:before="69"/>
        <w:ind w:left="294"/>
      </w:pPr>
    </w:p>
    <w:p w:rsidR="00C93CF1" w:rsidRPr="000B4612" w:rsidRDefault="00864D46" w:rsidP="000B4612">
      <w:pPr>
        <w:pStyle w:val="Heading1"/>
        <w:spacing w:before="91"/>
        <w:rPr>
          <w:color w:val="2D5294"/>
          <w:spacing w:val="-2"/>
          <w:sz w:val="28"/>
          <w:szCs w:val="28"/>
        </w:rPr>
      </w:pPr>
      <w:r w:rsidRPr="000B4612">
        <w:rPr>
          <w:color w:val="2D5294"/>
          <w:spacing w:val="-2"/>
          <w:sz w:val="28"/>
          <w:szCs w:val="28"/>
        </w:rPr>
        <w:t>Certifications and Trainings</w:t>
      </w:r>
    </w:p>
    <w:p w:rsidR="00C93CF1" w:rsidRPr="000B4612" w:rsidRDefault="00C93CF1" w:rsidP="000B4612">
      <w:pPr>
        <w:pStyle w:val="Heading1"/>
        <w:spacing w:before="91"/>
        <w:rPr>
          <w:color w:val="2D5294"/>
          <w:spacing w:val="-2"/>
          <w:sz w:val="28"/>
          <w:szCs w:val="28"/>
        </w:rPr>
      </w:pPr>
    </w:p>
    <w:p w:rsidR="00C93CF1" w:rsidRDefault="000B4612" w:rsidP="00A63C92">
      <w:pPr>
        <w:pStyle w:val="ListParagraph"/>
        <w:numPr>
          <w:ilvl w:val="0"/>
          <w:numId w:val="6"/>
        </w:numPr>
        <w:tabs>
          <w:tab w:val="left" w:pos="2049"/>
          <w:tab w:val="left" w:pos="2050"/>
        </w:tabs>
        <w:spacing w:before="28"/>
      </w:pPr>
      <w:r w:rsidRPr="000B4612">
        <w:t>License to practice academic work in universities</w:t>
      </w:r>
      <w:r>
        <w:t>, 30 Hrs. Yarmouk University-Jordan, Jan 2022.</w:t>
      </w:r>
    </w:p>
    <w:p w:rsidR="000B4612" w:rsidRDefault="000B4612" w:rsidP="00A63C92">
      <w:pPr>
        <w:pStyle w:val="ListParagraph"/>
        <w:numPr>
          <w:ilvl w:val="0"/>
          <w:numId w:val="6"/>
        </w:numPr>
        <w:tabs>
          <w:tab w:val="left" w:pos="2049"/>
          <w:tab w:val="left" w:pos="2050"/>
        </w:tabs>
        <w:spacing w:before="28"/>
      </w:pPr>
      <w:r>
        <w:t>ICDL- European Cultural Center- 75 Hrs. Palestine, 2012</w:t>
      </w:r>
    </w:p>
    <w:p w:rsidR="000B4612" w:rsidRDefault="000B4612" w:rsidP="00A63C92">
      <w:pPr>
        <w:pStyle w:val="ListParagraph"/>
        <w:numPr>
          <w:ilvl w:val="0"/>
          <w:numId w:val="6"/>
        </w:numPr>
        <w:tabs>
          <w:tab w:val="left" w:pos="2049"/>
          <w:tab w:val="left" w:pos="2050"/>
        </w:tabs>
        <w:spacing w:before="28"/>
      </w:pPr>
      <w:r w:rsidRPr="000B4612">
        <w:t xml:space="preserve">Ijaza Tajweed based on the narration of </w:t>
      </w:r>
      <w:proofErr w:type="spellStart"/>
      <w:r w:rsidRPr="000B4612">
        <w:t>Hafs</w:t>
      </w:r>
      <w:proofErr w:type="spellEnd"/>
      <w:r w:rsidRPr="000B4612">
        <w:t xml:space="preserve"> on the authority of Asim</w:t>
      </w:r>
      <w:r>
        <w:t>, Palestine, 2003.</w:t>
      </w:r>
    </w:p>
    <w:p w:rsidR="00D9383B" w:rsidRDefault="00D9383B">
      <w:pPr>
        <w:pStyle w:val="BodyText"/>
        <w:ind w:left="0"/>
        <w:rPr>
          <w:sz w:val="24"/>
        </w:rPr>
      </w:pPr>
    </w:p>
    <w:p w:rsidR="00D9383B" w:rsidRDefault="00D9383B">
      <w:pPr>
        <w:pStyle w:val="BodyText"/>
        <w:ind w:left="0"/>
        <w:rPr>
          <w:sz w:val="24"/>
        </w:rPr>
      </w:pPr>
    </w:p>
    <w:p w:rsidR="000B4612" w:rsidRPr="000B4612" w:rsidRDefault="00864D46" w:rsidP="000B4612">
      <w:pPr>
        <w:pStyle w:val="Heading1"/>
        <w:spacing w:before="91"/>
        <w:rPr>
          <w:color w:val="2D5294"/>
          <w:spacing w:val="-2"/>
          <w:sz w:val="28"/>
          <w:szCs w:val="28"/>
        </w:rPr>
      </w:pPr>
      <w:r w:rsidRPr="000B4612">
        <w:rPr>
          <w:color w:val="2D5294"/>
          <w:spacing w:val="-2"/>
          <w:sz w:val="28"/>
          <w:szCs w:val="28"/>
        </w:rPr>
        <w:t>Languages</w:t>
      </w:r>
      <w:r w:rsidRPr="000B4612">
        <w:rPr>
          <w:color w:val="2D5294"/>
          <w:spacing w:val="-2"/>
          <w:sz w:val="28"/>
          <w:szCs w:val="28"/>
        </w:rPr>
        <w:tab/>
      </w:r>
    </w:p>
    <w:p w:rsidR="000B4612" w:rsidRDefault="00864D46" w:rsidP="000B4612">
      <w:pPr>
        <w:tabs>
          <w:tab w:val="left" w:pos="1770"/>
        </w:tabs>
        <w:spacing w:before="153"/>
        <w:ind w:left="100"/>
      </w:pPr>
      <w:r>
        <w:t>Arabic</w:t>
      </w:r>
      <w:r w:rsidR="000B4612">
        <w:t>: Native</w:t>
      </w:r>
    </w:p>
    <w:p w:rsidR="00C93CF1" w:rsidRDefault="00864D46" w:rsidP="000B4612">
      <w:pPr>
        <w:tabs>
          <w:tab w:val="left" w:pos="1770"/>
        </w:tabs>
        <w:spacing w:before="153"/>
        <w:ind w:left="100"/>
      </w:pPr>
      <w:r>
        <w:rPr>
          <w:spacing w:val="-2"/>
        </w:rPr>
        <w:t>English</w:t>
      </w:r>
      <w:r w:rsidR="000B4612">
        <w:rPr>
          <w:spacing w:val="-2"/>
        </w:rPr>
        <w:t>: Mid-level.</w:t>
      </w:r>
    </w:p>
    <w:p w:rsidR="00C93CF1" w:rsidRDefault="00C93CF1">
      <w:pPr>
        <w:pStyle w:val="BodyText"/>
        <w:ind w:left="0"/>
        <w:rPr>
          <w:sz w:val="20"/>
        </w:rPr>
      </w:pPr>
    </w:p>
    <w:p w:rsidR="00C93CF1" w:rsidRDefault="00C93CF1">
      <w:pPr>
        <w:pStyle w:val="BodyText"/>
        <w:ind w:left="0"/>
        <w:rPr>
          <w:sz w:val="20"/>
        </w:rPr>
      </w:pPr>
    </w:p>
    <w:p w:rsidR="00C93CF1" w:rsidRDefault="009B14B4">
      <w:pPr>
        <w:pStyle w:val="BodyText"/>
        <w:spacing w:before="10"/>
        <w:ind w:left="0"/>
        <w:rPr>
          <w:sz w:val="11"/>
        </w:rPr>
      </w:pPr>
      <w:r w:rsidRPr="009B14B4">
        <w:rPr>
          <w:noProof/>
        </w:rPr>
        <w:pict>
          <v:rect id="docshape1" o:spid="_x0000_s1026" style="position:absolute;margin-left:37.1pt;margin-top:8.05pt;width:351.4pt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uA5wEAALMDAAAOAAAAZHJzL2Uyb0RvYy54bWysU9uK2zAQfS/0H4TeG8ch3WRNnGXJsqWw&#10;vcC2HzCRZVtU1qgjJU769R0p2Wxo30oxCI1Gc3TOz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" fillcolor="#7c7c7c" stroked="f">
            <w10:wrap type="topAndBottom" anchorx="page"/>
          </v:rect>
        </w:pict>
      </w:r>
    </w:p>
    <w:p w:rsidR="00C93CF1" w:rsidRPr="000B4612" w:rsidRDefault="00864D46" w:rsidP="000B4612">
      <w:pPr>
        <w:pStyle w:val="Heading1"/>
        <w:spacing w:before="91"/>
        <w:rPr>
          <w:color w:val="2D5294"/>
          <w:spacing w:val="-2"/>
          <w:sz w:val="28"/>
          <w:szCs w:val="28"/>
        </w:rPr>
      </w:pPr>
      <w:r w:rsidRPr="000B4612">
        <w:rPr>
          <w:color w:val="2D5294"/>
          <w:spacing w:val="-2"/>
          <w:sz w:val="28"/>
          <w:szCs w:val="28"/>
        </w:rPr>
        <w:t>References</w:t>
      </w:r>
    </w:p>
    <w:p w:rsidR="00C93CF1" w:rsidRDefault="00C93CF1">
      <w:pPr>
        <w:pStyle w:val="BodyText"/>
        <w:ind w:left="0"/>
        <w:rPr>
          <w:b/>
          <w:sz w:val="20"/>
        </w:rPr>
      </w:pPr>
    </w:p>
    <w:p w:rsidR="00C93CF1" w:rsidRDefault="00C93CF1">
      <w:pPr>
        <w:pStyle w:val="BodyText"/>
        <w:spacing w:before="4"/>
        <w:ind w:left="0"/>
        <w:rPr>
          <w:b/>
          <w:sz w:val="20"/>
        </w:rPr>
      </w:pPr>
    </w:p>
    <w:p w:rsidR="00A63C92" w:rsidRDefault="00A63C92" w:rsidP="000B4612">
      <w:pPr>
        <w:pStyle w:val="ListParagraph"/>
        <w:tabs>
          <w:tab w:val="left" w:pos="916"/>
          <w:tab w:val="left" w:pos="917"/>
        </w:tabs>
        <w:spacing w:before="64"/>
        <w:ind w:left="916" w:firstLine="0"/>
      </w:pPr>
      <w:r>
        <w:t>• Dr. Alaa Subhi Razia, Professor of Islamic Banking at An-Najah University, and Chairman of the Sharia Supervisory Board at the Palestine Islamic Bank. Tel: 0597933470</w:t>
      </w:r>
    </w:p>
    <w:p w:rsidR="00A63C92" w:rsidRDefault="00A63C92" w:rsidP="000B4612">
      <w:pPr>
        <w:pStyle w:val="ListParagraph"/>
        <w:tabs>
          <w:tab w:val="left" w:pos="916"/>
          <w:tab w:val="left" w:pos="917"/>
        </w:tabs>
        <w:spacing w:before="64"/>
        <w:ind w:left="916" w:firstLine="0"/>
      </w:pPr>
      <w:r>
        <w:t xml:space="preserve">• Prof. </w:t>
      </w:r>
      <w:proofErr w:type="spellStart"/>
      <w:r>
        <w:t>ShehadaAhmidi</w:t>
      </w:r>
      <w:proofErr w:type="spellEnd"/>
      <w:r>
        <w:t xml:space="preserve"> Al-</w:t>
      </w:r>
      <w:proofErr w:type="spellStart"/>
      <w:r>
        <w:t>Bakhit</w:t>
      </w:r>
      <w:proofErr w:type="spellEnd"/>
      <w:r>
        <w:t xml:space="preserve"> Al-</w:t>
      </w:r>
      <w:proofErr w:type="spellStart"/>
      <w:r>
        <w:t>Amri</w:t>
      </w:r>
      <w:proofErr w:type="spellEnd"/>
      <w:r>
        <w:t>, Professor of Interpretation at the Faculty of Sharia at Yarmouk University, phone +962797800605</w:t>
      </w:r>
    </w:p>
    <w:p w:rsidR="00A63C92" w:rsidRDefault="00A63C92" w:rsidP="000B4612">
      <w:pPr>
        <w:pStyle w:val="ListParagraph"/>
        <w:tabs>
          <w:tab w:val="left" w:pos="916"/>
          <w:tab w:val="left" w:pos="917"/>
        </w:tabs>
        <w:spacing w:before="64"/>
        <w:ind w:left="916" w:firstLine="0"/>
      </w:pPr>
      <w:r>
        <w:t xml:space="preserve">• Prof. </w:t>
      </w:r>
      <w:proofErr w:type="spellStart"/>
      <w:r>
        <w:t>YahyaDahiShatnawi</w:t>
      </w:r>
      <w:proofErr w:type="spellEnd"/>
      <w:r>
        <w:t>, Professor of Interpretation at the Faculty of Sharia at Yarmouk University, phone +962796922052</w:t>
      </w:r>
    </w:p>
    <w:p w:rsidR="00C93CF1" w:rsidRDefault="00A63C92" w:rsidP="000B4612">
      <w:pPr>
        <w:pStyle w:val="ListParagraph"/>
        <w:tabs>
          <w:tab w:val="left" w:pos="916"/>
          <w:tab w:val="left" w:pos="917"/>
        </w:tabs>
        <w:spacing w:before="64"/>
        <w:ind w:left="916" w:firstLine="0"/>
      </w:pPr>
      <w:r>
        <w:t>• Prof. Muhammad Ahmed Al-Jamal, Professor of Interpretation at the Faculty of Sharia at Yarmouk University, phone +962790179358</w:t>
      </w:r>
    </w:p>
    <w:sectPr w:rsidR="00C93CF1" w:rsidSect="009B14B4">
      <w:pgSz w:w="12240" w:h="15840"/>
      <w:pgMar w:top="1220" w:right="8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7B5"/>
    <w:multiLevelType w:val="hybridMultilevel"/>
    <w:tmpl w:val="561C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C6152"/>
    <w:multiLevelType w:val="hybridMultilevel"/>
    <w:tmpl w:val="B3D0AC06"/>
    <w:lvl w:ilvl="0" w:tplc="EF7CEA70">
      <w:numFmt w:val="bullet"/>
      <w:lvlText w:val="-"/>
      <w:lvlJc w:val="left"/>
      <w:pPr>
        <w:ind w:left="20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5A4AD2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2" w:tplc="EF08B4AA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3" w:tplc="527CC984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4" w:tplc="57EC8D5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 w:tplc="387AF6C2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F2A08448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7" w:tplc="38742560"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 w:tplc="40045E6C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2">
    <w:nsid w:val="201B5405"/>
    <w:multiLevelType w:val="hybridMultilevel"/>
    <w:tmpl w:val="F20C772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23495014"/>
    <w:multiLevelType w:val="hybridMultilevel"/>
    <w:tmpl w:val="B00A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E439C"/>
    <w:multiLevelType w:val="hybridMultilevel"/>
    <w:tmpl w:val="D1BCCB6C"/>
    <w:lvl w:ilvl="0" w:tplc="A35439BC">
      <w:numFmt w:val="bullet"/>
      <w:lvlText w:val=""/>
      <w:lvlJc w:val="left"/>
      <w:pPr>
        <w:ind w:left="10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4C808EA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2" w:tplc="51743B42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BCA6C5D4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056A35C6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5" w:tplc="3D9632BE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28D8551A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55869036"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  <w:lvl w:ilvl="8" w:tplc="CD1EAACA">
      <w:numFmt w:val="bullet"/>
      <w:lvlText w:val="•"/>
      <w:lvlJc w:val="left"/>
      <w:pPr>
        <w:ind w:left="8171" w:hanging="360"/>
      </w:pPr>
      <w:rPr>
        <w:rFonts w:hint="default"/>
        <w:lang w:val="en-US" w:eastAsia="en-US" w:bidi="ar-SA"/>
      </w:rPr>
    </w:lvl>
  </w:abstractNum>
  <w:abstractNum w:abstractNumId="5">
    <w:nsid w:val="41440DEC"/>
    <w:multiLevelType w:val="hybridMultilevel"/>
    <w:tmpl w:val="A75E4CF6"/>
    <w:lvl w:ilvl="0" w:tplc="D59EB66C">
      <w:numFmt w:val="bullet"/>
      <w:lvlText w:val="-"/>
      <w:lvlJc w:val="left"/>
      <w:pPr>
        <w:ind w:left="916" w:hanging="589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E0431EC">
      <w:numFmt w:val="bullet"/>
      <w:lvlText w:val="•"/>
      <w:lvlJc w:val="left"/>
      <w:pPr>
        <w:ind w:left="1922" w:hanging="589"/>
      </w:pPr>
      <w:rPr>
        <w:rFonts w:hint="default"/>
        <w:lang w:val="en-US" w:eastAsia="en-US" w:bidi="ar-SA"/>
      </w:rPr>
    </w:lvl>
    <w:lvl w:ilvl="2" w:tplc="B4000760">
      <w:numFmt w:val="bullet"/>
      <w:lvlText w:val="•"/>
      <w:lvlJc w:val="left"/>
      <w:pPr>
        <w:ind w:left="2924" w:hanging="589"/>
      </w:pPr>
      <w:rPr>
        <w:rFonts w:hint="default"/>
        <w:lang w:val="en-US" w:eastAsia="en-US" w:bidi="ar-SA"/>
      </w:rPr>
    </w:lvl>
    <w:lvl w:ilvl="3" w:tplc="3222AC12">
      <w:numFmt w:val="bullet"/>
      <w:lvlText w:val="•"/>
      <w:lvlJc w:val="left"/>
      <w:pPr>
        <w:ind w:left="3926" w:hanging="589"/>
      </w:pPr>
      <w:rPr>
        <w:rFonts w:hint="default"/>
        <w:lang w:val="en-US" w:eastAsia="en-US" w:bidi="ar-SA"/>
      </w:rPr>
    </w:lvl>
    <w:lvl w:ilvl="4" w:tplc="AD60BAE4">
      <w:numFmt w:val="bullet"/>
      <w:lvlText w:val="•"/>
      <w:lvlJc w:val="left"/>
      <w:pPr>
        <w:ind w:left="4928" w:hanging="589"/>
      </w:pPr>
      <w:rPr>
        <w:rFonts w:hint="default"/>
        <w:lang w:val="en-US" w:eastAsia="en-US" w:bidi="ar-SA"/>
      </w:rPr>
    </w:lvl>
    <w:lvl w:ilvl="5" w:tplc="75D048A2">
      <w:numFmt w:val="bullet"/>
      <w:lvlText w:val="•"/>
      <w:lvlJc w:val="left"/>
      <w:pPr>
        <w:ind w:left="5930" w:hanging="589"/>
      </w:pPr>
      <w:rPr>
        <w:rFonts w:hint="default"/>
        <w:lang w:val="en-US" w:eastAsia="en-US" w:bidi="ar-SA"/>
      </w:rPr>
    </w:lvl>
    <w:lvl w:ilvl="6" w:tplc="028066E8">
      <w:numFmt w:val="bullet"/>
      <w:lvlText w:val="•"/>
      <w:lvlJc w:val="left"/>
      <w:pPr>
        <w:ind w:left="6932" w:hanging="589"/>
      </w:pPr>
      <w:rPr>
        <w:rFonts w:hint="default"/>
        <w:lang w:val="en-US" w:eastAsia="en-US" w:bidi="ar-SA"/>
      </w:rPr>
    </w:lvl>
    <w:lvl w:ilvl="7" w:tplc="62048714">
      <w:numFmt w:val="bullet"/>
      <w:lvlText w:val="•"/>
      <w:lvlJc w:val="left"/>
      <w:pPr>
        <w:ind w:left="7934" w:hanging="589"/>
      </w:pPr>
      <w:rPr>
        <w:rFonts w:hint="default"/>
        <w:lang w:val="en-US" w:eastAsia="en-US" w:bidi="ar-SA"/>
      </w:rPr>
    </w:lvl>
    <w:lvl w:ilvl="8" w:tplc="722EC95A">
      <w:numFmt w:val="bullet"/>
      <w:lvlText w:val="•"/>
      <w:lvlJc w:val="left"/>
      <w:pPr>
        <w:ind w:left="8936" w:hanging="589"/>
      </w:pPr>
      <w:rPr>
        <w:rFonts w:hint="default"/>
        <w:lang w:val="en-US" w:eastAsia="en-US" w:bidi="ar-SA"/>
      </w:rPr>
    </w:lvl>
  </w:abstractNum>
  <w:abstractNum w:abstractNumId="6">
    <w:nsid w:val="520D7107"/>
    <w:multiLevelType w:val="hybridMultilevel"/>
    <w:tmpl w:val="F88CDECA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93CF1"/>
    <w:rsid w:val="000A1E14"/>
    <w:rsid w:val="000B4612"/>
    <w:rsid w:val="00334122"/>
    <w:rsid w:val="003B72CA"/>
    <w:rsid w:val="00494023"/>
    <w:rsid w:val="005507CF"/>
    <w:rsid w:val="006C1657"/>
    <w:rsid w:val="00864D46"/>
    <w:rsid w:val="009B14B4"/>
    <w:rsid w:val="00A63C92"/>
    <w:rsid w:val="00BD1E14"/>
    <w:rsid w:val="00C73768"/>
    <w:rsid w:val="00C93CF1"/>
    <w:rsid w:val="00CD7C06"/>
    <w:rsid w:val="00D04B31"/>
    <w:rsid w:val="00D14715"/>
    <w:rsid w:val="00D77B37"/>
    <w:rsid w:val="00D9383B"/>
    <w:rsid w:val="00D946F5"/>
    <w:rsid w:val="00E1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B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9B14B4"/>
    <w:pPr>
      <w:ind w:left="193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14B4"/>
    <w:pPr>
      <w:ind w:left="1989"/>
    </w:pPr>
  </w:style>
  <w:style w:type="paragraph" w:styleId="Title">
    <w:name w:val="Title"/>
    <w:basedOn w:val="Normal"/>
    <w:uiPriority w:val="10"/>
    <w:qFormat/>
    <w:rsid w:val="009B14B4"/>
    <w:pPr>
      <w:spacing w:before="64"/>
      <w:ind w:left="224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rsid w:val="009B14B4"/>
    <w:pPr>
      <w:spacing w:before="6"/>
      <w:ind w:left="1989" w:hanging="361"/>
    </w:pPr>
  </w:style>
  <w:style w:type="paragraph" w:customStyle="1" w:styleId="TableParagraph">
    <w:name w:val="Table Paragraph"/>
    <w:basedOn w:val="Normal"/>
    <w:uiPriority w:val="1"/>
    <w:qFormat/>
    <w:rsid w:val="009B14B4"/>
  </w:style>
  <w:style w:type="character" w:customStyle="1" w:styleId="BodyTextChar">
    <w:name w:val="Body Text Char"/>
    <w:basedOn w:val="DefaultParagraphFont"/>
    <w:link w:val="BodyText"/>
    <w:uiPriority w:val="1"/>
    <w:rsid w:val="00BD1E1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D1E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1E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manalqaree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Moaath Issa</dc:creator>
  <cp:lastModifiedBy>Admin</cp:lastModifiedBy>
  <cp:revision>2</cp:revision>
  <dcterms:created xsi:type="dcterms:W3CDTF">2023-12-19T09:57:00Z</dcterms:created>
  <dcterms:modified xsi:type="dcterms:W3CDTF">2023-12-19T09:57:00Z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Word for Microsoft 365</vt:lpwstr>
  </property>
</Properties>
</file>