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8B" w:rsidRPr="00C103BB" w:rsidRDefault="007C733D">
      <w:pPr>
        <w:spacing w:after="0" w:line="259" w:lineRule="auto"/>
        <w:ind w:left="0" w:right="3" w:firstLine="0"/>
        <w:jc w:val="center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i/>
          <w:sz w:val="24"/>
          <w:szCs w:val="24"/>
        </w:rPr>
        <w:t xml:space="preserve">Curriculum Vitae </w:t>
      </w:r>
    </w:p>
    <w:p w:rsidR="00C2798B" w:rsidRPr="00C103BB" w:rsidRDefault="00C2798B">
      <w:pPr>
        <w:spacing w:after="296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C2798B" w:rsidRPr="00C103BB" w:rsidRDefault="002E5B3C">
      <w:pPr>
        <w:pStyle w:val="Heading1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Ahmad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Qabaha</w:t>
      </w:r>
      <w:proofErr w:type="spellEnd"/>
    </w:p>
    <w:p w:rsidR="00C2798B" w:rsidRPr="00C103BB" w:rsidRDefault="0046646B" w:rsidP="0046646B">
      <w:pPr>
        <w:spacing w:after="5" w:line="249" w:lineRule="auto"/>
        <w:ind w:left="10" w:hanging="1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Associate</w:t>
      </w:r>
      <w:r w:rsidR="007C733D" w:rsidRPr="00C103BB">
        <w:rPr>
          <w:rFonts w:asciiTheme="majorBidi" w:hAnsiTheme="majorBidi" w:cstheme="majorBidi"/>
          <w:sz w:val="24"/>
          <w:szCs w:val="24"/>
        </w:rPr>
        <w:t xml:space="preserve"> Professor of English, </w:t>
      </w:r>
      <w:r w:rsidR="002E5B3C" w:rsidRPr="00C103BB">
        <w:rPr>
          <w:rFonts w:asciiTheme="majorBidi" w:hAnsiTheme="majorBidi" w:cstheme="majorBidi"/>
          <w:sz w:val="24"/>
          <w:szCs w:val="24"/>
        </w:rPr>
        <w:t>An-</w:t>
      </w:r>
      <w:proofErr w:type="spellStart"/>
      <w:r w:rsidR="002E5B3C" w:rsidRPr="00C103BB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2E5B3C" w:rsidRPr="00C103BB">
        <w:rPr>
          <w:rFonts w:asciiTheme="majorBidi" w:hAnsiTheme="majorBidi" w:cstheme="majorBidi"/>
          <w:sz w:val="24"/>
          <w:szCs w:val="24"/>
        </w:rPr>
        <w:t xml:space="preserve"> National University</w:t>
      </w:r>
    </w:p>
    <w:p w:rsidR="00C2798B" w:rsidRPr="00C103BB" w:rsidRDefault="00C2798B">
      <w:pPr>
        <w:spacing w:after="0" w:line="259" w:lineRule="auto"/>
        <w:ind w:left="50" w:righ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C14168" w:rsidRPr="00C103BB" w:rsidRDefault="007C733D" w:rsidP="00293730">
      <w:pPr>
        <w:spacing w:after="5" w:line="249" w:lineRule="auto"/>
        <w:ind w:left="3137" w:right="3079" w:hanging="10"/>
        <w:jc w:val="center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Department of English</w:t>
      </w:r>
      <w:r w:rsidR="00293730" w:rsidRPr="00C103BB">
        <w:rPr>
          <w:rFonts w:asciiTheme="majorBidi" w:hAnsiTheme="majorBidi" w:cstheme="majorBidi"/>
          <w:sz w:val="24"/>
          <w:szCs w:val="24"/>
        </w:rPr>
        <w:t xml:space="preserve"> language and literature, </w:t>
      </w:r>
    </w:p>
    <w:p w:rsidR="00C2798B" w:rsidRPr="00C103BB" w:rsidRDefault="00293730" w:rsidP="00293730">
      <w:pPr>
        <w:spacing w:after="5" w:line="249" w:lineRule="auto"/>
        <w:ind w:left="3137" w:right="3079" w:hanging="1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103BB">
        <w:rPr>
          <w:rFonts w:asciiTheme="majorBidi" w:hAnsiTheme="majorBidi" w:cstheme="majorBidi"/>
          <w:sz w:val="24"/>
          <w:szCs w:val="24"/>
        </w:rPr>
        <w:t>Rafidya</w:t>
      </w:r>
      <w:proofErr w:type="spellEnd"/>
      <w:r w:rsidR="00536F99" w:rsidRPr="00C103BB">
        <w:rPr>
          <w:rFonts w:asciiTheme="majorBidi" w:hAnsiTheme="majorBidi" w:cstheme="majorBidi"/>
          <w:sz w:val="24"/>
          <w:szCs w:val="24"/>
        </w:rPr>
        <w:t xml:space="preserve"> </w:t>
      </w:r>
      <w:r w:rsidR="009F33E5" w:rsidRPr="00C103BB">
        <w:rPr>
          <w:rFonts w:asciiTheme="majorBidi" w:hAnsiTheme="majorBidi" w:cstheme="majorBidi"/>
          <w:sz w:val="24"/>
          <w:szCs w:val="24"/>
        </w:rPr>
        <w:t>Street</w:t>
      </w:r>
      <w:r w:rsidRPr="00C103BB">
        <w:rPr>
          <w:rFonts w:asciiTheme="majorBidi" w:hAnsiTheme="majorBidi" w:cstheme="majorBidi"/>
          <w:sz w:val="24"/>
          <w:szCs w:val="24"/>
        </w:rPr>
        <w:t>, Nablus, Palestine</w:t>
      </w:r>
    </w:p>
    <w:p w:rsidR="00C2798B" w:rsidRPr="00C103BB" w:rsidRDefault="00C2798B">
      <w:pPr>
        <w:spacing w:after="0" w:line="259" w:lineRule="auto"/>
        <w:ind w:left="50" w:righ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C2798B" w:rsidRPr="00C103BB" w:rsidRDefault="007C733D" w:rsidP="00293730">
      <w:pPr>
        <w:spacing w:after="5" w:line="249" w:lineRule="auto"/>
        <w:ind w:left="10" w:right="7" w:hanging="10"/>
        <w:jc w:val="center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Telephone: </w:t>
      </w:r>
      <w:r w:rsidR="00293730" w:rsidRPr="00C103BB">
        <w:rPr>
          <w:rFonts w:asciiTheme="majorBidi" w:hAnsiTheme="majorBidi" w:cstheme="majorBidi"/>
          <w:sz w:val="24"/>
          <w:szCs w:val="24"/>
        </w:rPr>
        <w:t>+972</w:t>
      </w:r>
      <w:r w:rsidR="00756382" w:rsidRPr="00C103BB">
        <w:rPr>
          <w:rFonts w:asciiTheme="majorBidi" w:hAnsiTheme="majorBidi" w:cstheme="majorBidi"/>
          <w:sz w:val="24"/>
          <w:szCs w:val="24"/>
        </w:rPr>
        <w:t>92345113</w:t>
      </w:r>
    </w:p>
    <w:p w:rsidR="002B351D" w:rsidRPr="00C103BB" w:rsidRDefault="002B351D" w:rsidP="00293730">
      <w:pPr>
        <w:spacing w:after="5" w:line="249" w:lineRule="auto"/>
        <w:ind w:left="10" w:right="7" w:hanging="10"/>
        <w:jc w:val="center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Mobile: +972599339272</w:t>
      </w:r>
    </w:p>
    <w:p w:rsidR="00C2798B" w:rsidRDefault="007C733D" w:rsidP="00C14168">
      <w:pPr>
        <w:spacing w:after="0" w:line="259" w:lineRule="auto"/>
        <w:ind w:left="0" w:right="5" w:firstLine="0"/>
        <w:jc w:val="center"/>
        <w:rPr>
          <w:rFonts w:asciiTheme="majorBidi" w:hAnsiTheme="majorBidi" w:cstheme="majorBidi"/>
          <w:color w:val="0000FF"/>
          <w:sz w:val="24"/>
          <w:szCs w:val="24"/>
          <w:u w:val="single" w:color="0000FF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Email: </w:t>
      </w:r>
      <w:hyperlink r:id="rId9" w:history="1">
        <w:r w:rsidR="004007D2" w:rsidRPr="00E57D9D">
          <w:rPr>
            <w:rStyle w:val="Hyperlink"/>
            <w:rFonts w:asciiTheme="majorBidi" w:hAnsiTheme="majorBidi" w:cstheme="majorBidi"/>
            <w:sz w:val="24"/>
            <w:szCs w:val="24"/>
            <w:u w:color="0000FF"/>
          </w:rPr>
          <w:t>aqabaha@najah.edu</w:t>
        </w:r>
      </w:hyperlink>
      <w:r w:rsidR="00756382" w:rsidRPr="00C103BB">
        <w:rPr>
          <w:rFonts w:asciiTheme="majorBidi" w:hAnsiTheme="majorBidi" w:cstheme="majorBidi"/>
          <w:color w:val="0000FF"/>
          <w:sz w:val="24"/>
          <w:szCs w:val="24"/>
          <w:u w:val="single" w:color="0000FF"/>
        </w:rPr>
        <w:t>.</w:t>
      </w:r>
    </w:p>
    <w:p w:rsidR="004007D2" w:rsidRPr="008D4E49" w:rsidRDefault="004007D2" w:rsidP="00C14168">
      <w:pPr>
        <w:spacing w:after="0" w:line="259" w:lineRule="auto"/>
        <w:ind w:left="0" w:right="5" w:firstLine="0"/>
        <w:jc w:val="center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C2798B" w:rsidRPr="00C103BB" w:rsidRDefault="00C2798B">
      <w:pPr>
        <w:spacing w:after="18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2E5B3C" w:rsidRPr="00C103BB" w:rsidRDefault="002E5B3C">
      <w:pPr>
        <w:pStyle w:val="Heading2"/>
        <w:ind w:left="-5"/>
        <w:rPr>
          <w:rFonts w:asciiTheme="majorBidi" w:hAnsiTheme="majorBidi" w:cstheme="majorBidi"/>
          <w:sz w:val="24"/>
          <w:szCs w:val="24"/>
        </w:rPr>
      </w:pPr>
    </w:p>
    <w:p w:rsidR="002E5B3C" w:rsidRPr="00C103BB" w:rsidRDefault="007C733D" w:rsidP="002E5B3C">
      <w:pPr>
        <w:pStyle w:val="Heading2"/>
        <w:ind w:left="-5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RESEARCH &amp;TEACHING INTERESTS</w:t>
      </w:r>
    </w:p>
    <w:p w:rsidR="00FA08D6" w:rsidRPr="00C103BB" w:rsidRDefault="00FA08D6" w:rsidP="00FA08D6">
      <w:pPr>
        <w:rPr>
          <w:rFonts w:asciiTheme="majorBidi" w:hAnsiTheme="majorBidi" w:cstheme="majorBidi"/>
          <w:sz w:val="24"/>
          <w:szCs w:val="24"/>
        </w:rPr>
      </w:pPr>
    </w:p>
    <w:p w:rsidR="00C2798B" w:rsidRPr="00C103BB" w:rsidRDefault="002E5B3C" w:rsidP="002E5B3C">
      <w:pPr>
        <w:ind w:left="-13" w:right="0" w:firstLine="0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Twentieth-century American literature</w:t>
      </w:r>
      <w:r w:rsidR="00C14168" w:rsidRPr="00C103BB">
        <w:rPr>
          <w:rFonts w:asciiTheme="majorBidi" w:hAnsiTheme="majorBidi" w:cstheme="majorBidi"/>
          <w:sz w:val="24"/>
          <w:szCs w:val="24"/>
        </w:rPr>
        <w:t xml:space="preserve"> and culture</w:t>
      </w:r>
      <w:r w:rsidRPr="00C103BB">
        <w:rPr>
          <w:rFonts w:asciiTheme="majorBidi" w:hAnsiTheme="majorBidi" w:cstheme="majorBidi"/>
          <w:sz w:val="24"/>
          <w:szCs w:val="24"/>
        </w:rPr>
        <w:t>;</w:t>
      </w:r>
      <w:r w:rsidR="00074AA3" w:rsidRPr="00C103BB">
        <w:rPr>
          <w:rFonts w:asciiTheme="majorBidi" w:hAnsiTheme="majorBidi" w:cstheme="majorBidi"/>
          <w:sz w:val="24"/>
          <w:szCs w:val="24"/>
        </w:rPr>
        <w:t xml:space="preserve"> Ame</w:t>
      </w:r>
      <w:r w:rsidR="00753352" w:rsidRPr="00C103BB">
        <w:rPr>
          <w:rFonts w:asciiTheme="majorBidi" w:hAnsiTheme="majorBidi" w:cstheme="majorBidi"/>
          <w:sz w:val="24"/>
          <w:szCs w:val="24"/>
        </w:rPr>
        <w:t>rican studies; American autobiography; contemporary American novel;</w:t>
      </w:r>
      <w:r w:rsidRPr="00C103BB">
        <w:rPr>
          <w:rFonts w:asciiTheme="majorBidi" w:hAnsiTheme="majorBidi" w:cstheme="majorBidi"/>
          <w:sz w:val="24"/>
          <w:szCs w:val="24"/>
        </w:rPr>
        <w:t xml:space="preserve"> postcolonial studies; comparative literature, </w:t>
      </w:r>
      <w:r w:rsidR="007C733D" w:rsidRPr="00C103BB">
        <w:rPr>
          <w:rFonts w:asciiTheme="majorBidi" w:hAnsiTheme="majorBidi" w:cstheme="majorBidi"/>
          <w:sz w:val="24"/>
          <w:szCs w:val="24"/>
        </w:rPr>
        <w:t>Middle Eastern literatures in English; Palestinian literature and culture; world literature; modernism</w:t>
      </w:r>
      <w:r w:rsidR="005D5050" w:rsidRPr="00C103BB">
        <w:rPr>
          <w:rFonts w:asciiTheme="majorBidi" w:hAnsiTheme="majorBidi" w:cstheme="majorBidi"/>
          <w:sz w:val="24"/>
          <w:szCs w:val="24"/>
        </w:rPr>
        <w:t>,</w:t>
      </w:r>
      <w:r w:rsidR="00C97E73" w:rsidRPr="00C103BB">
        <w:rPr>
          <w:rFonts w:asciiTheme="majorBidi" w:hAnsiTheme="majorBidi" w:cstheme="majorBidi"/>
          <w:sz w:val="24"/>
          <w:szCs w:val="24"/>
        </w:rPr>
        <w:t xml:space="preserve"> Arab-American literature,</w:t>
      </w:r>
      <w:r w:rsidR="005D5050" w:rsidRPr="00C103BB">
        <w:rPr>
          <w:rFonts w:asciiTheme="majorBidi" w:hAnsiTheme="majorBidi" w:cstheme="majorBidi"/>
          <w:sz w:val="24"/>
          <w:szCs w:val="24"/>
        </w:rPr>
        <w:t xml:space="preserve"> orientalism and oriental studies. </w:t>
      </w:r>
    </w:p>
    <w:p w:rsidR="00C2798B" w:rsidRPr="00C103BB" w:rsidRDefault="00C2798B">
      <w:pPr>
        <w:spacing w:after="17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C2798B" w:rsidRDefault="007C733D">
      <w:pPr>
        <w:pStyle w:val="Heading2"/>
        <w:ind w:left="-5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ACADEMIC EMPLOYMENT</w:t>
      </w:r>
    </w:p>
    <w:p w:rsidR="00E17A99" w:rsidRDefault="00E17A99" w:rsidP="00E17A99"/>
    <w:p w:rsidR="00E17A99" w:rsidRPr="00E17A99" w:rsidRDefault="00E17A99" w:rsidP="003D5363">
      <w:r>
        <w:t xml:space="preserve">2022 – </w:t>
      </w:r>
      <w:r w:rsidR="003D5363">
        <w:rPr>
          <w:rFonts w:hint="cs"/>
          <w:rtl/>
        </w:rPr>
        <w:t>2023</w:t>
      </w:r>
      <w:r w:rsidR="007E0205">
        <w:t xml:space="preserve">       </w:t>
      </w:r>
      <w:r>
        <w:t xml:space="preserve">Dean of the Faculty of Humanities </w:t>
      </w:r>
    </w:p>
    <w:p w:rsidR="00E17A99" w:rsidRDefault="00E17A99" w:rsidP="00E17A99"/>
    <w:p w:rsidR="00E17A99" w:rsidRPr="00E17A99" w:rsidRDefault="00E17A99" w:rsidP="00E17A99">
      <w:r>
        <w:t xml:space="preserve">2021-2022          Chair of the English Department and Assistant of the Dean of Humanities </w:t>
      </w:r>
    </w:p>
    <w:p w:rsidR="00E17A99" w:rsidRPr="00E17A99" w:rsidRDefault="00E17A99" w:rsidP="00E17A99"/>
    <w:p w:rsidR="00FA08D6" w:rsidRPr="00C103BB" w:rsidRDefault="00FA08D6" w:rsidP="00FA08D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7367" w:type="dxa"/>
        <w:tblInd w:w="-2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11"/>
        <w:gridCol w:w="7884"/>
        <w:gridCol w:w="7872"/>
      </w:tblGrid>
      <w:tr w:rsidR="00753352" w:rsidRPr="00C103BB" w:rsidTr="00753352">
        <w:trPr>
          <w:trHeight w:val="502"/>
        </w:trPr>
        <w:tc>
          <w:tcPr>
            <w:tcW w:w="1469" w:type="dxa"/>
          </w:tcPr>
          <w:p w:rsidR="00753352" w:rsidRPr="00C103BB" w:rsidRDefault="00753352" w:rsidP="00E17A99">
            <w:pPr>
              <w:spacing w:after="0" w:line="259" w:lineRule="auto"/>
              <w:ind w:left="29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>2016-</w:t>
            </w:r>
            <w:r w:rsidR="00E17A99"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7949" w:type="dxa"/>
          </w:tcPr>
          <w:p w:rsidR="00753352" w:rsidRPr="00C103BB" w:rsidRDefault="00753352" w:rsidP="00FA08D6">
            <w:pPr>
              <w:spacing w:after="0" w:line="259" w:lineRule="auto"/>
              <w:ind w:left="0" w:right="34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>Assistant Professor and Director of Min</w:t>
            </w:r>
            <w:r w:rsidR="00E04034" w:rsidRPr="00C103BB">
              <w:rPr>
                <w:rFonts w:asciiTheme="majorBidi" w:hAnsiTheme="majorBidi" w:cstheme="majorBidi"/>
                <w:sz w:val="24"/>
                <w:szCs w:val="24"/>
              </w:rPr>
              <w:t>or in American Studies Program</w:t>
            </w:r>
            <w:r w:rsidRPr="00C103BB">
              <w:rPr>
                <w:rFonts w:asciiTheme="majorBidi" w:hAnsiTheme="majorBidi" w:cstheme="majorBidi"/>
                <w:sz w:val="24"/>
                <w:szCs w:val="24"/>
              </w:rPr>
              <w:t>, Department of English language and literature, An-</w:t>
            </w:r>
            <w:proofErr w:type="spellStart"/>
            <w:r w:rsidRPr="00C103BB">
              <w:rPr>
                <w:rFonts w:asciiTheme="majorBidi" w:hAnsiTheme="majorBidi" w:cstheme="majorBidi"/>
                <w:sz w:val="24"/>
                <w:szCs w:val="24"/>
              </w:rPr>
              <w:t>Najah</w:t>
            </w:r>
            <w:proofErr w:type="spellEnd"/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 National University.</w:t>
            </w:r>
          </w:p>
          <w:p w:rsidR="00753352" w:rsidRPr="00C103BB" w:rsidRDefault="00753352" w:rsidP="00FA08D6">
            <w:pPr>
              <w:spacing w:after="0" w:line="259" w:lineRule="auto"/>
              <w:ind w:left="0" w:right="34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9" w:type="dxa"/>
          </w:tcPr>
          <w:p w:rsidR="00753352" w:rsidRPr="00C103BB" w:rsidRDefault="00753352" w:rsidP="00970EE0">
            <w:pPr>
              <w:spacing w:after="0" w:line="259" w:lineRule="auto"/>
              <w:ind w:left="0" w:right="34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352" w:rsidRPr="00C103BB" w:rsidTr="00753352">
        <w:trPr>
          <w:trHeight w:val="253"/>
        </w:trPr>
        <w:tc>
          <w:tcPr>
            <w:tcW w:w="1469" w:type="dxa"/>
          </w:tcPr>
          <w:p w:rsidR="00753352" w:rsidRPr="00C103BB" w:rsidRDefault="00753352" w:rsidP="00FA08D6">
            <w:pPr>
              <w:spacing w:after="0" w:line="259" w:lineRule="auto"/>
              <w:ind w:left="29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>2010-2012</w:t>
            </w:r>
          </w:p>
        </w:tc>
        <w:tc>
          <w:tcPr>
            <w:tcW w:w="7949" w:type="dxa"/>
          </w:tcPr>
          <w:p w:rsidR="00753352" w:rsidRPr="00C103BB" w:rsidRDefault="00753352" w:rsidP="005E2F63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English Language </w:t>
            </w:r>
            <w:r w:rsidR="005E2F63" w:rsidRPr="00C103BB">
              <w:rPr>
                <w:rFonts w:asciiTheme="majorBidi" w:hAnsiTheme="majorBidi" w:cstheme="majorBidi"/>
                <w:sz w:val="24"/>
                <w:szCs w:val="24"/>
              </w:rPr>
              <w:t>teacher</w:t>
            </w:r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 at </w:t>
            </w:r>
            <w:r w:rsidR="00FA08D6" w:rsidRPr="00C103BB">
              <w:rPr>
                <w:rFonts w:asciiTheme="majorBidi" w:hAnsiTheme="majorBidi" w:cstheme="majorBidi"/>
                <w:sz w:val="24"/>
                <w:szCs w:val="24"/>
              </w:rPr>
              <w:t>UNRWA Schools in Palestine.</w:t>
            </w:r>
          </w:p>
        </w:tc>
        <w:tc>
          <w:tcPr>
            <w:tcW w:w="7949" w:type="dxa"/>
          </w:tcPr>
          <w:p w:rsidR="00753352" w:rsidRPr="00C103BB" w:rsidRDefault="00753352" w:rsidP="00293730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352" w:rsidRPr="00C103BB" w:rsidTr="00753352">
        <w:trPr>
          <w:trHeight w:val="793"/>
        </w:trPr>
        <w:tc>
          <w:tcPr>
            <w:tcW w:w="1469" w:type="dxa"/>
          </w:tcPr>
          <w:p w:rsidR="00753352" w:rsidRPr="00C103BB" w:rsidRDefault="00753352">
            <w:pPr>
              <w:spacing w:after="14" w:line="259" w:lineRule="auto"/>
              <w:ind w:left="29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3352" w:rsidRPr="00C103BB" w:rsidRDefault="00753352">
            <w:pPr>
              <w:spacing w:after="14" w:line="259" w:lineRule="auto"/>
              <w:ind w:left="29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3352" w:rsidRPr="00C103BB" w:rsidRDefault="00753352">
            <w:pPr>
              <w:spacing w:after="14" w:line="259" w:lineRule="auto"/>
              <w:ind w:left="29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53352" w:rsidRPr="00C103BB" w:rsidRDefault="00753352">
            <w:pPr>
              <w:spacing w:after="0" w:line="259" w:lineRule="auto"/>
              <w:ind w:left="29" w:right="0" w:firstLine="0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b/>
                <w:sz w:val="24"/>
                <w:szCs w:val="24"/>
              </w:rPr>
              <w:t>EDUCATION</w:t>
            </w:r>
          </w:p>
          <w:p w:rsidR="00FA08D6" w:rsidRPr="00C103BB" w:rsidRDefault="00FA08D6">
            <w:pPr>
              <w:spacing w:after="0" w:line="259" w:lineRule="auto"/>
              <w:ind w:left="29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9" w:type="dxa"/>
          </w:tcPr>
          <w:p w:rsidR="00753352" w:rsidRPr="00C103BB" w:rsidRDefault="00753352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9" w:type="dxa"/>
          </w:tcPr>
          <w:p w:rsidR="00753352" w:rsidRPr="00C103BB" w:rsidRDefault="00753352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352" w:rsidRPr="00C103BB" w:rsidTr="00753352">
        <w:trPr>
          <w:trHeight w:val="249"/>
        </w:trPr>
        <w:tc>
          <w:tcPr>
            <w:tcW w:w="1469" w:type="dxa"/>
          </w:tcPr>
          <w:p w:rsidR="00753352" w:rsidRPr="00C103BB" w:rsidRDefault="00753352" w:rsidP="00FA08D6">
            <w:pPr>
              <w:tabs>
                <w:tab w:val="center" w:pos="749"/>
              </w:tabs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>2013-2016</w:t>
            </w:r>
            <w:r w:rsidRPr="00C103B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7949" w:type="dxa"/>
          </w:tcPr>
          <w:p w:rsidR="00753352" w:rsidRPr="00C103BB" w:rsidRDefault="00B93F23" w:rsidP="00E04034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753352" w:rsidRPr="00C103BB">
              <w:rPr>
                <w:rFonts w:asciiTheme="majorBidi" w:hAnsiTheme="majorBidi" w:cstheme="majorBidi"/>
                <w:sz w:val="24"/>
                <w:szCs w:val="24"/>
              </w:rPr>
              <w:t>D.,</w:t>
            </w:r>
            <w:r w:rsidR="002B351D"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04034" w:rsidRPr="00C103BB">
              <w:rPr>
                <w:rFonts w:asciiTheme="majorBidi" w:hAnsiTheme="majorBidi" w:cstheme="majorBidi"/>
                <w:sz w:val="24"/>
                <w:szCs w:val="24"/>
              </w:rPr>
              <w:t>Postcolonial, Comparative and American Studies</w:t>
            </w:r>
            <w:r w:rsidR="00753352"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, Lancaster University, United Kingdom. </w:t>
            </w:r>
          </w:p>
        </w:tc>
        <w:tc>
          <w:tcPr>
            <w:tcW w:w="7949" w:type="dxa"/>
          </w:tcPr>
          <w:p w:rsidR="00753352" w:rsidRPr="00C103BB" w:rsidRDefault="00753352" w:rsidP="00D703E7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352" w:rsidRPr="00C103BB" w:rsidTr="00753352">
        <w:trPr>
          <w:trHeight w:val="253"/>
        </w:trPr>
        <w:tc>
          <w:tcPr>
            <w:tcW w:w="1469" w:type="dxa"/>
          </w:tcPr>
          <w:p w:rsidR="00753352" w:rsidRPr="00C103BB" w:rsidRDefault="00753352" w:rsidP="00FA08D6">
            <w:pPr>
              <w:tabs>
                <w:tab w:val="center" w:pos="749"/>
              </w:tabs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2012-2013 </w:t>
            </w:r>
            <w:r w:rsidRPr="00C103B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7949" w:type="dxa"/>
          </w:tcPr>
          <w:p w:rsidR="00753352" w:rsidRPr="00C103BB" w:rsidRDefault="00753352" w:rsidP="00FA08D6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M.A., English Language and Literary Studies, Dissertation in Victorian Literature, Lancaster University, United Kingdom.  </w:t>
            </w:r>
          </w:p>
          <w:p w:rsidR="00753352" w:rsidRPr="00C103BB" w:rsidRDefault="00753352" w:rsidP="00FA08D6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9" w:type="dxa"/>
          </w:tcPr>
          <w:p w:rsidR="00753352" w:rsidRPr="00C103BB" w:rsidRDefault="00753352" w:rsidP="000C4212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352" w:rsidRPr="00C103BB" w:rsidTr="00753352">
        <w:trPr>
          <w:trHeight w:val="253"/>
        </w:trPr>
        <w:tc>
          <w:tcPr>
            <w:tcW w:w="1469" w:type="dxa"/>
          </w:tcPr>
          <w:p w:rsidR="00753352" w:rsidRPr="00C103BB" w:rsidRDefault="00753352" w:rsidP="00FA08D6">
            <w:pPr>
              <w:tabs>
                <w:tab w:val="center" w:pos="749"/>
              </w:tabs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2007-2010 </w:t>
            </w:r>
            <w:r w:rsidRPr="00C103B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7949" w:type="dxa"/>
          </w:tcPr>
          <w:p w:rsidR="00753352" w:rsidRPr="00C103BB" w:rsidRDefault="00753352" w:rsidP="00FA08D6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>B.A., English Language and Literature, An-</w:t>
            </w:r>
            <w:proofErr w:type="spellStart"/>
            <w:r w:rsidRPr="00C103BB">
              <w:rPr>
                <w:rFonts w:asciiTheme="majorBidi" w:hAnsiTheme="majorBidi" w:cstheme="majorBidi"/>
                <w:sz w:val="24"/>
                <w:szCs w:val="24"/>
              </w:rPr>
              <w:t>Najah</w:t>
            </w:r>
            <w:proofErr w:type="spellEnd"/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 National University, </w:t>
            </w:r>
            <w:r w:rsidRPr="00C103B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Palestine.</w:t>
            </w:r>
          </w:p>
        </w:tc>
        <w:tc>
          <w:tcPr>
            <w:tcW w:w="7949" w:type="dxa"/>
          </w:tcPr>
          <w:p w:rsidR="00753352" w:rsidRPr="00C103BB" w:rsidRDefault="00753352" w:rsidP="00315E74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352" w:rsidRPr="00C103BB" w:rsidTr="00753352">
        <w:trPr>
          <w:trHeight w:val="252"/>
        </w:trPr>
        <w:tc>
          <w:tcPr>
            <w:tcW w:w="1469" w:type="dxa"/>
          </w:tcPr>
          <w:p w:rsidR="00753352" w:rsidRPr="00C103BB" w:rsidRDefault="00753352" w:rsidP="00FA08D6">
            <w:pPr>
              <w:tabs>
                <w:tab w:val="center" w:pos="749"/>
              </w:tabs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2007-2008  </w:t>
            </w:r>
            <w:r w:rsidRPr="00C103B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7949" w:type="dxa"/>
          </w:tcPr>
          <w:p w:rsidR="00753352" w:rsidRPr="00C103BB" w:rsidRDefault="00753352" w:rsidP="00FA08D6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103BB">
              <w:rPr>
                <w:rFonts w:asciiTheme="majorBidi" w:hAnsiTheme="majorBidi" w:cstheme="majorBidi"/>
                <w:sz w:val="24"/>
                <w:szCs w:val="24"/>
              </w:rPr>
              <w:t>Ministry of Education, General Secondary Examination Board Certificate (</w:t>
            </w:r>
            <w:proofErr w:type="spellStart"/>
            <w:r w:rsidRPr="00C103BB">
              <w:rPr>
                <w:rFonts w:asciiTheme="majorBidi" w:hAnsiTheme="majorBidi" w:cstheme="majorBidi"/>
                <w:sz w:val="24"/>
                <w:szCs w:val="24"/>
              </w:rPr>
              <w:t>Tawjihi</w:t>
            </w:r>
            <w:proofErr w:type="spellEnd"/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), </w:t>
            </w:r>
            <w:proofErr w:type="spellStart"/>
            <w:r w:rsidRPr="00C103BB">
              <w:rPr>
                <w:rFonts w:asciiTheme="majorBidi" w:hAnsiTheme="majorBidi" w:cstheme="majorBidi"/>
                <w:sz w:val="24"/>
                <w:szCs w:val="24"/>
              </w:rPr>
              <w:t>Hons</w:t>
            </w:r>
            <w:proofErr w:type="spellEnd"/>
            <w:r w:rsidRPr="00C103BB">
              <w:rPr>
                <w:rFonts w:asciiTheme="majorBidi" w:hAnsiTheme="majorBidi" w:cstheme="majorBidi"/>
                <w:sz w:val="24"/>
                <w:szCs w:val="24"/>
              </w:rPr>
              <w:t xml:space="preserve"> (97.7%). </w:t>
            </w:r>
          </w:p>
          <w:p w:rsidR="00753352" w:rsidRPr="00C103BB" w:rsidRDefault="00753352" w:rsidP="00FA08D6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9" w:type="dxa"/>
          </w:tcPr>
          <w:p w:rsidR="00753352" w:rsidRPr="00C103BB" w:rsidRDefault="00753352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F99" w:rsidRPr="00C103BB" w:rsidRDefault="00536F99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F99" w:rsidRPr="00C103BB" w:rsidRDefault="00536F99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F99" w:rsidRPr="00C103BB" w:rsidRDefault="00536F99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F99" w:rsidRPr="00C103BB" w:rsidRDefault="00536F99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F99" w:rsidRPr="00C103BB" w:rsidRDefault="00536F99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F99" w:rsidRPr="00C103BB" w:rsidRDefault="00536F99">
            <w:pPr>
              <w:spacing w:after="0" w:line="259" w:lineRule="auto"/>
              <w:ind w:left="0" w:righ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2798B" w:rsidRPr="00C103BB" w:rsidRDefault="00804A6A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b/>
          <w:bCs/>
          <w:sz w:val="24"/>
          <w:szCs w:val="24"/>
        </w:rPr>
        <w:t>Scholarship and Grants</w:t>
      </w:r>
    </w:p>
    <w:p w:rsidR="00FA08D6" w:rsidRPr="00C103BB" w:rsidRDefault="00FA08D6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AC11ED" w:rsidRPr="00C103BB" w:rsidRDefault="00A3710D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2015 – 2016 Peel Studentship</w:t>
      </w:r>
      <w:r w:rsidR="00AC11ED" w:rsidRPr="00C103BB">
        <w:rPr>
          <w:rFonts w:asciiTheme="majorBidi" w:hAnsiTheme="majorBidi" w:cstheme="majorBidi"/>
          <w:sz w:val="24"/>
          <w:szCs w:val="24"/>
        </w:rPr>
        <w:t>, £750 granted on the basis of academic excellence</w:t>
      </w:r>
      <w:r w:rsidR="00315E74" w:rsidRPr="00C103BB">
        <w:rPr>
          <w:rFonts w:asciiTheme="majorBidi" w:hAnsiTheme="majorBidi" w:cstheme="majorBidi"/>
          <w:sz w:val="24"/>
          <w:szCs w:val="24"/>
        </w:rPr>
        <w:t xml:space="preserve"> and outstanding achievement</w:t>
      </w:r>
      <w:r w:rsidR="00AC11ED" w:rsidRPr="00C103BB">
        <w:rPr>
          <w:rFonts w:asciiTheme="majorBidi" w:hAnsiTheme="majorBidi" w:cstheme="majorBidi"/>
          <w:sz w:val="24"/>
          <w:szCs w:val="24"/>
        </w:rPr>
        <w:t>,</w:t>
      </w:r>
      <w:r w:rsidR="00FA08D6" w:rsidRPr="00C103BB">
        <w:rPr>
          <w:rFonts w:asciiTheme="majorBidi" w:hAnsiTheme="majorBidi" w:cstheme="majorBidi"/>
          <w:sz w:val="24"/>
          <w:szCs w:val="24"/>
        </w:rPr>
        <w:t xml:space="preserve"> Lancaster University, UK</w:t>
      </w:r>
      <w:r w:rsidR="00753352" w:rsidRPr="00C103BB">
        <w:rPr>
          <w:rFonts w:asciiTheme="majorBidi" w:hAnsiTheme="majorBidi" w:cstheme="majorBidi"/>
          <w:sz w:val="24"/>
          <w:szCs w:val="24"/>
        </w:rPr>
        <w:t>.</w:t>
      </w:r>
    </w:p>
    <w:p w:rsidR="00753352" w:rsidRPr="00C103BB" w:rsidRDefault="00753352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AC11ED" w:rsidRPr="00C103BB" w:rsidRDefault="00AC11ED" w:rsidP="00FA08D6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2013 </w:t>
      </w:r>
      <w:r w:rsidR="00FA08D6" w:rsidRPr="00C103BB">
        <w:rPr>
          <w:rFonts w:asciiTheme="majorBidi" w:hAnsiTheme="majorBidi" w:cstheme="majorBidi"/>
          <w:sz w:val="24"/>
          <w:szCs w:val="24"/>
        </w:rPr>
        <w:t>–</w:t>
      </w:r>
      <w:r w:rsidRPr="00C103BB">
        <w:rPr>
          <w:rFonts w:asciiTheme="majorBidi" w:hAnsiTheme="majorBidi" w:cstheme="majorBidi"/>
          <w:sz w:val="24"/>
          <w:szCs w:val="24"/>
        </w:rPr>
        <w:t xml:space="preserve"> 2016 PhD Full Scholarship at Lancaster University by An-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National University</w:t>
      </w:r>
      <w:r w:rsidR="00753352" w:rsidRPr="00C103BB">
        <w:rPr>
          <w:rFonts w:asciiTheme="majorBidi" w:hAnsiTheme="majorBidi" w:cstheme="majorBidi"/>
          <w:sz w:val="24"/>
          <w:szCs w:val="24"/>
        </w:rPr>
        <w:t>.</w:t>
      </w:r>
    </w:p>
    <w:p w:rsidR="00753352" w:rsidRPr="00C103BB" w:rsidRDefault="00753352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AC11ED" w:rsidRPr="00C103BB" w:rsidRDefault="00AC11ED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2012 – 2013 MA Full Scholarship at Lancaster University by An-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National University</w:t>
      </w:r>
      <w:r w:rsidR="00753352" w:rsidRPr="00C103BB">
        <w:rPr>
          <w:rFonts w:asciiTheme="majorBidi" w:hAnsiTheme="majorBidi" w:cstheme="majorBidi"/>
          <w:sz w:val="24"/>
          <w:szCs w:val="24"/>
        </w:rPr>
        <w:t>.</w:t>
      </w:r>
    </w:p>
    <w:p w:rsidR="00FA08D6" w:rsidRPr="00C103BB" w:rsidRDefault="00FA08D6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FA08D6" w:rsidRPr="00C103BB" w:rsidRDefault="00FA08D6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2008 – 2009 A one-year grant by An-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National University during my undergraduate study on the basis of my outstanding academic achievements. </w:t>
      </w:r>
    </w:p>
    <w:p w:rsidR="00804A6A" w:rsidRPr="00C103BB" w:rsidRDefault="00804A6A" w:rsidP="000C4212">
      <w:pPr>
        <w:spacing w:after="0" w:line="259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C2798B" w:rsidRPr="00C103BB" w:rsidRDefault="00C2798B">
      <w:pPr>
        <w:spacing w:after="5" w:line="249" w:lineRule="auto"/>
        <w:ind w:left="10" w:right="4" w:hanging="10"/>
        <w:jc w:val="center"/>
        <w:rPr>
          <w:rFonts w:asciiTheme="majorBidi" w:hAnsiTheme="majorBidi" w:cstheme="majorBidi"/>
          <w:sz w:val="24"/>
          <w:szCs w:val="24"/>
        </w:rPr>
      </w:pPr>
    </w:p>
    <w:p w:rsidR="00C2798B" w:rsidRDefault="004C1FFF">
      <w:pPr>
        <w:pStyle w:val="Heading2"/>
        <w:ind w:left="-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PUBLICATION</w:t>
      </w:r>
    </w:p>
    <w:p w:rsidR="00683734" w:rsidRDefault="00683734" w:rsidP="00683734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t xml:space="preserve">With Bilal </w:t>
      </w:r>
      <w:proofErr w:type="spellStart"/>
      <w:r>
        <w:t>Hamamra</w:t>
      </w:r>
      <w:proofErr w:type="spellEnd"/>
      <w:r>
        <w:t xml:space="preserve"> and </w:t>
      </w:r>
      <w:proofErr w:type="spellStart"/>
      <w:r>
        <w:t>Ayman</w:t>
      </w:r>
      <w:proofErr w:type="spellEnd"/>
      <w:r>
        <w:t xml:space="preserve"> </w:t>
      </w:r>
      <w:proofErr w:type="spellStart"/>
      <w:r>
        <w:t>Mleitat</w:t>
      </w:r>
      <w:proofErr w:type="spellEnd"/>
      <w:r>
        <w:t>, “</w:t>
      </w:r>
      <w:r>
        <w:rPr>
          <w:rFonts w:asciiTheme="majorBidi" w:hAnsiTheme="majorBidi" w:cstheme="majorBidi"/>
        </w:rPr>
        <w:t xml:space="preserve">“The Crisis of Acceptance and Belonging in </w:t>
      </w:r>
      <w:r w:rsidRPr="00625E44">
        <w:rPr>
          <w:rFonts w:asciiTheme="majorBidi" w:hAnsiTheme="majorBidi" w:cstheme="majorBidi"/>
          <w:i/>
          <w:iCs/>
        </w:rPr>
        <w:t>The Beautiful Things that Heaven Bears</w:t>
      </w:r>
      <w:proofErr w:type="gramStart"/>
      <w:r>
        <w:rPr>
          <w:rFonts w:asciiTheme="majorBidi" w:hAnsiTheme="majorBidi" w:cstheme="majorBidi"/>
        </w:rPr>
        <w:t xml:space="preserve">” </w:t>
      </w:r>
      <w:r>
        <w:rPr>
          <w:rFonts w:asciiTheme="majorBidi" w:hAnsiTheme="majorBidi" w:cstheme="majorBidi"/>
        </w:rPr>
        <w:t>,</w:t>
      </w:r>
      <w:proofErr w:type="gramEnd"/>
      <w:r>
        <w:rPr>
          <w:rFonts w:asciiTheme="majorBidi" w:hAnsiTheme="majorBidi" w:cstheme="majorBidi"/>
        </w:rPr>
        <w:t xml:space="preserve"> </w:t>
      </w:r>
      <w:bookmarkStart w:id="0" w:name="_GoBack"/>
      <w:r w:rsidRPr="00683734">
        <w:rPr>
          <w:rFonts w:asciiTheme="majorBidi" w:hAnsiTheme="majorBidi" w:cstheme="majorBidi"/>
          <w:i/>
          <w:iCs/>
        </w:rPr>
        <w:t>African Studies.</w:t>
      </w:r>
      <w:bookmarkEnd w:id="0"/>
    </w:p>
    <w:p w:rsidR="00683734" w:rsidRPr="00683734" w:rsidRDefault="00683734" w:rsidP="00683734">
      <w:pPr>
        <w:pStyle w:val="ListParagraph"/>
        <w:ind w:left="347" w:firstLine="0"/>
      </w:pPr>
    </w:p>
    <w:p w:rsidR="0001617B" w:rsidRPr="0001617B" w:rsidRDefault="0001617B" w:rsidP="0001617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auto"/>
        </w:rPr>
      </w:pPr>
      <w:r>
        <w:t xml:space="preserve">With Ahmed </w:t>
      </w:r>
      <w:proofErr w:type="spellStart"/>
      <w:r>
        <w:t>Khouli</w:t>
      </w:r>
      <w:proofErr w:type="spellEnd"/>
      <w:r>
        <w:t xml:space="preserve">, Bilal </w:t>
      </w:r>
      <w:proofErr w:type="spellStart"/>
      <w:r>
        <w:t>Hamamra</w:t>
      </w:r>
      <w:proofErr w:type="spellEnd"/>
      <w:r>
        <w:t xml:space="preserve"> &amp; Abed </w:t>
      </w:r>
      <w:proofErr w:type="spellStart"/>
      <w:r>
        <w:t>Khaleq</w:t>
      </w:r>
      <w:proofErr w:type="spellEnd"/>
      <w:r>
        <w:t xml:space="preserve"> Isa. (2024). </w:t>
      </w:r>
      <w:hyperlink r:id="rId10" w:history="1">
        <w:r w:rsidRPr="0001617B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 xml:space="preserve">Jabra Ibrahim Jabra’s In Search of </w:t>
        </w:r>
        <w:proofErr w:type="spellStart"/>
        <w:r w:rsidRPr="0001617B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>Walid</w:t>
        </w:r>
        <w:proofErr w:type="spellEnd"/>
        <w:r w:rsidRPr="0001617B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1617B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>Masoud’s</w:t>
        </w:r>
        <w:proofErr w:type="spellEnd"/>
        <w:r w:rsidRPr="0001617B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1617B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>Intertextuality</w:t>
        </w:r>
        <w:proofErr w:type="spellEnd"/>
        <w:r w:rsidRPr="0001617B">
          <w:rPr>
            <w:rStyle w:val="Hyperlink"/>
            <w:rFonts w:asciiTheme="majorBidi" w:hAnsiTheme="majorBidi" w:cstheme="majorBidi"/>
            <w:color w:val="auto"/>
            <w:u w:val="none"/>
            <w:bdr w:val="none" w:sz="0" w:space="0" w:color="auto" w:frame="1"/>
            <w:shd w:val="clear" w:color="auto" w:fill="FFFFFF"/>
          </w:rPr>
          <w:t xml:space="preserve"> with William Shakespeare’s Hamlet</w:t>
        </w:r>
      </w:hyperlink>
      <w:r w:rsidRPr="0001617B">
        <w:rPr>
          <w:rFonts w:asciiTheme="majorBidi" w:hAnsiTheme="majorBidi" w:cstheme="majorBidi"/>
          <w:color w:val="auto"/>
        </w:rPr>
        <w:t xml:space="preserve">. </w:t>
      </w:r>
      <w:r w:rsidRPr="0001617B">
        <w:rPr>
          <w:rStyle w:val="il"/>
          <w:rFonts w:asciiTheme="majorBidi" w:hAnsiTheme="majorBidi" w:cstheme="majorBidi"/>
          <w:color w:val="auto"/>
          <w:shd w:val="clear" w:color="auto" w:fill="FFFFFF"/>
        </w:rPr>
        <w:t>Cogent</w:t>
      </w:r>
      <w:r w:rsidRPr="0001617B">
        <w:rPr>
          <w:rFonts w:asciiTheme="majorBidi" w:hAnsiTheme="majorBidi" w:cstheme="majorBidi"/>
          <w:color w:val="auto"/>
          <w:shd w:val="clear" w:color="auto" w:fill="FFFFFF"/>
        </w:rPr>
        <w:t> </w:t>
      </w:r>
      <w:r w:rsidRPr="0001617B">
        <w:rPr>
          <w:rStyle w:val="il"/>
          <w:rFonts w:asciiTheme="majorBidi" w:hAnsiTheme="majorBidi" w:cstheme="majorBidi"/>
          <w:color w:val="auto"/>
          <w:shd w:val="clear" w:color="auto" w:fill="FFFFFF"/>
        </w:rPr>
        <w:t>Arts</w:t>
      </w:r>
      <w:r w:rsidRPr="0001617B">
        <w:rPr>
          <w:rFonts w:asciiTheme="majorBidi" w:hAnsiTheme="majorBidi" w:cstheme="majorBidi"/>
          <w:color w:val="auto"/>
          <w:shd w:val="clear" w:color="auto" w:fill="FFFFFF"/>
        </w:rPr>
        <w:t xml:space="preserve"> &amp; Humanities, 11 (1), 1-11. </w:t>
      </w:r>
    </w:p>
    <w:p w:rsidR="007B0150" w:rsidRPr="007B0150" w:rsidRDefault="007B0150" w:rsidP="007B0150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With Bilal </w:t>
      </w:r>
      <w:proofErr w:type="spellStart"/>
      <w:r>
        <w:t>Hamamra</w:t>
      </w:r>
      <w:proofErr w:type="spellEnd"/>
      <w:r>
        <w:t xml:space="preserve">. Uncanny Parallels: Exile, Pandemic and </w:t>
      </w:r>
      <w:proofErr w:type="gramStart"/>
      <w:r>
        <w:t>The</w:t>
      </w:r>
      <w:proofErr w:type="gramEnd"/>
      <w:r>
        <w:t xml:space="preserve"> Palestinian Experience. </w:t>
      </w:r>
      <w:r w:rsidRPr="007B0150">
        <w:rPr>
          <w:i/>
          <w:iCs/>
        </w:rPr>
        <w:t xml:space="preserve">Journal for Cultural Research. </w:t>
      </w:r>
    </w:p>
    <w:p w:rsidR="007B0150" w:rsidRPr="007B0150" w:rsidRDefault="007B0150" w:rsidP="007B0150"/>
    <w:p w:rsidR="0034639F" w:rsidRPr="0034639F" w:rsidRDefault="0034639F" w:rsidP="00B7703E">
      <w:pPr>
        <w:pStyle w:val="ListParagraph"/>
        <w:numPr>
          <w:ilvl w:val="0"/>
          <w:numId w:val="1"/>
        </w:numPr>
      </w:pP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Ayman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Mleitat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Bilal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Hamamra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Ahmad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Qabaha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 Navigating Economic Inclusion and Psychological Exclusion</w:t>
      </w:r>
      <w:r w:rsidR="00B7703E">
        <w:rPr>
          <w:rFonts w:ascii="Segoe UI" w:hAnsi="Segoe UI" w:cs="Segoe UI"/>
          <w:sz w:val="21"/>
          <w:szCs w:val="21"/>
          <w:shd w:val="clear" w:color="auto" w:fill="FFFFFF"/>
        </w:rPr>
        <w:t xml:space="preserve">: </w:t>
      </w:r>
      <w:r w:rsidR="00B7703E" w:rsidRPr="00B7703E">
        <w:rPr>
          <w:rFonts w:ascii="Arial" w:hAnsi="Arial" w:cs="Arial"/>
          <w:color w:val="131314"/>
          <w:shd w:val="clear" w:color="auto" w:fill="FFFFFF"/>
        </w:rPr>
        <w:t xml:space="preserve">Immigration in </w:t>
      </w:r>
      <w:proofErr w:type="spellStart"/>
      <w:r w:rsidR="00B7703E" w:rsidRPr="00B7703E">
        <w:rPr>
          <w:rFonts w:ascii="Arial" w:hAnsi="Arial" w:cs="Arial"/>
          <w:color w:val="131314"/>
          <w:shd w:val="clear" w:color="auto" w:fill="FFFFFF"/>
        </w:rPr>
        <w:t>Mohsin</w:t>
      </w:r>
      <w:proofErr w:type="spellEnd"/>
      <w:r w:rsidR="00B7703E" w:rsidRPr="00B7703E">
        <w:rPr>
          <w:rFonts w:ascii="Arial" w:hAnsi="Arial" w:cs="Arial"/>
          <w:color w:val="131314"/>
          <w:shd w:val="clear" w:color="auto" w:fill="FFFFFF"/>
        </w:rPr>
        <w:t xml:space="preserve"> Hamid's </w:t>
      </w:r>
      <w:proofErr w:type="gramStart"/>
      <w:r w:rsidR="00B7703E" w:rsidRPr="00B7703E">
        <w:rPr>
          <w:rFonts w:ascii="Arial" w:hAnsi="Arial" w:cs="Arial"/>
          <w:color w:val="131314"/>
          <w:shd w:val="clear" w:color="auto" w:fill="FFFFFF"/>
        </w:rPr>
        <w:t>The</w:t>
      </w:r>
      <w:proofErr w:type="gramEnd"/>
      <w:r w:rsidR="00B7703E" w:rsidRPr="00B7703E">
        <w:rPr>
          <w:rFonts w:ascii="Arial" w:hAnsi="Arial" w:cs="Arial"/>
          <w:color w:val="131314"/>
          <w:shd w:val="clear" w:color="auto" w:fill="FFFFFF"/>
        </w:rPr>
        <w:t xml:space="preserve"> Reluctant Fundamentalist</w:t>
      </w:r>
      <w:r w:rsidR="00B7703E">
        <w:rPr>
          <w:rFonts w:ascii="Arial" w:hAnsi="Arial" w:cs="Arial"/>
          <w:color w:val="131314"/>
          <w:shd w:val="clear" w:color="auto" w:fill="FFFFFF"/>
        </w:rPr>
        <w:t>.</w:t>
      </w: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Arab Studies Quarterly. </w:t>
      </w:r>
      <w:r>
        <w:rPr>
          <w:rFonts w:ascii="Segoe UI" w:hAnsi="Segoe UI" w:cs="Segoe UI"/>
          <w:sz w:val="21"/>
          <w:szCs w:val="21"/>
          <w:shd w:val="clear" w:color="auto" w:fill="FFFFFF"/>
        </w:rPr>
        <w:t>2023. Vol. 45(4):288-301. DOI: 10.13169/arabstudquar.45.4.0288</w:t>
      </w:r>
    </w:p>
    <w:p w:rsidR="0034639F" w:rsidRPr="0034639F" w:rsidRDefault="0034639F" w:rsidP="0034639F">
      <w:pPr>
        <w:pStyle w:val="ListParagraph"/>
        <w:ind w:left="347" w:firstLine="0"/>
      </w:pPr>
    </w:p>
    <w:p w:rsidR="00AF6417" w:rsidRPr="00AF6417" w:rsidRDefault="00AF6417" w:rsidP="00AF6417">
      <w:pPr>
        <w:pStyle w:val="ListParagraph"/>
        <w:numPr>
          <w:ilvl w:val="0"/>
          <w:numId w:val="1"/>
        </w:numPr>
      </w:pPr>
      <w:r>
        <w:t xml:space="preserve">Ahmad </w:t>
      </w:r>
      <w:proofErr w:type="spellStart"/>
      <w:r>
        <w:t>Qabaha</w:t>
      </w:r>
      <w:proofErr w:type="spellEnd"/>
      <w:r>
        <w:t xml:space="preserve"> and </w:t>
      </w:r>
      <w:proofErr w:type="spellStart"/>
      <w:r>
        <w:t>Abdelkarim</w:t>
      </w:r>
      <w:proofErr w:type="spellEnd"/>
      <w:r>
        <w:t xml:space="preserve"> </w:t>
      </w:r>
      <w:proofErr w:type="spellStart"/>
      <w:r>
        <w:t>Daraghmeh</w:t>
      </w:r>
      <w:proofErr w:type="spellEnd"/>
      <w:r>
        <w:t xml:space="preserve"> (2023) “</w:t>
      </w:r>
      <w:r w:rsidRPr="0094356E">
        <w:rPr>
          <w:rFonts w:asciiTheme="majorBidi" w:hAnsiTheme="majorBidi" w:cstheme="majorBidi"/>
        </w:rPr>
        <w:t xml:space="preserve">A Postcolonial </w:t>
      </w:r>
      <w:proofErr w:type="spellStart"/>
      <w:r w:rsidRPr="0094356E">
        <w:rPr>
          <w:rFonts w:asciiTheme="majorBidi" w:hAnsiTheme="majorBidi" w:cstheme="majorBidi"/>
        </w:rPr>
        <w:t>Ecocritical</w:t>
      </w:r>
      <w:proofErr w:type="spellEnd"/>
      <w:r w:rsidRPr="0094356E">
        <w:rPr>
          <w:rFonts w:asciiTheme="majorBidi" w:hAnsiTheme="majorBidi" w:cstheme="majorBidi"/>
        </w:rPr>
        <w:t xml:space="preserve"> Reading of</w:t>
      </w:r>
      <w:r w:rsidRPr="0094356E">
        <w:rPr>
          <w:rFonts w:asciiTheme="majorBidi" w:hAnsiTheme="majorBidi" w:cstheme="majorBidi"/>
          <w:rtl/>
        </w:rPr>
        <w:t xml:space="preserve"> </w:t>
      </w:r>
      <w:r w:rsidRPr="0094356E">
        <w:rPr>
          <w:rFonts w:asciiTheme="majorBidi" w:hAnsiTheme="majorBidi" w:cstheme="majorBidi"/>
        </w:rPr>
        <w:t xml:space="preserve">Mahmoud </w:t>
      </w:r>
      <w:proofErr w:type="spellStart"/>
      <w:r w:rsidRPr="0094356E">
        <w:rPr>
          <w:rFonts w:asciiTheme="majorBidi" w:hAnsiTheme="majorBidi" w:cstheme="majorBidi"/>
        </w:rPr>
        <w:t>Darwish’s</w:t>
      </w:r>
      <w:proofErr w:type="spellEnd"/>
      <w:r w:rsidRPr="0094356E">
        <w:rPr>
          <w:rFonts w:asciiTheme="majorBidi" w:hAnsiTheme="majorBidi" w:cstheme="majorBidi"/>
        </w:rPr>
        <w:t xml:space="preserve"> “The Red Indian’s Penultimate Speech to the White Man”</w:t>
      </w:r>
      <w:r>
        <w:rPr>
          <w:rFonts w:asciiTheme="majorBidi" w:hAnsiTheme="majorBidi" w:cstheme="majorBidi"/>
        </w:rPr>
        <w:t xml:space="preserve">, </w:t>
      </w:r>
      <w:r w:rsidRPr="00AF6417">
        <w:rPr>
          <w:rFonts w:asciiTheme="majorBidi" w:hAnsiTheme="majorBidi" w:cstheme="majorBidi"/>
          <w:i/>
          <w:iCs/>
        </w:rPr>
        <w:t>Arab Studies Quarterly</w:t>
      </w:r>
      <w:r>
        <w:rPr>
          <w:rFonts w:asciiTheme="majorBidi" w:hAnsiTheme="majorBidi" w:cstheme="majorBidi"/>
        </w:rPr>
        <w:t xml:space="preserve"> </w:t>
      </w:r>
    </w:p>
    <w:p w:rsidR="00AF6417" w:rsidRDefault="00AF6417" w:rsidP="00AF6417">
      <w:pPr>
        <w:pStyle w:val="ListParagraph"/>
        <w:numPr>
          <w:ilvl w:val="0"/>
          <w:numId w:val="1"/>
        </w:numPr>
        <w:spacing w:line="240" w:lineRule="auto"/>
        <w:ind w:right="0"/>
        <w:rPr>
          <w:rFonts w:asciiTheme="majorBidi" w:hAnsiTheme="majorBidi" w:cstheme="majorBidi"/>
        </w:rPr>
      </w:pPr>
      <w:r w:rsidRPr="00AF6417">
        <w:rPr>
          <w:rFonts w:asciiTheme="majorBidi" w:hAnsiTheme="majorBidi" w:cstheme="majorBidi"/>
          <w:color w:val="000000" w:themeColor="text1"/>
        </w:rPr>
        <w:t xml:space="preserve">Bilal </w:t>
      </w:r>
      <w:proofErr w:type="spellStart"/>
      <w:r w:rsidRPr="00AF6417">
        <w:rPr>
          <w:rFonts w:asciiTheme="majorBidi" w:hAnsiTheme="majorBidi" w:cstheme="majorBidi"/>
          <w:color w:val="000000" w:themeColor="text1"/>
        </w:rPr>
        <w:t>Hamamra</w:t>
      </w:r>
      <w:proofErr w:type="spellEnd"/>
      <w:r w:rsidRPr="00AF6417">
        <w:rPr>
          <w:rFonts w:asciiTheme="majorBidi" w:hAnsiTheme="majorBidi" w:cstheme="majorBidi"/>
          <w:color w:val="000000" w:themeColor="text1"/>
        </w:rPr>
        <w:t xml:space="preserve"> and Ahmad </w:t>
      </w:r>
      <w:proofErr w:type="spellStart"/>
      <w:r w:rsidRPr="00AF6417">
        <w:rPr>
          <w:rFonts w:asciiTheme="majorBidi" w:hAnsiTheme="majorBidi" w:cstheme="majorBidi"/>
          <w:color w:val="000000" w:themeColor="text1"/>
        </w:rPr>
        <w:t>Qabaha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Sondos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Qinnab</w:t>
      </w:r>
      <w:proofErr w:type="spellEnd"/>
      <w:r w:rsidRPr="00AF6417">
        <w:rPr>
          <w:rFonts w:asciiTheme="majorBidi" w:hAnsiTheme="majorBidi" w:cstheme="majorBidi"/>
          <w:color w:val="000000" w:themeColor="text1"/>
        </w:rPr>
        <w:t xml:space="preserve"> (2023) “</w:t>
      </w:r>
      <w:r w:rsidRPr="00AF6417">
        <w:rPr>
          <w:rFonts w:asciiTheme="majorBidi" w:hAnsiTheme="majorBidi" w:cstheme="majorBidi"/>
        </w:rPr>
        <w:t xml:space="preserve">“Words, words, words”: The </w:t>
      </w:r>
      <w:proofErr w:type="spellStart"/>
      <w:r w:rsidRPr="00AF6417">
        <w:rPr>
          <w:rFonts w:asciiTheme="majorBidi" w:hAnsiTheme="majorBidi" w:cstheme="majorBidi"/>
        </w:rPr>
        <w:t>Rehetorical</w:t>
      </w:r>
      <w:proofErr w:type="spellEnd"/>
      <w:r w:rsidRPr="00AF6417">
        <w:rPr>
          <w:rFonts w:asciiTheme="majorBidi" w:hAnsiTheme="majorBidi" w:cstheme="majorBidi"/>
        </w:rPr>
        <w:t xml:space="preserve"> Post-Oslo Palestinian Hamlet in </w:t>
      </w:r>
      <w:proofErr w:type="spellStart"/>
      <w:r w:rsidRPr="00AF6417">
        <w:rPr>
          <w:rFonts w:asciiTheme="majorBidi" w:hAnsiTheme="majorBidi" w:cstheme="majorBidi"/>
        </w:rPr>
        <w:t>Mourid</w:t>
      </w:r>
      <w:proofErr w:type="spellEnd"/>
      <w:r w:rsidRPr="00AF6417">
        <w:rPr>
          <w:rFonts w:asciiTheme="majorBidi" w:hAnsiTheme="majorBidi" w:cstheme="majorBidi"/>
        </w:rPr>
        <w:t xml:space="preserve"> </w:t>
      </w:r>
      <w:proofErr w:type="spellStart"/>
      <w:r w:rsidRPr="00AF6417">
        <w:rPr>
          <w:rFonts w:asciiTheme="majorBidi" w:hAnsiTheme="majorBidi" w:cstheme="majorBidi"/>
        </w:rPr>
        <w:t>Barghouti's</w:t>
      </w:r>
      <w:proofErr w:type="spellEnd"/>
      <w:r w:rsidRPr="00AF6417">
        <w:rPr>
          <w:rFonts w:asciiTheme="majorBidi" w:hAnsiTheme="majorBidi" w:cstheme="majorBidi"/>
        </w:rPr>
        <w:t xml:space="preserve"> </w:t>
      </w:r>
      <w:r w:rsidRPr="00AF6417">
        <w:rPr>
          <w:rFonts w:asciiTheme="majorBidi" w:hAnsiTheme="majorBidi" w:cstheme="majorBidi"/>
          <w:i/>
          <w:iCs/>
        </w:rPr>
        <w:t>I Saw Ramallah</w:t>
      </w:r>
      <w:r w:rsidRPr="00AF6417">
        <w:rPr>
          <w:rFonts w:asciiTheme="majorBidi" w:hAnsiTheme="majorBidi" w:cstheme="majorBidi"/>
        </w:rPr>
        <w:t xml:space="preserve">”, </w:t>
      </w:r>
      <w:r w:rsidRPr="00AF6417">
        <w:rPr>
          <w:rFonts w:asciiTheme="majorBidi" w:hAnsiTheme="majorBidi" w:cstheme="majorBidi"/>
          <w:i/>
          <w:iCs/>
        </w:rPr>
        <w:t>Anglia</w:t>
      </w:r>
      <w:r w:rsidRPr="00AF6417">
        <w:rPr>
          <w:rFonts w:asciiTheme="majorBidi" w:hAnsiTheme="majorBidi" w:cstheme="majorBidi"/>
        </w:rPr>
        <w:t xml:space="preserve">. </w:t>
      </w:r>
    </w:p>
    <w:p w:rsidR="00AF6417" w:rsidRPr="00AF6417" w:rsidRDefault="00AF6417" w:rsidP="00AF6417">
      <w:pPr>
        <w:pStyle w:val="ListParagraph"/>
        <w:spacing w:line="240" w:lineRule="auto"/>
        <w:ind w:left="347" w:right="0" w:firstLine="0"/>
        <w:rPr>
          <w:rFonts w:asciiTheme="majorBidi" w:hAnsiTheme="majorBidi" w:cstheme="majorBidi"/>
        </w:rPr>
      </w:pPr>
    </w:p>
    <w:p w:rsidR="00AF6417" w:rsidRDefault="00AF6417" w:rsidP="00AF641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F6417">
        <w:rPr>
          <w:rFonts w:asciiTheme="majorBidi" w:hAnsiTheme="majorBidi" w:cstheme="majorBidi"/>
          <w:color w:val="000000" w:themeColor="text1"/>
        </w:rPr>
        <w:t xml:space="preserve">Bilal </w:t>
      </w:r>
      <w:proofErr w:type="spellStart"/>
      <w:r w:rsidRPr="00AF6417">
        <w:rPr>
          <w:rFonts w:asciiTheme="majorBidi" w:hAnsiTheme="majorBidi" w:cstheme="majorBidi"/>
          <w:color w:val="000000" w:themeColor="text1"/>
        </w:rPr>
        <w:t>Hamamra</w:t>
      </w:r>
      <w:proofErr w:type="spellEnd"/>
      <w:r w:rsidRPr="00AF6417">
        <w:rPr>
          <w:rFonts w:asciiTheme="majorBidi" w:hAnsiTheme="majorBidi" w:cstheme="majorBidi"/>
          <w:color w:val="000000" w:themeColor="text1"/>
        </w:rPr>
        <w:t xml:space="preserve"> and Ahmad </w:t>
      </w:r>
      <w:proofErr w:type="spellStart"/>
      <w:r w:rsidRPr="00AF6417">
        <w:rPr>
          <w:rFonts w:asciiTheme="majorBidi" w:hAnsiTheme="majorBidi" w:cstheme="majorBidi"/>
          <w:color w:val="000000" w:themeColor="text1"/>
        </w:rPr>
        <w:t>Qabaha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AF6417">
        <w:rPr>
          <w:rFonts w:asciiTheme="majorBidi" w:hAnsiTheme="majorBidi" w:cstheme="majorBidi"/>
          <w:color w:val="000000" w:themeColor="text1"/>
        </w:rPr>
        <w:t>(2023)</w:t>
      </w:r>
      <w:r>
        <w:rPr>
          <w:rFonts w:asciiTheme="majorBidi" w:hAnsiTheme="majorBidi" w:cstheme="majorBidi"/>
          <w:color w:val="000000" w:themeColor="text1"/>
        </w:rPr>
        <w:t xml:space="preserve"> “</w:t>
      </w:r>
      <w:r w:rsidRPr="0094356E">
        <w:rPr>
          <w:rFonts w:asciiTheme="majorBidi" w:hAnsiTheme="majorBidi" w:cstheme="majorBidi"/>
        </w:rPr>
        <w:t>“Yes…No”: Weariness, Boredom and Alienation during Online Education in Palestinian Universities</w:t>
      </w:r>
      <w:r>
        <w:rPr>
          <w:rFonts w:asciiTheme="majorBidi" w:hAnsiTheme="majorBidi" w:cstheme="majorBidi"/>
        </w:rPr>
        <w:t>”</w:t>
      </w:r>
      <w:proofErr w:type="gramStart"/>
      <w:r>
        <w:rPr>
          <w:rFonts w:asciiTheme="majorBidi" w:hAnsiTheme="majorBidi" w:cstheme="majorBidi"/>
        </w:rPr>
        <w:t xml:space="preserve">, </w:t>
      </w:r>
      <w:r w:rsidR="00164B30">
        <w:rPr>
          <w:rFonts w:asciiTheme="majorBidi" w:hAnsiTheme="majorBidi" w:cstheme="majorBidi"/>
        </w:rPr>
        <w:t xml:space="preserve"> </w:t>
      </w:r>
      <w:r w:rsidRPr="00AF6417">
        <w:rPr>
          <w:rFonts w:asciiTheme="majorBidi" w:hAnsiTheme="majorBidi" w:cstheme="majorBidi"/>
          <w:i/>
          <w:iCs/>
        </w:rPr>
        <w:t>Interactive</w:t>
      </w:r>
      <w:proofErr w:type="gramEnd"/>
      <w:r w:rsidRPr="00AF6417">
        <w:rPr>
          <w:rFonts w:asciiTheme="majorBidi" w:hAnsiTheme="majorBidi" w:cstheme="majorBidi"/>
          <w:i/>
          <w:iCs/>
        </w:rPr>
        <w:t xml:space="preserve"> Learning Environments</w:t>
      </w:r>
      <w:r>
        <w:rPr>
          <w:rFonts w:asciiTheme="majorBidi" w:hAnsiTheme="majorBidi" w:cstheme="majorBidi"/>
        </w:rPr>
        <w:t xml:space="preserve">. </w:t>
      </w:r>
      <w:r w:rsidRPr="0094356E">
        <w:rPr>
          <w:rFonts w:asciiTheme="majorBidi" w:hAnsiTheme="majorBidi" w:cstheme="majorBidi"/>
        </w:rPr>
        <w:t xml:space="preserve"> </w:t>
      </w:r>
    </w:p>
    <w:p w:rsidR="00AF6417" w:rsidRPr="00AF6417" w:rsidRDefault="00AF6417" w:rsidP="00AF6417">
      <w:pPr>
        <w:pStyle w:val="ListParagraph"/>
        <w:rPr>
          <w:rFonts w:asciiTheme="majorBidi" w:hAnsiTheme="majorBidi" w:cstheme="majorBidi"/>
        </w:rPr>
      </w:pPr>
    </w:p>
    <w:p w:rsidR="00AF6417" w:rsidRPr="00AF6417" w:rsidRDefault="00AF6417" w:rsidP="00AF641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AF6417">
        <w:rPr>
          <w:rFonts w:asciiTheme="majorBidi" w:hAnsiTheme="majorBidi" w:cstheme="majorBidi"/>
          <w:color w:val="000000" w:themeColor="text1"/>
        </w:rPr>
        <w:t xml:space="preserve">Bilal </w:t>
      </w:r>
      <w:proofErr w:type="spellStart"/>
      <w:r w:rsidRPr="00AF6417">
        <w:rPr>
          <w:rFonts w:asciiTheme="majorBidi" w:hAnsiTheme="majorBidi" w:cstheme="majorBidi"/>
          <w:color w:val="000000" w:themeColor="text1"/>
        </w:rPr>
        <w:t>Hamamra</w:t>
      </w:r>
      <w:r>
        <w:rPr>
          <w:rFonts w:asciiTheme="majorBidi" w:hAnsiTheme="majorBidi" w:cstheme="majorBidi"/>
          <w:color w:val="000000" w:themeColor="text1"/>
        </w:rPr>
        <w:t>m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Ayman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Mleitat</w:t>
      </w:r>
      <w:proofErr w:type="spellEnd"/>
      <w:r w:rsidRPr="00AF6417">
        <w:rPr>
          <w:rFonts w:asciiTheme="majorBidi" w:hAnsiTheme="majorBidi" w:cstheme="majorBidi"/>
          <w:color w:val="000000" w:themeColor="text1"/>
        </w:rPr>
        <w:t xml:space="preserve"> and Ahmad </w:t>
      </w:r>
      <w:proofErr w:type="spellStart"/>
      <w:r w:rsidRPr="00AF6417">
        <w:rPr>
          <w:rFonts w:asciiTheme="majorBidi" w:hAnsiTheme="majorBidi" w:cstheme="majorBidi"/>
          <w:color w:val="000000" w:themeColor="text1"/>
        </w:rPr>
        <w:t>Qabaha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(2023) “</w:t>
      </w:r>
      <w:r w:rsidRPr="00AF6417">
        <w:rPr>
          <w:rFonts w:asciiTheme="majorBidi" w:hAnsiTheme="majorBidi" w:cstheme="majorBidi"/>
        </w:rPr>
        <w:t xml:space="preserve">Female Self-Attack and Suicide in </w:t>
      </w:r>
      <w:proofErr w:type="spellStart"/>
      <w:r w:rsidRPr="00AF6417">
        <w:rPr>
          <w:rFonts w:asciiTheme="majorBidi" w:hAnsiTheme="majorBidi" w:cstheme="majorBidi"/>
        </w:rPr>
        <w:t>TayebSalih’s</w:t>
      </w:r>
      <w:proofErr w:type="spellEnd"/>
      <w:r>
        <w:rPr>
          <w:rFonts w:asciiTheme="majorBidi" w:hAnsiTheme="majorBidi" w:cstheme="majorBidi"/>
        </w:rPr>
        <w:t xml:space="preserve"> </w:t>
      </w:r>
      <w:r w:rsidRPr="00AF6417">
        <w:rPr>
          <w:rFonts w:asciiTheme="majorBidi" w:hAnsiTheme="majorBidi" w:cstheme="majorBidi"/>
          <w:i/>
          <w:iCs/>
        </w:rPr>
        <w:t>Season of Migration to the North</w:t>
      </w:r>
      <w:r>
        <w:rPr>
          <w:rFonts w:asciiTheme="majorBidi" w:hAnsiTheme="majorBidi" w:cstheme="majorBidi"/>
        </w:rPr>
        <w:t xml:space="preserve"> and </w:t>
      </w:r>
      <w:proofErr w:type="spellStart"/>
      <w:r>
        <w:rPr>
          <w:rFonts w:asciiTheme="majorBidi" w:hAnsiTheme="majorBidi" w:cstheme="majorBidi"/>
        </w:rPr>
        <w:t>Lian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AF6417">
        <w:rPr>
          <w:rFonts w:asciiTheme="majorBidi" w:hAnsiTheme="majorBidi" w:cstheme="majorBidi"/>
        </w:rPr>
        <w:t>Badr’s</w:t>
      </w:r>
      <w:proofErr w:type="spellEnd"/>
      <w:r>
        <w:rPr>
          <w:rFonts w:asciiTheme="majorBidi" w:hAnsiTheme="majorBidi" w:cstheme="majorBidi"/>
        </w:rPr>
        <w:t xml:space="preserve"> </w:t>
      </w:r>
      <w:r w:rsidRPr="00AF6417">
        <w:rPr>
          <w:rFonts w:asciiTheme="majorBidi" w:hAnsiTheme="majorBidi" w:cstheme="majorBidi"/>
          <w:i/>
          <w:iCs/>
        </w:rPr>
        <w:t>The Eye of the Mirror</w:t>
      </w:r>
      <w:r>
        <w:rPr>
          <w:rFonts w:asciiTheme="majorBidi" w:hAnsiTheme="majorBidi" w:cstheme="majorBidi"/>
        </w:rPr>
        <w:t xml:space="preserve">” </w:t>
      </w:r>
      <w:r w:rsidRPr="00AF6417">
        <w:rPr>
          <w:rFonts w:asciiTheme="majorBidi" w:hAnsiTheme="majorBidi" w:cstheme="majorBidi"/>
          <w:i/>
          <w:iCs/>
        </w:rPr>
        <w:t>Journal of Middle East Women’s Studies.</w:t>
      </w:r>
    </w:p>
    <w:p w:rsidR="00AF6417" w:rsidRPr="00AF6417" w:rsidRDefault="00AF6417" w:rsidP="00AF6417">
      <w:pPr>
        <w:pStyle w:val="ListParagraph"/>
        <w:ind w:left="347" w:firstLine="0"/>
      </w:pPr>
    </w:p>
    <w:p w:rsidR="0094267E" w:rsidRPr="0094267E" w:rsidRDefault="0094267E" w:rsidP="00AF641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</w:rPr>
      </w:pPr>
      <w:r w:rsidRPr="0094267E">
        <w:rPr>
          <w:rFonts w:asciiTheme="majorBidi" w:hAnsiTheme="majorBidi" w:cstheme="majorBidi"/>
          <w:color w:val="000000" w:themeColor="text1"/>
        </w:rPr>
        <w:lastRenderedPageBreak/>
        <w:t xml:space="preserve">Bilal </w:t>
      </w:r>
      <w:proofErr w:type="spellStart"/>
      <w:r w:rsidRPr="0094267E">
        <w:rPr>
          <w:rFonts w:asciiTheme="majorBidi" w:hAnsiTheme="majorBidi" w:cstheme="majorBidi"/>
          <w:color w:val="000000" w:themeColor="text1"/>
        </w:rPr>
        <w:t>Hamamra</w:t>
      </w:r>
      <w:proofErr w:type="spellEnd"/>
      <w:r w:rsidRPr="0094267E">
        <w:rPr>
          <w:rFonts w:asciiTheme="majorBidi" w:hAnsiTheme="majorBidi" w:cstheme="majorBidi"/>
          <w:color w:val="000000" w:themeColor="text1"/>
        </w:rPr>
        <w:t xml:space="preserve"> and Ahmad </w:t>
      </w:r>
      <w:proofErr w:type="spellStart"/>
      <w:r w:rsidRPr="0094267E">
        <w:rPr>
          <w:rFonts w:asciiTheme="majorBidi" w:hAnsiTheme="majorBidi" w:cstheme="majorBidi"/>
          <w:color w:val="000000" w:themeColor="text1"/>
        </w:rPr>
        <w:t>Qabaha</w:t>
      </w:r>
      <w:proofErr w:type="spellEnd"/>
      <w:r w:rsidR="00AF6417">
        <w:rPr>
          <w:rFonts w:asciiTheme="majorBidi" w:hAnsiTheme="majorBidi" w:cstheme="majorBidi"/>
          <w:color w:val="000000" w:themeColor="text1"/>
        </w:rPr>
        <w:t xml:space="preserve"> (2023)</w:t>
      </w:r>
      <w:r w:rsidRPr="0094267E">
        <w:rPr>
          <w:rFonts w:asciiTheme="majorBidi" w:hAnsiTheme="majorBidi" w:cstheme="majorBidi"/>
          <w:color w:val="000000" w:themeColor="text1"/>
        </w:rPr>
        <w:t xml:space="preserve"> "</w:t>
      </w:r>
      <w:hyperlink r:id="rId11" w:history="1"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 xml:space="preserve">Shakespearean </w:t>
        </w:r>
        <w:proofErr w:type="spellStart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intertextuality</w:t>
        </w:r>
        <w:proofErr w:type="spellEnd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 xml:space="preserve"> in Mahmoud </w:t>
        </w:r>
        <w:proofErr w:type="spellStart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Darwish</w:t>
        </w:r>
        <w:proofErr w:type="spellEnd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 xml:space="preserve">: The Otherness of the Proper Name in </w:t>
        </w:r>
        <w:proofErr w:type="spellStart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Darwish</w:t>
        </w:r>
        <w:proofErr w:type="spellEnd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 xml:space="preserve"> and Rita and Shakespeare’s Romeo and Juliet</w:t>
        </w:r>
      </w:hyperlink>
      <w:r w:rsidRPr="0094267E">
        <w:rPr>
          <w:rFonts w:asciiTheme="majorBidi" w:hAnsiTheme="majorBidi" w:cstheme="majorBidi"/>
          <w:color w:val="000000" w:themeColor="text1"/>
        </w:rPr>
        <w:t xml:space="preserve">", </w:t>
      </w:r>
      <w:r w:rsidRPr="0094267E">
        <w:rPr>
          <w:rFonts w:asciiTheme="majorBidi" w:hAnsiTheme="majorBidi" w:cstheme="majorBidi"/>
          <w:i/>
          <w:iCs/>
          <w:color w:val="000000" w:themeColor="text1"/>
        </w:rPr>
        <w:t>English Studies</w:t>
      </w:r>
      <w:r w:rsidRPr="0094267E">
        <w:rPr>
          <w:rFonts w:asciiTheme="majorBidi" w:hAnsiTheme="majorBidi" w:cstheme="majorBidi"/>
          <w:color w:val="000000" w:themeColor="text1"/>
        </w:rPr>
        <w:t>.</w:t>
      </w:r>
    </w:p>
    <w:p w:rsidR="0094267E" w:rsidRDefault="0094267E" w:rsidP="0094267E">
      <w:pPr>
        <w:pStyle w:val="ListParagraph"/>
        <w:ind w:left="347" w:firstLine="0"/>
        <w:rPr>
          <w:rFonts w:asciiTheme="majorBidi" w:hAnsiTheme="majorBidi" w:cstheme="majorBidi"/>
          <w:color w:val="000000" w:themeColor="text1"/>
        </w:rPr>
      </w:pPr>
    </w:p>
    <w:p w:rsidR="0094267E" w:rsidRPr="0094267E" w:rsidRDefault="0094267E" w:rsidP="00AF641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</w:rPr>
      </w:pPr>
      <w:r w:rsidRPr="0094267E">
        <w:rPr>
          <w:rFonts w:asciiTheme="majorBidi" w:hAnsiTheme="majorBidi" w:cstheme="majorBidi"/>
          <w:color w:val="000000" w:themeColor="text1"/>
        </w:rPr>
        <w:t xml:space="preserve">Bilal </w:t>
      </w:r>
      <w:proofErr w:type="spellStart"/>
      <w:r w:rsidRPr="0094267E">
        <w:rPr>
          <w:rFonts w:asciiTheme="majorBidi" w:hAnsiTheme="majorBidi" w:cstheme="majorBidi"/>
          <w:color w:val="000000" w:themeColor="text1"/>
        </w:rPr>
        <w:t>Hamamra</w:t>
      </w:r>
      <w:proofErr w:type="spellEnd"/>
      <w:r w:rsidRPr="0094267E">
        <w:rPr>
          <w:rFonts w:asciiTheme="majorBidi" w:hAnsiTheme="majorBidi" w:cstheme="majorBidi"/>
          <w:color w:val="000000" w:themeColor="text1"/>
        </w:rPr>
        <w:t xml:space="preserve">, Ahmad </w:t>
      </w:r>
      <w:proofErr w:type="spellStart"/>
      <w:r w:rsidRPr="0094267E">
        <w:rPr>
          <w:rFonts w:asciiTheme="majorBidi" w:hAnsiTheme="majorBidi" w:cstheme="majorBidi"/>
          <w:color w:val="000000" w:themeColor="text1"/>
        </w:rPr>
        <w:t>Qabaha</w:t>
      </w:r>
      <w:proofErr w:type="spellEnd"/>
      <w:r w:rsidRPr="0094267E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94267E">
        <w:rPr>
          <w:rFonts w:asciiTheme="majorBidi" w:hAnsiTheme="majorBidi" w:cstheme="majorBidi"/>
          <w:color w:val="000000" w:themeColor="text1"/>
        </w:rPr>
        <w:t>Salsabil</w:t>
      </w:r>
      <w:proofErr w:type="spellEnd"/>
      <w:r w:rsidRPr="0094267E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4267E">
        <w:rPr>
          <w:rFonts w:asciiTheme="majorBidi" w:hAnsiTheme="majorBidi" w:cstheme="majorBidi"/>
          <w:color w:val="000000" w:themeColor="text1"/>
        </w:rPr>
        <w:t>Qararia</w:t>
      </w:r>
      <w:proofErr w:type="spellEnd"/>
      <w:r w:rsidR="00AF6417">
        <w:rPr>
          <w:rFonts w:asciiTheme="majorBidi" w:hAnsiTheme="majorBidi" w:cstheme="majorBidi"/>
          <w:color w:val="000000" w:themeColor="text1"/>
        </w:rPr>
        <w:t xml:space="preserve"> (2023)</w:t>
      </w:r>
      <w:r w:rsidRPr="0094267E">
        <w:rPr>
          <w:rFonts w:asciiTheme="majorBidi" w:hAnsiTheme="majorBidi" w:cstheme="majorBidi"/>
          <w:color w:val="000000" w:themeColor="text1"/>
        </w:rPr>
        <w:t xml:space="preserve"> "</w:t>
      </w:r>
      <w:hyperlink r:id="rId12" w:history="1"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 xml:space="preserve">Code-Switching and Diasporic Identity: Abed Ismael's Translation of </w:t>
        </w:r>
        <w:proofErr w:type="spellStart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Fadia</w:t>
        </w:r>
        <w:proofErr w:type="spellEnd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>Faqir's</w:t>
        </w:r>
        <w:proofErr w:type="spellEnd"/>
        <w:r w:rsidRPr="0094267E">
          <w:rPr>
            <w:rStyle w:val="Hyperlink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  <w:shd w:val="clear" w:color="auto" w:fill="FFFFFF"/>
          </w:rPr>
          <w:t xml:space="preserve"> My Name Is Salma</w:t>
        </w:r>
      </w:hyperlink>
      <w:r w:rsidRPr="0094267E">
        <w:rPr>
          <w:rFonts w:asciiTheme="majorBidi" w:hAnsiTheme="majorBidi" w:cstheme="majorBidi"/>
          <w:color w:val="000000" w:themeColor="text1"/>
        </w:rPr>
        <w:t>", Hebron University Journal.</w:t>
      </w:r>
    </w:p>
    <w:p w:rsidR="0094267E" w:rsidRPr="0094267E" w:rsidRDefault="0094267E" w:rsidP="0094267E">
      <w:pPr>
        <w:pStyle w:val="ListParagraph"/>
        <w:ind w:left="347" w:firstLine="0"/>
        <w:rPr>
          <w:rFonts w:asciiTheme="majorBidi" w:hAnsiTheme="majorBidi" w:cstheme="majorBidi"/>
          <w:color w:val="000000" w:themeColor="text1"/>
        </w:rPr>
      </w:pPr>
      <w:r w:rsidRPr="0094267E">
        <w:rPr>
          <w:rFonts w:asciiTheme="majorBidi" w:hAnsiTheme="majorBidi" w:cstheme="majorBidi"/>
          <w:color w:val="000000" w:themeColor="text1"/>
        </w:rPr>
        <w:t xml:space="preserve"> </w:t>
      </w:r>
    </w:p>
    <w:p w:rsidR="00ED4F48" w:rsidRDefault="00ED4F48" w:rsidP="00AF6417">
      <w:pPr>
        <w:pStyle w:val="ListParagraph"/>
        <w:numPr>
          <w:ilvl w:val="0"/>
          <w:numId w:val="1"/>
        </w:numPr>
      </w:pPr>
      <w:r>
        <w:t xml:space="preserve">Ahmad </w:t>
      </w:r>
      <w:proofErr w:type="spellStart"/>
      <w:r>
        <w:t>Qabaha</w:t>
      </w:r>
      <w:proofErr w:type="spellEnd"/>
      <w:r>
        <w:t xml:space="preserve"> and Bilal </w:t>
      </w:r>
      <w:proofErr w:type="spellStart"/>
      <w:r>
        <w:t>Hamamra</w:t>
      </w:r>
      <w:proofErr w:type="spellEnd"/>
      <w:r w:rsidR="00AF6417">
        <w:t xml:space="preserve"> (2023)</w:t>
      </w:r>
      <w:r>
        <w:t xml:space="preserve"> "Code-Switching and Diasporic Identity in Edward Said’s Out of Place: A Memoir and </w:t>
      </w:r>
      <w:proofErr w:type="spellStart"/>
      <w:r>
        <w:t>Fawaz</w:t>
      </w:r>
      <w:proofErr w:type="spellEnd"/>
      <w:r>
        <w:t xml:space="preserve"> </w:t>
      </w:r>
      <w:proofErr w:type="spellStart"/>
      <w:r>
        <w:t>Turki’s</w:t>
      </w:r>
      <w:proofErr w:type="spellEnd"/>
      <w:r>
        <w:t xml:space="preserve"> Exile’s Return: The Making of a Palestinian-American", </w:t>
      </w:r>
      <w:r w:rsidRPr="00ED4F48">
        <w:rPr>
          <w:i/>
          <w:iCs/>
        </w:rPr>
        <w:t>Changing English: Studies in Culture and Education</w:t>
      </w:r>
      <w:r>
        <w:t xml:space="preserve"> DOI: 10.1080/1358684X.2022.2091516. </w:t>
      </w:r>
    </w:p>
    <w:p w:rsidR="00752292" w:rsidRDefault="00752292" w:rsidP="00752292">
      <w:pPr>
        <w:pStyle w:val="ListParagraph"/>
      </w:pPr>
    </w:p>
    <w:p w:rsidR="00752292" w:rsidRDefault="00752292" w:rsidP="00AF6417">
      <w:pPr>
        <w:pStyle w:val="ListParagraph"/>
        <w:numPr>
          <w:ilvl w:val="0"/>
          <w:numId w:val="1"/>
        </w:numPr>
      </w:pPr>
      <w:r>
        <w:t xml:space="preserve">Bilal </w:t>
      </w:r>
      <w:proofErr w:type="spellStart"/>
      <w:r>
        <w:t>Hamamra</w:t>
      </w:r>
      <w:proofErr w:type="spellEnd"/>
      <w:r>
        <w:t xml:space="preserve">, Ahmad </w:t>
      </w:r>
      <w:proofErr w:type="spellStart"/>
      <w:r>
        <w:t>Qabaha</w:t>
      </w:r>
      <w:proofErr w:type="spellEnd"/>
      <w:r>
        <w:t xml:space="preserve"> and </w:t>
      </w:r>
      <w:proofErr w:type="spellStart"/>
      <w:r>
        <w:t>Ithar</w:t>
      </w:r>
      <w:proofErr w:type="spellEnd"/>
      <w:r>
        <w:t xml:space="preserve"> </w:t>
      </w:r>
      <w:proofErr w:type="spellStart"/>
      <w:r>
        <w:t>Awwad</w:t>
      </w:r>
      <w:proofErr w:type="spellEnd"/>
      <w:r>
        <w:t xml:space="preserve"> (2023), “The Translation of Palestinian Folksongs in Ibrahim Nasrallah’s </w:t>
      </w:r>
      <w:r w:rsidRPr="00752292">
        <w:rPr>
          <w:i/>
          <w:iCs/>
        </w:rPr>
        <w:t>Time of White Horses</w:t>
      </w:r>
      <w:r>
        <w:t>”, An-</w:t>
      </w:r>
      <w:proofErr w:type="spellStart"/>
      <w:r>
        <w:t>Najah</w:t>
      </w:r>
      <w:proofErr w:type="spellEnd"/>
      <w:r>
        <w:t xml:space="preserve"> University Journals.  </w:t>
      </w:r>
    </w:p>
    <w:p w:rsidR="00ED4F48" w:rsidRPr="00ED4F48" w:rsidRDefault="00ED4F48" w:rsidP="00ED4F48">
      <w:pPr>
        <w:pStyle w:val="ListParagraph"/>
        <w:ind w:left="347" w:firstLine="0"/>
      </w:pPr>
    </w:p>
    <w:p w:rsidR="00A30198" w:rsidRPr="00A30198" w:rsidRDefault="00A30198" w:rsidP="00A30198">
      <w:pPr>
        <w:pStyle w:val="ListParagraph"/>
        <w:numPr>
          <w:ilvl w:val="0"/>
          <w:numId w:val="1"/>
        </w:numPr>
        <w:rPr>
          <w:color w:val="auto"/>
        </w:rPr>
      </w:pPr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 xml:space="preserve">Bilal </w:t>
      </w:r>
      <w:proofErr w:type="spellStart"/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>Hamamra</w:t>
      </w:r>
      <w:proofErr w:type="spellEnd"/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 xml:space="preserve">, Ahmad </w:t>
      </w:r>
      <w:proofErr w:type="spellStart"/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>Qabaha</w:t>
      </w:r>
      <w:proofErr w:type="spellEnd"/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 xml:space="preserve"> &amp; </w:t>
      </w:r>
      <w:proofErr w:type="spellStart"/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>Abdelkareem</w:t>
      </w:r>
      <w:proofErr w:type="spellEnd"/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 xml:space="preserve"> </w:t>
      </w:r>
      <w:proofErr w:type="spellStart"/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>Daragmeh</w:t>
      </w:r>
      <w:proofErr w:type="spellEnd"/>
      <w:r w:rsidRPr="00A30198">
        <w:rPr>
          <w:rStyle w:val="authors"/>
          <w:rFonts w:ascii="Arial" w:hAnsi="Arial" w:cs="Arial"/>
          <w:color w:val="auto"/>
          <w:shd w:val="clear" w:color="auto" w:fill="FFFFFF"/>
        </w:rPr>
        <w:t>​</w:t>
      </w:r>
      <w:r w:rsidRPr="00A30198">
        <w:rPr>
          <w:rStyle w:val="Date1"/>
          <w:rFonts w:ascii="Arial" w:hAnsi="Arial" w:cs="Arial"/>
          <w:color w:val="auto"/>
          <w:shd w:val="clear" w:color="auto" w:fill="FFFFFF"/>
        </w:rPr>
        <w:t>(2022)</w:t>
      </w:r>
      <w:r w:rsidRPr="00A30198">
        <w:rPr>
          <w:rFonts w:ascii="Arial" w:hAnsi="Arial" w:cs="Arial"/>
          <w:color w:val="auto"/>
          <w:shd w:val="clear" w:color="auto" w:fill="FFFFFF"/>
        </w:rPr>
        <w:t> </w:t>
      </w:r>
      <w:r w:rsidRPr="00A30198">
        <w:rPr>
          <w:rStyle w:val="arttitle"/>
          <w:rFonts w:ascii="Arial" w:hAnsi="Arial" w:cs="Arial"/>
          <w:color w:val="auto"/>
          <w:shd w:val="clear" w:color="auto" w:fill="FFFFFF"/>
        </w:rPr>
        <w:t>"Online education and surveillance during COVID-19 pandemic in Palestinian universities",</w:t>
      </w:r>
      <w:r w:rsidRPr="00A30198">
        <w:rPr>
          <w:rFonts w:ascii="Arial" w:hAnsi="Arial" w:cs="Arial"/>
          <w:color w:val="auto"/>
          <w:shd w:val="clear" w:color="auto" w:fill="FFFFFF"/>
        </w:rPr>
        <w:t> </w:t>
      </w:r>
      <w:r w:rsidRPr="00A30198">
        <w:rPr>
          <w:rStyle w:val="serialtitle"/>
          <w:rFonts w:ascii="Arial" w:hAnsi="Arial" w:cs="Arial"/>
          <w:i/>
          <w:iCs/>
          <w:color w:val="auto"/>
          <w:shd w:val="clear" w:color="auto" w:fill="FFFFFF"/>
        </w:rPr>
        <w:t>International Studies in Sociology of Education</w:t>
      </w:r>
      <w:r w:rsidRPr="00A30198">
        <w:rPr>
          <w:rStyle w:val="serialtitle"/>
          <w:rFonts w:ascii="Arial" w:hAnsi="Arial" w:cs="Arial"/>
          <w:color w:val="auto"/>
          <w:shd w:val="clear" w:color="auto" w:fill="FFFFFF"/>
        </w:rPr>
        <w:t>,</w:t>
      </w:r>
      <w:r w:rsidRPr="00A30198">
        <w:rPr>
          <w:rFonts w:ascii="Arial" w:hAnsi="Arial" w:cs="Arial"/>
          <w:color w:val="auto"/>
          <w:shd w:val="clear" w:color="auto" w:fill="FFFFFF"/>
        </w:rPr>
        <w:t> </w:t>
      </w:r>
      <w:r w:rsidRPr="00A30198">
        <w:rPr>
          <w:rStyle w:val="doilink"/>
          <w:rFonts w:ascii="Arial" w:hAnsi="Arial" w:cs="Arial"/>
          <w:color w:val="auto"/>
          <w:shd w:val="clear" w:color="auto" w:fill="FFFFFF"/>
        </w:rPr>
        <w:t>DOI: </w:t>
      </w:r>
      <w:hyperlink r:id="rId13" w:history="1">
        <w:r w:rsidRPr="00A30198">
          <w:rPr>
            <w:rStyle w:val="Hyperlink"/>
            <w:rFonts w:ascii="Arial" w:eastAsiaTheme="majorEastAsia" w:hAnsi="Arial" w:cs="Arial"/>
            <w:color w:val="auto"/>
            <w:shd w:val="clear" w:color="auto" w:fill="FFFFFF"/>
          </w:rPr>
          <w:t>10.1080/09620214.2021.2016473</w:t>
        </w:r>
      </w:hyperlink>
    </w:p>
    <w:p w:rsidR="0094356E" w:rsidRDefault="0094356E" w:rsidP="0094356E">
      <w:pPr>
        <w:pStyle w:val="ListParagraph"/>
        <w:ind w:left="347" w:firstLine="0"/>
        <w:rPr>
          <w:rFonts w:asciiTheme="majorBidi" w:hAnsiTheme="majorBidi" w:cstheme="majorBidi"/>
          <w:sz w:val="24"/>
          <w:szCs w:val="24"/>
        </w:rPr>
      </w:pPr>
    </w:p>
    <w:p w:rsidR="0094356E" w:rsidRDefault="0094356E" w:rsidP="00A30198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4356E">
        <w:rPr>
          <w:sz w:val="24"/>
          <w:szCs w:val="24"/>
        </w:rPr>
        <w:t xml:space="preserve">"Travel and Imperialist Nostalgia in Ernest Hemingway’s </w:t>
      </w:r>
      <w:r w:rsidRPr="0094356E">
        <w:rPr>
          <w:i/>
          <w:iCs/>
          <w:sz w:val="24"/>
          <w:szCs w:val="24"/>
        </w:rPr>
        <w:t>Green Hills of Africa</w:t>
      </w:r>
      <w:r w:rsidRPr="0094356E">
        <w:rPr>
          <w:sz w:val="24"/>
          <w:szCs w:val="24"/>
        </w:rPr>
        <w:t>"</w:t>
      </w:r>
      <w:r w:rsidR="00A30198">
        <w:rPr>
          <w:sz w:val="24"/>
          <w:szCs w:val="24"/>
        </w:rPr>
        <w:t xml:space="preserve">, </w:t>
      </w:r>
      <w:r w:rsidR="00A30198" w:rsidRPr="00A30198">
        <w:rPr>
          <w:i/>
          <w:iCs/>
        </w:rPr>
        <w:t>International Journal of Arabic-English Studies (IJAES)</w:t>
      </w:r>
      <w:r w:rsidR="00A30198">
        <w:t xml:space="preserve"> Vol. 22, No.1, 2022</w:t>
      </w:r>
      <w:r w:rsidR="00A30198">
        <w:rPr>
          <w:sz w:val="24"/>
          <w:szCs w:val="24"/>
        </w:rPr>
        <w:t xml:space="preserve">. </w:t>
      </w:r>
      <w:hyperlink r:id="rId14" w:history="1">
        <w:r w:rsidR="00A30198">
          <w:rPr>
            <w:rStyle w:val="Hyperlink"/>
            <w:rFonts w:ascii="Helvetica" w:hAnsi="Helvetica" w:cs="Helvetica"/>
            <w:color w:val="23527C"/>
            <w:sz w:val="21"/>
            <w:szCs w:val="21"/>
            <w:bdr w:val="none" w:sz="0" w:space="0" w:color="auto" w:frame="1"/>
            <w:shd w:val="clear" w:color="auto" w:fill="EEEEEE"/>
          </w:rPr>
          <w:t>https://doi.org/10.33806/ijaes2000.22.1.9</w:t>
        </w:r>
      </w:hyperlink>
    </w:p>
    <w:p w:rsidR="00A30198" w:rsidRPr="00A30198" w:rsidRDefault="00A30198" w:rsidP="00A30198">
      <w:pPr>
        <w:pStyle w:val="ListParagraph"/>
        <w:rPr>
          <w:i/>
          <w:iCs/>
          <w:sz w:val="24"/>
          <w:szCs w:val="24"/>
        </w:rPr>
      </w:pPr>
    </w:p>
    <w:p w:rsidR="00A30198" w:rsidRDefault="00A30198" w:rsidP="00A30198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t xml:space="preserve">Ahmad </w:t>
      </w:r>
      <w:proofErr w:type="spellStart"/>
      <w:r>
        <w:t>Qabaha</w:t>
      </w:r>
      <w:proofErr w:type="spellEnd"/>
      <w:r>
        <w:t xml:space="preserve"> and Bilal </w:t>
      </w:r>
      <w:proofErr w:type="spellStart"/>
      <w:r>
        <w:t>Hamamra</w:t>
      </w:r>
      <w:proofErr w:type="spellEnd"/>
      <w:r>
        <w:t xml:space="preserve">, "The Nakba Continues: The Palestinian Crisis from the Past to the Present", </w:t>
      </w:r>
      <w:r w:rsidRPr="00A30198">
        <w:rPr>
          <w:i/>
          <w:iCs/>
        </w:rPr>
        <w:t>Janus Unbound: Journal of Critical Studies</w:t>
      </w:r>
      <w:r>
        <w:t>, vol. 1, no. 1 (Fall 2021), pp. 30-42 Published by: Memorial University of Newfoundland.</w:t>
      </w:r>
    </w:p>
    <w:p w:rsidR="004C1FFF" w:rsidRPr="004C1FFF" w:rsidRDefault="004C1FFF" w:rsidP="004C1FFF">
      <w:pPr>
        <w:pStyle w:val="ListParagraph"/>
        <w:ind w:left="347" w:firstLine="0"/>
      </w:pPr>
    </w:p>
    <w:p w:rsidR="00A96628" w:rsidRDefault="00A96628" w:rsidP="00A96628">
      <w:pPr>
        <w:pStyle w:val="ListParagraph"/>
        <w:numPr>
          <w:ilvl w:val="0"/>
          <w:numId w:val="1"/>
        </w:numPr>
      </w:pPr>
      <w:r>
        <w:rPr>
          <w:rFonts w:asciiTheme="majorBidi" w:hAnsiTheme="majorBidi" w:cstheme="majorBidi"/>
          <w:sz w:val="24"/>
          <w:szCs w:val="24"/>
        </w:rPr>
        <w:t>"</w:t>
      </w:r>
      <w:r w:rsidRPr="00A96628">
        <w:rPr>
          <w:rFonts w:asciiTheme="majorBidi" w:hAnsiTheme="majorBidi" w:cstheme="majorBidi"/>
          <w:sz w:val="24"/>
          <w:szCs w:val="24"/>
        </w:rPr>
        <w:t>Corporeal Crisis and the Contested Female Terrain: An Ecofeminist Reading of ‘The Birth-Mark’</w:t>
      </w:r>
      <w:r>
        <w:t xml:space="preserve">", Journal of International Women's Studies, May 2022. </w:t>
      </w:r>
    </w:p>
    <w:p w:rsidR="0094356E" w:rsidRDefault="0094356E" w:rsidP="0094356E">
      <w:pPr>
        <w:pStyle w:val="ListParagraph"/>
      </w:pPr>
    </w:p>
    <w:p w:rsidR="0094356E" w:rsidRPr="00A96628" w:rsidRDefault="0094356E" w:rsidP="00547FCA">
      <w:pPr>
        <w:pStyle w:val="ListParagraph"/>
        <w:ind w:left="347" w:firstLine="0"/>
      </w:pPr>
    </w:p>
    <w:p w:rsidR="004D05AB" w:rsidRDefault="00BA32CD" w:rsidP="00BA32C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With Bilal </w:t>
      </w:r>
      <w:proofErr w:type="spellStart"/>
      <w:r>
        <w:rPr>
          <w:rFonts w:asciiTheme="majorBidi" w:hAnsiTheme="majorBidi" w:cstheme="majorBidi"/>
          <w:sz w:val="24"/>
          <w:szCs w:val="24"/>
        </w:rPr>
        <w:t>Hamamra</w:t>
      </w:r>
      <w:proofErr w:type="spellEnd"/>
      <w:r>
        <w:rPr>
          <w:rFonts w:asciiTheme="majorBidi" w:hAnsiTheme="majorBidi" w:cstheme="majorBidi"/>
          <w:sz w:val="24"/>
          <w:szCs w:val="24"/>
        </w:rPr>
        <w:t>, "</w:t>
      </w:r>
      <w:r>
        <w:t xml:space="preserve">‘Can the subaltern speak?’: COVID-19 and </w:t>
      </w:r>
      <w:proofErr w:type="spellStart"/>
      <w:r>
        <w:t>decolonial</w:t>
      </w:r>
      <w:proofErr w:type="spellEnd"/>
      <w:r>
        <w:t xml:space="preserve"> pedagogy in Palestinian universities</w:t>
      </w:r>
      <w:r>
        <w:rPr>
          <w:rFonts w:asciiTheme="majorBidi" w:hAnsiTheme="majorBidi" w:cstheme="majorBidi"/>
          <w:sz w:val="24"/>
          <w:szCs w:val="24"/>
        </w:rPr>
        <w:t xml:space="preserve">", </w:t>
      </w:r>
      <w:r w:rsidRPr="00BA32CD">
        <w:rPr>
          <w:i/>
          <w:iCs/>
        </w:rPr>
        <w:t>Journal for Cultural Research</w:t>
      </w:r>
      <w:r>
        <w:t xml:space="preserve">, DOI: 10.1080/14797585.2021.1936106, 2021. </w:t>
      </w:r>
    </w:p>
    <w:p w:rsidR="0094356E" w:rsidRDefault="0094356E" w:rsidP="00547FCA">
      <w:pPr>
        <w:pStyle w:val="ListParagraph"/>
        <w:ind w:left="347" w:firstLine="0"/>
        <w:rPr>
          <w:rFonts w:asciiTheme="majorBidi" w:hAnsiTheme="majorBidi" w:cstheme="majorBidi"/>
          <w:sz w:val="24"/>
          <w:szCs w:val="24"/>
        </w:rPr>
      </w:pPr>
    </w:p>
    <w:p w:rsidR="00BA32CD" w:rsidRDefault="00BA32CD" w:rsidP="00BA32C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"</w:t>
      </w:r>
      <w:r w:rsidRPr="00C103BB">
        <w:rPr>
          <w:rFonts w:asciiTheme="majorBidi" w:hAnsiTheme="majorBidi" w:cstheme="majorBidi"/>
          <w:sz w:val="24"/>
          <w:szCs w:val="24"/>
        </w:rPr>
        <w:t xml:space="preserve">Staying Tuned to Umm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Kulthum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: On the Voyage with the Sinbad and Ulysses in Jabra I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Jabara’s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The Ship</w:t>
      </w:r>
      <w:r>
        <w:rPr>
          <w:rFonts w:asciiTheme="majorBidi" w:hAnsiTheme="majorBidi" w:cstheme="majorBidi"/>
          <w:sz w:val="24"/>
          <w:szCs w:val="24"/>
        </w:rPr>
        <w:t xml:space="preserve">", Hebron University Journals, 2021. </w:t>
      </w:r>
    </w:p>
    <w:p w:rsidR="00BA32CD" w:rsidRDefault="00BA32CD" w:rsidP="00BA32CD">
      <w:pPr>
        <w:pStyle w:val="ListParagraph"/>
        <w:ind w:left="347" w:firstLine="0"/>
        <w:rPr>
          <w:rFonts w:asciiTheme="majorBidi" w:hAnsiTheme="majorBidi" w:cstheme="majorBidi"/>
          <w:sz w:val="24"/>
          <w:szCs w:val="24"/>
        </w:rPr>
      </w:pPr>
    </w:p>
    <w:p w:rsidR="00BA32CD" w:rsidRPr="00BA32CD" w:rsidRDefault="00BA32CD" w:rsidP="00BA32C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“I’ve Got Out at Last”: The Subversion of Hegemonic Masculinity in Charlotte Perkins </w:t>
      </w:r>
      <w:r>
        <w:rPr>
          <w:rFonts w:asciiTheme="majorBidi" w:hAnsiTheme="majorBidi" w:cstheme="majorBidi"/>
          <w:sz w:val="24"/>
          <w:szCs w:val="24"/>
        </w:rPr>
        <w:t>Gilman’s “The Yellow Wallpaper”,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Journals, 2021. </w:t>
      </w:r>
    </w:p>
    <w:p w:rsidR="00BA32CD" w:rsidRPr="00BA32CD" w:rsidRDefault="00BA32CD" w:rsidP="00BA32CD">
      <w:pPr>
        <w:pStyle w:val="ListParagraph"/>
        <w:ind w:left="347" w:firstLine="0"/>
        <w:rPr>
          <w:rFonts w:asciiTheme="majorBidi" w:hAnsiTheme="majorBidi" w:cstheme="majorBidi"/>
          <w:sz w:val="24"/>
          <w:szCs w:val="24"/>
        </w:rPr>
      </w:pPr>
    </w:p>
    <w:p w:rsidR="004D05AB" w:rsidRPr="00C103BB" w:rsidRDefault="004D05AB" w:rsidP="004D05A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 With Rachel Fox,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Post-millennial Palestine: Literature, Memory, Resistance</w:t>
      </w:r>
      <w:r w:rsidRPr="00C103BB">
        <w:rPr>
          <w:rFonts w:asciiTheme="majorBidi" w:hAnsiTheme="majorBidi" w:cstheme="majorBidi"/>
          <w:sz w:val="24"/>
          <w:szCs w:val="24"/>
        </w:rPr>
        <w:t xml:space="preserve"> (Liverpool: Liverpool University Press, 2021)  </w:t>
      </w:r>
    </w:p>
    <w:p w:rsidR="004D05AB" w:rsidRPr="00C103BB" w:rsidRDefault="004D05AB" w:rsidP="004D05AB">
      <w:pPr>
        <w:pStyle w:val="ListParagraph"/>
        <w:ind w:left="347" w:firstLine="0"/>
        <w:rPr>
          <w:rFonts w:asciiTheme="majorBidi" w:hAnsiTheme="majorBidi" w:cstheme="majorBidi"/>
          <w:sz w:val="24"/>
          <w:szCs w:val="24"/>
        </w:rPr>
      </w:pPr>
    </w:p>
    <w:p w:rsidR="004D05AB" w:rsidRPr="00C103BB" w:rsidRDefault="004D05AB" w:rsidP="005D6A7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“The Exile’s Memory and the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Chronotope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Ghada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Karmi’s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Return: A Palestinian Memoir</w:t>
      </w:r>
      <w:r w:rsidRPr="00C103BB">
        <w:rPr>
          <w:rFonts w:asciiTheme="majorBidi" w:hAnsiTheme="majorBidi" w:cstheme="majorBidi"/>
          <w:sz w:val="24"/>
          <w:szCs w:val="24"/>
        </w:rPr>
        <w:t xml:space="preserve">”, in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Post-millennial Palestine: Literature, Memory, Resistance</w:t>
      </w:r>
      <w:r w:rsidR="005D6A73" w:rsidRPr="00C103BB">
        <w:rPr>
          <w:rFonts w:asciiTheme="majorBidi" w:hAnsiTheme="majorBidi" w:cstheme="majorBidi"/>
          <w:sz w:val="24"/>
          <w:szCs w:val="24"/>
        </w:rPr>
        <w:t xml:space="preserve">, ed. by Rachel Fox and Ahmad </w:t>
      </w:r>
      <w:proofErr w:type="spellStart"/>
      <w:r w:rsidR="005D6A73" w:rsidRPr="00C103BB">
        <w:rPr>
          <w:rFonts w:asciiTheme="majorBidi" w:hAnsiTheme="majorBidi" w:cstheme="majorBidi"/>
          <w:sz w:val="24"/>
          <w:szCs w:val="24"/>
        </w:rPr>
        <w:t>Qabaha</w:t>
      </w:r>
      <w:proofErr w:type="spellEnd"/>
      <w:r w:rsidR="005D6A73" w:rsidRPr="00C103BB">
        <w:rPr>
          <w:rFonts w:asciiTheme="majorBidi" w:hAnsiTheme="majorBidi" w:cstheme="majorBidi"/>
          <w:sz w:val="24"/>
          <w:szCs w:val="24"/>
        </w:rPr>
        <w:t xml:space="preserve"> </w:t>
      </w:r>
      <w:r w:rsidRPr="00C103BB">
        <w:rPr>
          <w:rFonts w:asciiTheme="majorBidi" w:hAnsiTheme="majorBidi" w:cstheme="majorBidi"/>
          <w:sz w:val="24"/>
          <w:szCs w:val="24"/>
        </w:rPr>
        <w:t xml:space="preserve">(Liverpool: Liverpool University Press, 2021), 67-83. </w:t>
      </w:r>
    </w:p>
    <w:p w:rsidR="004D05AB" w:rsidRPr="00C103BB" w:rsidRDefault="004D05AB" w:rsidP="004D05AB">
      <w:pPr>
        <w:pStyle w:val="ListParagraph"/>
        <w:ind w:left="347" w:firstLine="0"/>
        <w:rPr>
          <w:rFonts w:asciiTheme="majorBidi" w:hAnsiTheme="majorBidi" w:cstheme="majorBidi"/>
          <w:sz w:val="24"/>
          <w:szCs w:val="24"/>
        </w:rPr>
      </w:pPr>
    </w:p>
    <w:p w:rsidR="002D448C" w:rsidRPr="00C103BB" w:rsidRDefault="002D448C" w:rsidP="001C0C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“To Reverse or to Rehearse: Performing Colonial Reality in </w:t>
      </w:r>
      <w:proofErr w:type="spellStart"/>
      <w:r w:rsidRPr="00C103BB">
        <w:rPr>
          <w:rFonts w:asciiTheme="majorBidi" w:hAnsiTheme="majorBidi" w:cstheme="majorBidi"/>
          <w:i/>
          <w:iCs/>
          <w:sz w:val="24"/>
          <w:szCs w:val="24"/>
        </w:rPr>
        <w:t>Arna’s</w:t>
      </w:r>
      <w:proofErr w:type="spellEnd"/>
      <w:r w:rsidRPr="00C103BB">
        <w:rPr>
          <w:rFonts w:asciiTheme="majorBidi" w:hAnsiTheme="majorBidi" w:cstheme="majorBidi"/>
          <w:i/>
          <w:iCs/>
          <w:sz w:val="24"/>
          <w:szCs w:val="24"/>
        </w:rPr>
        <w:t xml:space="preserve"> Children</w:t>
      </w:r>
      <w:r w:rsidRPr="00C103BB">
        <w:rPr>
          <w:rFonts w:asciiTheme="majorBidi" w:hAnsiTheme="majorBidi" w:cstheme="majorBidi"/>
          <w:sz w:val="24"/>
          <w:szCs w:val="24"/>
        </w:rPr>
        <w:t>”</w:t>
      </w:r>
      <w:r w:rsidR="001C0C48" w:rsidRPr="00C103BB">
        <w:rPr>
          <w:rFonts w:asciiTheme="majorBidi" w:hAnsiTheme="majorBidi" w:cstheme="majorBidi"/>
          <w:sz w:val="24"/>
          <w:szCs w:val="24"/>
        </w:rPr>
        <w:t xml:space="preserve">,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Interventions: International Journal of Postcolonial Studies</w:t>
      </w:r>
      <w:r w:rsidRPr="00C103BB">
        <w:rPr>
          <w:rFonts w:asciiTheme="majorBidi" w:hAnsiTheme="majorBidi" w:cstheme="majorBidi"/>
          <w:sz w:val="24"/>
          <w:szCs w:val="24"/>
        </w:rPr>
        <w:t>, 2020</w:t>
      </w:r>
      <w:r w:rsidRPr="00C103BB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1C0C48" w:rsidRPr="00C103B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0C48" w:rsidRPr="00C103B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DOI: </w:t>
      </w:r>
      <w:hyperlink r:id="rId15" w:history="1">
        <w:r w:rsidR="001C0C48" w:rsidRPr="00C103BB">
          <w:rPr>
            <w:rStyle w:val="Hyperlink"/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10.1080/1369801X.2020.1845770</w:t>
        </w:r>
      </w:hyperlink>
    </w:p>
    <w:p w:rsidR="001E64E7" w:rsidRPr="00C103BB" w:rsidRDefault="001E64E7" w:rsidP="001E64E7">
      <w:pPr>
        <w:rPr>
          <w:rFonts w:asciiTheme="majorBidi" w:hAnsiTheme="majorBidi" w:cstheme="majorBidi"/>
          <w:sz w:val="24"/>
          <w:szCs w:val="24"/>
        </w:rPr>
      </w:pPr>
    </w:p>
    <w:p w:rsidR="001E64E7" w:rsidRPr="00C103BB" w:rsidRDefault="001E64E7" w:rsidP="001E64E7">
      <w:pPr>
        <w:spacing w:line="247" w:lineRule="auto"/>
        <w:ind w:left="0" w:right="0" w:firstLine="0"/>
        <w:jc w:val="left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- “Trust neither the Horse, nor Modernity”: Explicating Mahmoud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Darwish’s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Allusions to Babylon, Sodom and Ancient Indians in “Counterpoint: Edward Said”,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Comparative Literature: East &amp; West</w:t>
      </w:r>
      <w:r w:rsidR="00952DBD">
        <w:rPr>
          <w:rFonts w:asciiTheme="majorBidi" w:hAnsiTheme="majorBidi" w:cstheme="majorBidi"/>
          <w:sz w:val="24"/>
          <w:szCs w:val="24"/>
        </w:rPr>
        <w:t>, 2020,</w:t>
      </w:r>
      <w:r w:rsidR="006E4FA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E4FAD">
        <w:rPr>
          <w:rFonts w:asciiTheme="majorBidi" w:hAnsiTheme="majorBidi" w:cstheme="majorBidi"/>
          <w:sz w:val="24"/>
          <w:szCs w:val="24"/>
          <w:lang w:val="en-US"/>
        </w:rPr>
        <w:t xml:space="preserve">4 (2) </w:t>
      </w:r>
      <w:r w:rsidR="004D05AB" w:rsidRPr="00C103B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DOI: </w:t>
      </w:r>
      <w:hyperlink r:id="rId16" w:history="1">
        <w:r w:rsidR="004D05AB" w:rsidRPr="00C103BB">
          <w:rPr>
            <w:rStyle w:val="Hyperlink"/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10.1080/25723618.2020.1844114</w:t>
        </w:r>
      </w:hyperlink>
      <w:r w:rsidR="004D05AB" w:rsidRPr="00C103BB">
        <w:rPr>
          <w:rFonts w:asciiTheme="majorBidi" w:hAnsiTheme="majorBidi" w:cstheme="majorBidi"/>
          <w:sz w:val="24"/>
          <w:szCs w:val="24"/>
        </w:rPr>
        <w:t>.</w:t>
      </w:r>
    </w:p>
    <w:p w:rsidR="00022E94" w:rsidRPr="00C103BB" w:rsidRDefault="00022E94" w:rsidP="002D448C">
      <w:pPr>
        <w:ind w:left="0" w:firstLine="0"/>
        <w:rPr>
          <w:rFonts w:asciiTheme="majorBidi" w:hAnsiTheme="majorBidi" w:cstheme="majorBidi"/>
          <w:sz w:val="24"/>
          <w:szCs w:val="24"/>
        </w:rPr>
      </w:pPr>
    </w:p>
    <w:p w:rsidR="00022E94" w:rsidRPr="00C103BB" w:rsidRDefault="00022E94" w:rsidP="002D448C">
      <w:pPr>
        <w:ind w:left="0" w:firstLine="0"/>
        <w:rPr>
          <w:rFonts w:asciiTheme="majorBidi" w:hAnsiTheme="majorBidi" w:cstheme="majorBidi"/>
          <w:sz w:val="24"/>
          <w:szCs w:val="24"/>
        </w:rPr>
      </w:pPr>
    </w:p>
    <w:p w:rsidR="004E1ED0" w:rsidRPr="00C103BB" w:rsidRDefault="004E1ED0" w:rsidP="004E1ED0">
      <w:pPr>
        <w:spacing w:line="24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- </w:t>
      </w:r>
      <w:r w:rsidRPr="00C103BB">
        <w:rPr>
          <w:rFonts w:asciiTheme="majorBidi" w:hAnsiTheme="majorBidi" w:cstheme="majorBidi"/>
          <w:sz w:val="24"/>
          <w:szCs w:val="24"/>
          <w:lang w:bidi="ar-JO"/>
        </w:rPr>
        <w:t xml:space="preserve">With </w:t>
      </w:r>
      <w:proofErr w:type="spellStart"/>
      <w:r w:rsidRPr="00C103BB">
        <w:rPr>
          <w:rFonts w:asciiTheme="majorBidi" w:hAnsiTheme="majorBidi" w:cstheme="majorBidi"/>
          <w:sz w:val="24"/>
          <w:szCs w:val="24"/>
          <w:lang w:bidi="ar-JO"/>
        </w:rPr>
        <w:t>Abdelkarim</w:t>
      </w:r>
      <w:proofErr w:type="spellEnd"/>
      <w:r w:rsidRPr="00C103BB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Pr="00C103BB">
        <w:rPr>
          <w:rFonts w:asciiTheme="majorBidi" w:hAnsiTheme="majorBidi" w:cstheme="majorBidi"/>
          <w:sz w:val="24"/>
          <w:szCs w:val="24"/>
          <w:lang w:bidi="ar-JO"/>
        </w:rPr>
        <w:t>Daraghmeh</w:t>
      </w:r>
      <w:proofErr w:type="spellEnd"/>
      <w:r w:rsidRPr="00C103BB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625E44">
        <w:rPr>
          <w:rFonts w:asciiTheme="majorBidi" w:hAnsiTheme="majorBidi" w:cstheme="majorBidi"/>
          <w:sz w:val="24"/>
          <w:szCs w:val="24"/>
          <w:lang w:bidi="ar-JO"/>
        </w:rPr>
        <w:t>“Rifts, Ruptures, and Fractures</w:t>
      </w:r>
      <w:r w:rsidRPr="00C103BB">
        <w:rPr>
          <w:rFonts w:asciiTheme="majorBidi" w:hAnsiTheme="majorBidi" w:cstheme="majorBidi"/>
          <w:sz w:val="24"/>
          <w:szCs w:val="24"/>
          <w:lang w:bidi="ar-JO"/>
        </w:rPr>
        <w:t>: The (</w:t>
      </w:r>
      <w:proofErr w:type="spellStart"/>
      <w:r w:rsidRPr="00C103BB">
        <w:rPr>
          <w:rFonts w:asciiTheme="majorBidi" w:hAnsiTheme="majorBidi" w:cstheme="majorBidi"/>
          <w:sz w:val="24"/>
          <w:szCs w:val="24"/>
          <w:lang w:bidi="ar-JO"/>
        </w:rPr>
        <w:t>ir</w:t>
      </w:r>
      <w:proofErr w:type="spellEnd"/>
      <w:r w:rsidRPr="00C103BB">
        <w:rPr>
          <w:rFonts w:asciiTheme="majorBidi" w:hAnsiTheme="majorBidi" w:cstheme="majorBidi"/>
          <w:sz w:val="24"/>
          <w:szCs w:val="24"/>
          <w:lang w:bidi="ar-JO"/>
        </w:rPr>
        <w:t xml:space="preserve">)relevance of Postmodern Conceptual Frames from the Point of View of Palestine's Poet Mahmoud </w:t>
      </w:r>
      <w:proofErr w:type="spellStart"/>
      <w:r w:rsidRPr="00C103BB">
        <w:rPr>
          <w:rFonts w:asciiTheme="majorBidi" w:hAnsiTheme="majorBidi" w:cstheme="majorBidi"/>
          <w:sz w:val="24"/>
          <w:szCs w:val="24"/>
          <w:lang w:bidi="ar-JO"/>
        </w:rPr>
        <w:t>Darwish</w:t>
      </w:r>
      <w:proofErr w:type="spellEnd"/>
      <w:r w:rsidRPr="00C103BB">
        <w:rPr>
          <w:rFonts w:asciiTheme="majorBidi" w:hAnsiTheme="majorBidi" w:cstheme="majorBidi"/>
          <w:sz w:val="24"/>
          <w:szCs w:val="24"/>
          <w:lang w:bidi="ar-JO"/>
        </w:rPr>
        <w:t xml:space="preserve">”, </w:t>
      </w:r>
      <w:r w:rsidRPr="00C103BB">
        <w:rPr>
          <w:rFonts w:asciiTheme="majorBidi" w:hAnsiTheme="majorBidi" w:cstheme="majorBidi"/>
          <w:i/>
          <w:iCs/>
          <w:sz w:val="24"/>
          <w:szCs w:val="24"/>
          <w:lang w:bidi="ar-JO"/>
        </w:rPr>
        <w:t>Arab Studies Quarterly</w:t>
      </w:r>
      <w:r w:rsidR="009D265A" w:rsidRPr="00C103BB">
        <w:rPr>
          <w:rFonts w:asciiTheme="majorBidi" w:hAnsiTheme="majorBidi" w:cstheme="majorBidi"/>
          <w:sz w:val="24"/>
          <w:szCs w:val="24"/>
          <w:lang w:bidi="ar-JO"/>
        </w:rPr>
        <w:t xml:space="preserve"> (2020)</w:t>
      </w:r>
      <w:r w:rsidR="00FE574A" w:rsidRPr="00C103BB">
        <w:rPr>
          <w:rFonts w:asciiTheme="majorBidi" w:hAnsiTheme="majorBidi" w:cstheme="majorBidi"/>
          <w:sz w:val="24"/>
          <w:szCs w:val="24"/>
          <w:lang w:bidi="ar-JO"/>
        </w:rPr>
        <w:t>, 42 (3), 151-167</w:t>
      </w:r>
      <w:r w:rsidRPr="00C103BB"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</w:p>
    <w:p w:rsidR="002B351D" w:rsidRPr="00C103BB" w:rsidRDefault="002B351D" w:rsidP="002B351D">
      <w:pPr>
        <w:ind w:left="0" w:firstLine="0"/>
        <w:rPr>
          <w:rFonts w:asciiTheme="majorBidi" w:hAnsiTheme="majorBidi" w:cstheme="majorBidi"/>
          <w:sz w:val="24"/>
          <w:szCs w:val="24"/>
        </w:rPr>
      </w:pPr>
    </w:p>
    <w:p w:rsidR="002B351D" w:rsidRPr="00C103BB" w:rsidRDefault="002B351D" w:rsidP="009D265A">
      <w:pPr>
        <w:spacing w:line="240" w:lineRule="auto"/>
        <w:ind w:left="-13" w:firstLine="0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- “The Rhetoric of De-detachment and Collective Identity Politics in Edward Said’s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 xml:space="preserve">Out of Place </w:t>
      </w:r>
      <w:r w:rsidRPr="00C103BB">
        <w:rPr>
          <w:rFonts w:asciiTheme="majorBidi" w:hAnsiTheme="majorBidi" w:cstheme="majorBidi"/>
          <w:sz w:val="24"/>
          <w:szCs w:val="24"/>
        </w:rPr>
        <w:t xml:space="preserve">(1999)”,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An-</w:t>
      </w:r>
      <w:proofErr w:type="spellStart"/>
      <w:r w:rsidRPr="00C103BB">
        <w:rPr>
          <w:rFonts w:asciiTheme="majorBidi" w:hAnsiTheme="majorBidi" w:cstheme="majorBidi"/>
          <w:i/>
          <w:iCs/>
          <w:sz w:val="24"/>
          <w:szCs w:val="24"/>
        </w:rPr>
        <w:t>Najah</w:t>
      </w:r>
      <w:proofErr w:type="spellEnd"/>
      <w:r w:rsidRPr="00C103BB">
        <w:rPr>
          <w:rFonts w:asciiTheme="majorBidi" w:hAnsiTheme="majorBidi" w:cstheme="majorBidi"/>
          <w:i/>
          <w:iCs/>
          <w:sz w:val="24"/>
          <w:szCs w:val="24"/>
        </w:rPr>
        <w:t xml:space="preserve"> Journals</w:t>
      </w:r>
      <w:r w:rsidRPr="00C103BB">
        <w:rPr>
          <w:rFonts w:asciiTheme="majorBidi" w:hAnsiTheme="majorBidi" w:cstheme="majorBidi"/>
          <w:sz w:val="24"/>
          <w:szCs w:val="24"/>
        </w:rPr>
        <w:t>, 20</w:t>
      </w:r>
      <w:r w:rsidR="009D265A" w:rsidRPr="00C103BB">
        <w:rPr>
          <w:rFonts w:asciiTheme="majorBidi" w:hAnsiTheme="majorBidi" w:cstheme="majorBidi"/>
          <w:sz w:val="24"/>
          <w:szCs w:val="24"/>
        </w:rPr>
        <w:t>22, 36 (3)</w:t>
      </w:r>
      <w:r w:rsidRPr="00C103BB">
        <w:rPr>
          <w:rFonts w:asciiTheme="majorBidi" w:hAnsiTheme="majorBidi" w:cstheme="majorBidi"/>
          <w:sz w:val="24"/>
          <w:szCs w:val="24"/>
        </w:rPr>
        <w:t>.</w:t>
      </w:r>
    </w:p>
    <w:p w:rsidR="002B351D" w:rsidRPr="00C103BB" w:rsidRDefault="002B351D" w:rsidP="002B351D">
      <w:pPr>
        <w:spacing w:line="240" w:lineRule="auto"/>
        <w:ind w:left="-13" w:firstLine="0"/>
        <w:rPr>
          <w:rFonts w:asciiTheme="majorBidi" w:hAnsiTheme="majorBidi" w:cstheme="majorBidi"/>
          <w:sz w:val="24"/>
          <w:szCs w:val="24"/>
        </w:rPr>
      </w:pPr>
    </w:p>
    <w:p w:rsidR="00E41CD0" w:rsidRPr="00C103BB" w:rsidRDefault="00E41CD0" w:rsidP="00E04034">
      <w:pPr>
        <w:ind w:left="0" w:firstLine="0"/>
        <w:rPr>
          <w:rFonts w:asciiTheme="majorBidi" w:hAnsiTheme="majorBidi" w:cstheme="majorBidi"/>
          <w:sz w:val="24"/>
          <w:szCs w:val="24"/>
        </w:rPr>
      </w:pPr>
    </w:p>
    <w:p w:rsidR="00E41CD0" w:rsidRPr="00C103BB" w:rsidRDefault="00E41CD0" w:rsidP="004D05AB">
      <w:pPr>
        <w:spacing w:line="24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- </w:t>
      </w:r>
      <w:r w:rsidR="00536F99" w:rsidRPr="00C103BB">
        <w:rPr>
          <w:rFonts w:asciiTheme="majorBidi" w:hAnsiTheme="majorBidi" w:cstheme="majorBidi"/>
          <w:sz w:val="24"/>
          <w:szCs w:val="24"/>
        </w:rPr>
        <w:t>“</w:t>
      </w:r>
      <w:r w:rsidRPr="00C103BB">
        <w:rPr>
          <w:rFonts w:asciiTheme="majorBidi" w:hAnsiTheme="majorBidi" w:cstheme="majorBidi"/>
          <w:sz w:val="24"/>
          <w:szCs w:val="24"/>
        </w:rPr>
        <w:t xml:space="preserve">De-colonizing History and De-politicizing Territory in Raja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Shehadeh’s</w:t>
      </w:r>
      <w:proofErr w:type="spellEnd"/>
      <w:r w:rsidR="00536F99" w:rsidRPr="00C103BB">
        <w:rPr>
          <w:rFonts w:asciiTheme="majorBidi" w:hAnsiTheme="majorBidi" w:cstheme="majorBidi"/>
          <w:sz w:val="24"/>
          <w:szCs w:val="24"/>
        </w:rPr>
        <w:t xml:space="preserve">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Palestinian Walks</w:t>
      </w:r>
      <w:r w:rsidRPr="00C103BB">
        <w:rPr>
          <w:rFonts w:asciiTheme="majorBidi" w:hAnsiTheme="majorBidi" w:cstheme="majorBidi"/>
          <w:sz w:val="24"/>
          <w:szCs w:val="24"/>
        </w:rPr>
        <w:t xml:space="preserve">: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Notes on a Vanishing Landscape</w:t>
      </w:r>
      <w:r w:rsidR="00536F99" w:rsidRPr="00C103BB">
        <w:rPr>
          <w:rFonts w:asciiTheme="majorBidi" w:hAnsiTheme="majorBidi" w:cstheme="majorBidi"/>
          <w:sz w:val="24"/>
          <w:szCs w:val="24"/>
        </w:rPr>
        <w:t>” -</w:t>
      </w:r>
      <w:r w:rsidRPr="00C103BB">
        <w:rPr>
          <w:rFonts w:asciiTheme="majorBidi" w:hAnsiTheme="majorBidi" w:cstheme="majorBidi"/>
          <w:sz w:val="24"/>
          <w:szCs w:val="24"/>
        </w:rPr>
        <w:t xml:space="preserve">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Interventions: International Journal of Postcolonial Studies</w:t>
      </w:r>
      <w:r w:rsidR="00DB7039" w:rsidRPr="00C103BB">
        <w:rPr>
          <w:rFonts w:asciiTheme="majorBidi" w:hAnsiTheme="majorBidi" w:cstheme="majorBidi"/>
          <w:sz w:val="24"/>
          <w:szCs w:val="24"/>
        </w:rPr>
        <w:t>, 21:7</w:t>
      </w:r>
      <w:r w:rsidRPr="00C103BB">
        <w:rPr>
          <w:rFonts w:asciiTheme="majorBidi" w:hAnsiTheme="majorBidi" w:cstheme="majorBidi"/>
          <w:sz w:val="24"/>
          <w:szCs w:val="24"/>
        </w:rPr>
        <w:t xml:space="preserve"> </w:t>
      </w:r>
      <w:r w:rsidR="00536F99" w:rsidRPr="00C103BB">
        <w:rPr>
          <w:rFonts w:asciiTheme="majorBidi" w:hAnsiTheme="majorBidi" w:cstheme="majorBidi"/>
          <w:sz w:val="24"/>
          <w:szCs w:val="24"/>
        </w:rPr>
        <w:t>(</w:t>
      </w:r>
      <w:r w:rsidRPr="00C103BB">
        <w:rPr>
          <w:rFonts w:asciiTheme="majorBidi" w:hAnsiTheme="majorBidi" w:cstheme="majorBidi"/>
          <w:sz w:val="24"/>
          <w:szCs w:val="24"/>
        </w:rPr>
        <w:t>2019)</w:t>
      </w:r>
      <w:r w:rsidR="00DB7039" w:rsidRPr="00C103BB">
        <w:rPr>
          <w:rFonts w:asciiTheme="majorBidi" w:hAnsiTheme="majorBidi" w:cstheme="majorBidi"/>
          <w:sz w:val="24"/>
          <w:szCs w:val="24"/>
        </w:rPr>
        <w:t xml:space="preserve">, 1030-1044. </w:t>
      </w:r>
      <w:r w:rsidR="00DB7039" w:rsidRPr="00C103BB">
        <w:rPr>
          <w:rStyle w:val="doilink"/>
          <w:rFonts w:asciiTheme="majorBidi" w:hAnsiTheme="majorBidi" w:cstheme="majorBidi"/>
          <w:sz w:val="24"/>
          <w:szCs w:val="24"/>
        </w:rPr>
        <w:t xml:space="preserve">DOI: </w:t>
      </w:r>
      <w:hyperlink r:id="rId17" w:history="1">
        <w:r w:rsidR="00DB7039" w:rsidRPr="00C103BB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10.1080/1369801X.2019.1585913</w:t>
        </w:r>
      </w:hyperlink>
      <w:r w:rsidR="00DB7039" w:rsidRPr="00C103BB">
        <w:rPr>
          <w:rStyle w:val="doilink"/>
          <w:rFonts w:asciiTheme="majorBidi" w:hAnsiTheme="majorBidi" w:cstheme="majorBidi"/>
          <w:color w:val="auto"/>
          <w:sz w:val="24"/>
          <w:szCs w:val="24"/>
        </w:rPr>
        <w:t>.</w:t>
      </w:r>
      <w:r w:rsidR="00536F99" w:rsidRPr="00C103BB">
        <w:rPr>
          <w:rFonts w:asciiTheme="majorBidi" w:hAnsiTheme="majorBidi" w:cstheme="majorBidi"/>
          <w:sz w:val="24"/>
          <w:szCs w:val="24"/>
        </w:rPr>
        <w:t xml:space="preserve"> </w:t>
      </w:r>
    </w:p>
    <w:p w:rsidR="004D05AB" w:rsidRPr="00C103BB" w:rsidRDefault="004D05AB" w:rsidP="004D05AB">
      <w:pPr>
        <w:spacing w:line="24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C2798B" w:rsidRPr="00C103BB" w:rsidRDefault="00C2798B" w:rsidP="000C4212">
      <w:pPr>
        <w:spacing w:after="0" w:line="259" w:lineRule="auto"/>
        <w:ind w:left="-3" w:right="0" w:hanging="10"/>
        <w:jc w:val="left"/>
        <w:rPr>
          <w:rFonts w:asciiTheme="majorBidi" w:hAnsiTheme="majorBidi" w:cstheme="majorBidi"/>
          <w:sz w:val="24"/>
          <w:szCs w:val="24"/>
        </w:rPr>
      </w:pPr>
    </w:p>
    <w:p w:rsidR="00C2798B" w:rsidRPr="00C103BB" w:rsidRDefault="004E1ED0" w:rsidP="004446C9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i/>
          <w:iCs/>
          <w:sz w:val="24"/>
          <w:szCs w:val="24"/>
        </w:rPr>
        <w:t>Exile and Expatriation in Modern American and Palestinian</w:t>
      </w:r>
      <w:r w:rsidR="00764389" w:rsidRPr="00C103BB">
        <w:rPr>
          <w:rFonts w:asciiTheme="majorBidi" w:hAnsiTheme="majorBidi" w:cstheme="majorBidi"/>
          <w:i/>
          <w:iCs/>
          <w:sz w:val="24"/>
          <w:szCs w:val="24"/>
        </w:rPr>
        <w:t xml:space="preserve"> Writing</w:t>
      </w:r>
      <w:r w:rsidR="00764389" w:rsidRPr="00C103BB">
        <w:rPr>
          <w:rFonts w:asciiTheme="majorBidi" w:hAnsiTheme="majorBidi" w:cstheme="majorBidi"/>
          <w:sz w:val="24"/>
          <w:szCs w:val="24"/>
        </w:rPr>
        <w:t xml:space="preserve"> (</w:t>
      </w:r>
      <w:r w:rsidR="004446C9" w:rsidRPr="00C103BB">
        <w:rPr>
          <w:rFonts w:asciiTheme="majorBidi" w:hAnsiTheme="majorBidi" w:cstheme="majorBidi"/>
          <w:sz w:val="24"/>
          <w:szCs w:val="24"/>
        </w:rPr>
        <w:t xml:space="preserve">London: </w:t>
      </w:r>
      <w:r w:rsidR="00764389" w:rsidRPr="00C103BB">
        <w:rPr>
          <w:rFonts w:asciiTheme="majorBidi" w:hAnsiTheme="majorBidi" w:cstheme="majorBidi"/>
          <w:sz w:val="24"/>
          <w:szCs w:val="24"/>
        </w:rPr>
        <w:t>Palgrave</w:t>
      </w:r>
      <w:r w:rsidR="00536F99" w:rsidRPr="00C103BB">
        <w:rPr>
          <w:rFonts w:asciiTheme="majorBidi" w:hAnsiTheme="majorBidi" w:cstheme="majorBidi"/>
          <w:sz w:val="24"/>
          <w:szCs w:val="24"/>
        </w:rPr>
        <w:t xml:space="preserve"> Macmillan</w:t>
      </w:r>
      <w:r w:rsidR="00764389" w:rsidRPr="00C103BB">
        <w:rPr>
          <w:rFonts w:asciiTheme="majorBidi" w:hAnsiTheme="majorBidi" w:cstheme="majorBidi"/>
          <w:sz w:val="24"/>
          <w:szCs w:val="24"/>
        </w:rPr>
        <w:t>, 2018).</w:t>
      </w:r>
    </w:p>
    <w:p w:rsidR="00E41CD0" w:rsidRPr="00C103BB" w:rsidRDefault="00E41CD0" w:rsidP="00E41CD0">
      <w:pPr>
        <w:pStyle w:val="ListParagraph"/>
        <w:tabs>
          <w:tab w:val="center" w:pos="5093"/>
        </w:tabs>
        <w:spacing w:after="11"/>
        <w:ind w:left="347" w:right="0" w:firstLine="0"/>
        <w:rPr>
          <w:rFonts w:asciiTheme="majorBidi" w:hAnsiTheme="majorBidi" w:cstheme="majorBidi"/>
          <w:sz w:val="24"/>
          <w:szCs w:val="24"/>
        </w:rPr>
      </w:pPr>
    </w:p>
    <w:p w:rsidR="00E41CD0" w:rsidRPr="00C103BB" w:rsidRDefault="00E41CD0" w:rsidP="004446C9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bCs/>
          <w:sz w:val="24"/>
          <w:szCs w:val="24"/>
        </w:rPr>
        <w:t>‘Owning one’s Story is as Important as the Ownership of Physical Space’</w:t>
      </w:r>
      <w:r w:rsidRPr="00C103BB">
        <w:rPr>
          <w:rFonts w:asciiTheme="majorBidi" w:hAnsiTheme="majorBidi" w:cstheme="majorBidi"/>
          <w:bCs/>
          <w:spacing w:val="-15"/>
          <w:kern w:val="3"/>
          <w:sz w:val="24"/>
          <w:szCs w:val="24"/>
        </w:rPr>
        <w:t xml:space="preserve">: An Interview with Susan </w:t>
      </w:r>
      <w:proofErr w:type="spellStart"/>
      <w:r w:rsidRPr="00C103BB">
        <w:rPr>
          <w:rFonts w:asciiTheme="majorBidi" w:hAnsiTheme="majorBidi" w:cstheme="majorBidi"/>
          <w:bCs/>
          <w:spacing w:val="-15"/>
          <w:kern w:val="3"/>
          <w:sz w:val="24"/>
          <w:szCs w:val="24"/>
        </w:rPr>
        <w:t>Abulhawa</w:t>
      </w:r>
      <w:proofErr w:type="spellEnd"/>
      <w:r w:rsidRPr="00C103BB">
        <w:rPr>
          <w:rFonts w:asciiTheme="majorBidi" w:hAnsiTheme="majorBidi" w:cstheme="majorBidi"/>
          <w:bCs/>
          <w:spacing w:val="-15"/>
          <w:kern w:val="3"/>
          <w:sz w:val="24"/>
          <w:szCs w:val="24"/>
        </w:rPr>
        <w:t xml:space="preserve"> (Bethlehem: Bethlehem University Press). </w:t>
      </w:r>
    </w:p>
    <w:p w:rsidR="00753352" w:rsidRPr="00C103BB" w:rsidRDefault="00753352" w:rsidP="006360EB">
      <w:pPr>
        <w:pStyle w:val="ListParagraph"/>
        <w:tabs>
          <w:tab w:val="center" w:pos="5093"/>
        </w:tabs>
        <w:spacing w:after="11"/>
        <w:ind w:left="347" w:right="0" w:firstLine="0"/>
        <w:rPr>
          <w:rFonts w:asciiTheme="majorBidi" w:hAnsiTheme="majorBidi" w:cstheme="majorBidi"/>
          <w:sz w:val="24"/>
          <w:szCs w:val="24"/>
        </w:rPr>
      </w:pPr>
    </w:p>
    <w:p w:rsidR="009B4147" w:rsidRPr="00C103BB" w:rsidRDefault="0097445E" w:rsidP="004D05AB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>‘</w:t>
      </w:r>
      <w:r w:rsidR="009B4147" w:rsidRPr="00C103BB">
        <w:rPr>
          <w:rFonts w:asciiTheme="majorBidi" w:hAnsiTheme="majorBidi" w:cstheme="majorBidi"/>
          <w:sz w:val="24"/>
          <w:szCs w:val="24"/>
        </w:rPr>
        <w:t>Romeo and Juliet in Palestine: Teaching Under Occupation</w:t>
      </w:r>
      <w:r w:rsidRPr="00C103BB">
        <w:rPr>
          <w:rFonts w:asciiTheme="majorBidi" w:hAnsiTheme="majorBidi" w:cstheme="majorBidi"/>
          <w:sz w:val="24"/>
          <w:szCs w:val="24"/>
        </w:rPr>
        <w:t xml:space="preserve">’,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Life Writing</w:t>
      </w:r>
      <w:r w:rsidR="009B4147" w:rsidRPr="00C103BB">
        <w:rPr>
          <w:rFonts w:asciiTheme="majorBidi" w:hAnsiTheme="majorBidi" w:cstheme="majorBidi"/>
          <w:sz w:val="24"/>
          <w:szCs w:val="24"/>
        </w:rPr>
        <w:t>,</w:t>
      </w:r>
      <w:r w:rsidR="004D05AB" w:rsidRPr="00C103BB">
        <w:rPr>
          <w:rFonts w:asciiTheme="majorBidi" w:hAnsiTheme="majorBidi" w:cstheme="majorBidi"/>
          <w:sz w:val="24"/>
          <w:szCs w:val="24"/>
        </w:rPr>
        <w:t xml:space="preserve"> 15: 2 (</w:t>
      </w:r>
      <w:r w:rsidR="009B4147" w:rsidRPr="00C103BB">
        <w:rPr>
          <w:rFonts w:asciiTheme="majorBidi" w:hAnsiTheme="majorBidi" w:cstheme="majorBidi"/>
          <w:sz w:val="24"/>
          <w:szCs w:val="24"/>
        </w:rPr>
        <w:t>201</w:t>
      </w:r>
      <w:r w:rsidR="004D05AB" w:rsidRPr="00C103BB">
        <w:rPr>
          <w:rFonts w:asciiTheme="majorBidi" w:hAnsiTheme="majorBidi" w:cstheme="majorBidi"/>
          <w:sz w:val="24"/>
          <w:szCs w:val="24"/>
        </w:rPr>
        <w:t xml:space="preserve">6), 1-2. </w:t>
      </w:r>
      <w:r w:rsidR="009B4147" w:rsidRPr="00C103BB">
        <w:rPr>
          <w:rFonts w:asciiTheme="majorBidi" w:hAnsiTheme="majorBidi" w:cstheme="majorBidi"/>
          <w:sz w:val="24"/>
          <w:szCs w:val="24"/>
        </w:rPr>
        <w:t>.</w:t>
      </w:r>
    </w:p>
    <w:p w:rsidR="00753352" w:rsidRPr="00C103BB" w:rsidRDefault="00753352" w:rsidP="006360EB">
      <w:pPr>
        <w:tabs>
          <w:tab w:val="center" w:pos="5093"/>
        </w:tabs>
        <w:spacing w:after="11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9B4147" w:rsidRPr="00C103BB" w:rsidRDefault="0097445E" w:rsidP="006360EB">
      <w:pPr>
        <w:pStyle w:val="ListParagraph"/>
        <w:numPr>
          <w:ilvl w:val="0"/>
          <w:numId w:val="1"/>
        </w:numPr>
        <w:tabs>
          <w:tab w:val="center" w:pos="5093"/>
        </w:tabs>
        <w:spacing w:after="11"/>
        <w:ind w:right="0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‘One Novel’s Prophecy of the Middle East Refugee Crisis’, </w:t>
      </w:r>
      <w:r w:rsidRPr="00C103BB">
        <w:rPr>
          <w:rFonts w:asciiTheme="majorBidi" w:hAnsiTheme="majorBidi" w:cstheme="majorBidi"/>
          <w:i/>
          <w:iCs/>
          <w:sz w:val="24"/>
          <w:szCs w:val="24"/>
        </w:rPr>
        <w:t>Your Middle East</w:t>
      </w:r>
      <w:r w:rsidRPr="00C103BB">
        <w:rPr>
          <w:rFonts w:asciiTheme="majorBidi" w:hAnsiTheme="majorBidi" w:cstheme="majorBidi"/>
          <w:sz w:val="24"/>
          <w:szCs w:val="24"/>
        </w:rPr>
        <w:t>, October 2015.</w:t>
      </w:r>
    </w:p>
    <w:p w:rsidR="00753352" w:rsidRPr="00C103BB" w:rsidRDefault="00753352" w:rsidP="006360E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53352" w:rsidRPr="00C103BB" w:rsidRDefault="00753352" w:rsidP="006360EB">
      <w:pPr>
        <w:pStyle w:val="ListParagraph"/>
        <w:tabs>
          <w:tab w:val="center" w:pos="5093"/>
        </w:tabs>
        <w:spacing w:after="11"/>
        <w:ind w:left="347" w:right="0" w:firstLine="0"/>
        <w:rPr>
          <w:rFonts w:asciiTheme="majorBidi" w:hAnsiTheme="majorBidi" w:cstheme="majorBidi"/>
          <w:sz w:val="24"/>
          <w:szCs w:val="24"/>
        </w:rPr>
      </w:pPr>
    </w:p>
    <w:p w:rsidR="0097445E" w:rsidRPr="00C103BB" w:rsidRDefault="0097445E" w:rsidP="006360E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With Lindsey Moore, ‘Chronic Trauma, (Post) Colonial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Chronotopes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and Palestinian Lives: Omar Robert Hamilton’s </w:t>
      </w:r>
      <w:proofErr w:type="gramStart"/>
      <w:r w:rsidRPr="00C103BB">
        <w:rPr>
          <w:rFonts w:asciiTheme="majorBidi" w:hAnsiTheme="majorBidi" w:cstheme="majorBidi"/>
          <w:i/>
          <w:sz w:val="24"/>
          <w:szCs w:val="24"/>
        </w:rPr>
        <w:t>Though</w:t>
      </w:r>
      <w:proofErr w:type="gramEnd"/>
      <w:r w:rsidRPr="00C103BB">
        <w:rPr>
          <w:rFonts w:asciiTheme="majorBidi" w:hAnsiTheme="majorBidi" w:cstheme="majorBidi"/>
          <w:i/>
          <w:sz w:val="24"/>
          <w:szCs w:val="24"/>
        </w:rPr>
        <w:t xml:space="preserve"> I Know the River is Dry/</w:t>
      </w:r>
      <w:proofErr w:type="spellStart"/>
      <w:r w:rsidRPr="00C103BB">
        <w:rPr>
          <w:rFonts w:asciiTheme="majorBidi" w:hAnsiTheme="majorBidi" w:cstheme="majorBidi"/>
          <w:i/>
          <w:sz w:val="24"/>
          <w:szCs w:val="24"/>
        </w:rPr>
        <w:t>Ma‘aAnniA‘rif</w:t>
      </w:r>
      <w:proofErr w:type="spellEnd"/>
      <w:r w:rsidRPr="00C103BB">
        <w:rPr>
          <w:rFonts w:asciiTheme="majorBidi" w:hAnsiTheme="majorBidi" w:cstheme="majorBidi"/>
          <w:i/>
          <w:sz w:val="24"/>
          <w:szCs w:val="24"/>
        </w:rPr>
        <w:t xml:space="preserve"> Anna al-</w:t>
      </w:r>
      <w:proofErr w:type="spellStart"/>
      <w:r w:rsidRPr="00C103BB">
        <w:rPr>
          <w:rFonts w:asciiTheme="majorBidi" w:hAnsiTheme="majorBidi" w:cstheme="majorBidi"/>
          <w:i/>
          <w:sz w:val="24"/>
          <w:szCs w:val="24"/>
        </w:rPr>
        <w:t>NahrQadJaf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’, in </w:t>
      </w:r>
      <w:r w:rsidRPr="00C103BB">
        <w:rPr>
          <w:rFonts w:asciiTheme="majorBidi" w:hAnsiTheme="majorBidi" w:cstheme="majorBidi"/>
          <w:i/>
          <w:sz w:val="24"/>
          <w:szCs w:val="24"/>
        </w:rPr>
        <w:t>Postcolonial Traumas: Memory, Narratives, Resistance</w:t>
      </w:r>
      <w:r w:rsidRPr="00C103BB">
        <w:rPr>
          <w:rFonts w:asciiTheme="majorBidi" w:hAnsiTheme="majorBidi" w:cstheme="majorBidi"/>
          <w:sz w:val="24"/>
          <w:szCs w:val="24"/>
        </w:rPr>
        <w:t>, ed. by Abigail Ward (Basingstoke: Palgrave Macmillan, 2015), 14-29.</w:t>
      </w:r>
    </w:p>
    <w:p w:rsidR="00753352" w:rsidRPr="00C103BB" w:rsidRDefault="00753352" w:rsidP="006360EB">
      <w:pPr>
        <w:pStyle w:val="ListParagraph"/>
        <w:spacing w:after="0" w:line="240" w:lineRule="auto"/>
        <w:ind w:left="347" w:firstLine="0"/>
        <w:rPr>
          <w:rFonts w:asciiTheme="majorBidi" w:hAnsiTheme="majorBidi" w:cstheme="majorBidi"/>
          <w:sz w:val="24"/>
          <w:szCs w:val="24"/>
        </w:rPr>
      </w:pPr>
    </w:p>
    <w:p w:rsidR="0097445E" w:rsidRPr="00C103BB" w:rsidRDefault="0097445E" w:rsidP="006360EB">
      <w:pPr>
        <w:pStyle w:val="FootnoteTex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03BB">
        <w:rPr>
          <w:rFonts w:asciiTheme="majorBidi" w:hAnsiTheme="majorBidi" w:cstheme="majorBidi"/>
          <w:sz w:val="24"/>
          <w:szCs w:val="24"/>
        </w:rPr>
        <w:t xml:space="preserve">‘The Complications of Exile and Belonging in Malcolm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Cowley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Fawaz</w:t>
      </w:r>
      <w:proofErr w:type="spellEnd"/>
      <w:r w:rsidR="00536F99" w:rsidRPr="00C103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03BB">
        <w:rPr>
          <w:rFonts w:asciiTheme="majorBidi" w:hAnsiTheme="majorBidi" w:cstheme="majorBidi"/>
          <w:sz w:val="24"/>
          <w:szCs w:val="24"/>
        </w:rPr>
        <w:t>Turki</w:t>
      </w:r>
      <w:proofErr w:type="spellEnd"/>
      <w:r w:rsidRPr="00C103BB">
        <w:rPr>
          <w:rFonts w:asciiTheme="majorBidi" w:hAnsiTheme="majorBidi" w:cstheme="majorBidi"/>
          <w:sz w:val="24"/>
          <w:szCs w:val="24"/>
        </w:rPr>
        <w:t xml:space="preserve">’, </w:t>
      </w:r>
      <w:r w:rsidRPr="00C103BB">
        <w:rPr>
          <w:rFonts w:asciiTheme="majorBidi" w:hAnsiTheme="majorBidi" w:cstheme="majorBidi"/>
          <w:i/>
          <w:sz w:val="24"/>
          <w:szCs w:val="24"/>
        </w:rPr>
        <w:t>International Journal of Comparative Literature &amp; Translation Studies</w:t>
      </w:r>
      <w:r w:rsidRPr="00C103BB">
        <w:rPr>
          <w:rFonts w:asciiTheme="majorBidi" w:hAnsiTheme="majorBidi" w:cstheme="majorBidi"/>
          <w:sz w:val="24"/>
          <w:szCs w:val="24"/>
        </w:rPr>
        <w:t xml:space="preserve">, 2 (2014), 63-73. </w:t>
      </w:r>
    </w:p>
    <w:p w:rsidR="00203FDE" w:rsidRPr="00C103BB" w:rsidRDefault="00203FDE" w:rsidP="00203FD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203FDE" w:rsidRPr="00C103BB" w:rsidRDefault="00203FDE" w:rsidP="00203FDE">
      <w:pPr>
        <w:pStyle w:val="FootnoteText"/>
        <w:ind w:left="347"/>
        <w:jc w:val="both"/>
        <w:rPr>
          <w:rFonts w:asciiTheme="majorBidi" w:hAnsiTheme="majorBidi" w:cstheme="majorBidi"/>
          <w:sz w:val="24"/>
          <w:szCs w:val="24"/>
        </w:rPr>
      </w:pPr>
    </w:p>
    <w:p w:rsidR="0097445E" w:rsidRPr="00C103BB" w:rsidRDefault="0097445E" w:rsidP="0084370A">
      <w:pPr>
        <w:pStyle w:val="ListParagraph"/>
        <w:tabs>
          <w:tab w:val="center" w:pos="5093"/>
        </w:tabs>
        <w:spacing w:after="11"/>
        <w:ind w:left="347" w:righ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203FDE" w:rsidRPr="00C103BB" w:rsidRDefault="00203FDE" w:rsidP="00C103BB">
      <w:pPr>
        <w:tabs>
          <w:tab w:val="center" w:pos="5093"/>
        </w:tabs>
        <w:spacing w:after="11"/>
        <w:ind w:right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C103BB">
        <w:rPr>
          <w:rFonts w:asciiTheme="majorBidi" w:hAnsiTheme="majorBidi" w:cstheme="majorBidi"/>
          <w:b/>
          <w:bCs/>
          <w:sz w:val="24"/>
          <w:szCs w:val="24"/>
        </w:rPr>
        <w:t>Articles</w:t>
      </w:r>
      <w:r w:rsidR="00C103BB" w:rsidRPr="00C103BB">
        <w:rPr>
          <w:rFonts w:asciiTheme="majorBidi" w:hAnsiTheme="majorBidi" w:cstheme="majorBidi"/>
          <w:b/>
          <w:bCs/>
          <w:sz w:val="24"/>
          <w:szCs w:val="24"/>
        </w:rPr>
        <w:t xml:space="preserve"> and Book Chapters Under Review</w:t>
      </w:r>
      <w:r w:rsidRPr="00C103B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0756A" w:rsidRPr="00AF6417" w:rsidRDefault="00203FDE" w:rsidP="00AF6417">
      <w:pPr>
        <w:tabs>
          <w:tab w:val="center" w:pos="5093"/>
        </w:tabs>
        <w:spacing w:after="11"/>
        <w:ind w:right="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C103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F6417" w:rsidRDefault="00C103BB" w:rsidP="00AF6417">
      <w:pPr>
        <w:pStyle w:val="ListParagraph"/>
        <w:adjustRightInd w:val="0"/>
        <w:spacing w:after="100" w:afterAutospacing="1" w:line="240" w:lineRule="auto"/>
        <w:ind w:left="-14" w:right="0" w:firstLine="0"/>
        <w:jc w:val="left"/>
        <w:rPr>
          <w:rFonts w:asciiTheme="majorBidi" w:hAnsiTheme="majorBidi" w:cstheme="majorBidi"/>
        </w:rPr>
      </w:pPr>
      <w:r w:rsidRPr="0094356E">
        <w:rPr>
          <w:rFonts w:asciiTheme="majorBidi" w:hAnsiTheme="majorBidi" w:cstheme="majorBidi"/>
        </w:rPr>
        <w:t xml:space="preserve">- Book chapter: </w:t>
      </w:r>
      <w:r w:rsidR="00E0756A" w:rsidRPr="0094356E">
        <w:rPr>
          <w:rFonts w:asciiTheme="majorBidi" w:hAnsiTheme="majorBidi" w:cstheme="majorBidi"/>
        </w:rPr>
        <w:t xml:space="preserve">William Shakespeare’s </w:t>
      </w:r>
      <w:r w:rsidR="00E0756A" w:rsidRPr="0094356E">
        <w:rPr>
          <w:rFonts w:asciiTheme="majorBidi" w:hAnsiTheme="majorBidi" w:cstheme="majorBidi"/>
          <w:i/>
          <w:iCs/>
        </w:rPr>
        <w:t>The Tempest</w:t>
      </w:r>
      <w:r w:rsidR="00E0756A" w:rsidRPr="0094356E">
        <w:rPr>
          <w:rFonts w:asciiTheme="majorBidi" w:hAnsiTheme="majorBidi" w:cstheme="majorBidi"/>
        </w:rPr>
        <w:t xml:space="preserve"> and Jabra Ibrahim Jabra’s </w:t>
      </w:r>
      <w:r w:rsidR="00E0756A" w:rsidRPr="0094356E">
        <w:rPr>
          <w:rFonts w:asciiTheme="majorBidi" w:hAnsiTheme="majorBidi" w:cstheme="majorBidi"/>
          <w:i/>
          <w:iCs/>
        </w:rPr>
        <w:t>The Ship</w:t>
      </w:r>
      <w:r w:rsidR="00E0756A" w:rsidRPr="0094356E">
        <w:rPr>
          <w:rFonts w:asciiTheme="majorBidi" w:hAnsiTheme="majorBidi" w:cstheme="majorBidi"/>
        </w:rPr>
        <w:t xml:space="preserve">: A Study in Influence </w:t>
      </w:r>
    </w:p>
    <w:p w:rsidR="00752292" w:rsidRDefault="00752292" w:rsidP="00AF6417">
      <w:pPr>
        <w:pStyle w:val="ListParagraph"/>
        <w:adjustRightInd w:val="0"/>
        <w:spacing w:after="100" w:afterAutospacing="1" w:line="240" w:lineRule="auto"/>
        <w:ind w:left="-14" w:right="0" w:firstLine="0"/>
        <w:jc w:val="left"/>
        <w:rPr>
          <w:rFonts w:asciiTheme="majorBidi" w:hAnsiTheme="majorBidi" w:cstheme="majorBidi"/>
        </w:rPr>
      </w:pPr>
    </w:p>
    <w:p w:rsidR="00752292" w:rsidRPr="00752292" w:rsidRDefault="00752292" w:rsidP="00752292">
      <w:pPr>
        <w:pStyle w:val="ListParagraph"/>
        <w:numPr>
          <w:ilvl w:val="0"/>
          <w:numId w:val="1"/>
        </w:numPr>
        <w:adjustRightInd w:val="0"/>
        <w:spacing w:after="100" w:afterAutospacing="1" w:line="240" w:lineRule="auto"/>
        <w:ind w:right="0"/>
        <w:jc w:val="left"/>
        <w:rPr>
          <w:rFonts w:asciiTheme="majorBidi" w:hAnsiTheme="majorBidi" w:cstheme="majorBidi"/>
          <w:i/>
          <w:iCs/>
        </w:rPr>
      </w:pPr>
      <w:r w:rsidRPr="00752292">
        <w:rPr>
          <w:rFonts w:asciiTheme="majorBidi" w:hAnsiTheme="majorBidi" w:cstheme="majorBidi"/>
        </w:rPr>
        <w:t xml:space="preserve">Negotiations of Identity and Memory in </w:t>
      </w:r>
      <w:proofErr w:type="spellStart"/>
      <w:r w:rsidRPr="00752292">
        <w:rPr>
          <w:rFonts w:asciiTheme="majorBidi" w:hAnsiTheme="majorBidi" w:cstheme="majorBidi"/>
        </w:rPr>
        <w:t>Ghada</w:t>
      </w:r>
      <w:proofErr w:type="spellEnd"/>
      <w:r w:rsidRPr="00752292">
        <w:rPr>
          <w:rFonts w:asciiTheme="majorBidi" w:hAnsiTheme="majorBidi" w:cstheme="majorBidi"/>
        </w:rPr>
        <w:t xml:space="preserve"> </w:t>
      </w:r>
      <w:proofErr w:type="spellStart"/>
      <w:r w:rsidRPr="00752292">
        <w:rPr>
          <w:rFonts w:asciiTheme="majorBidi" w:hAnsiTheme="majorBidi" w:cstheme="majorBidi"/>
        </w:rPr>
        <w:t>Karmi</w:t>
      </w:r>
      <w:r>
        <w:rPr>
          <w:rFonts w:asciiTheme="majorBidi" w:hAnsiTheme="majorBidi" w:cstheme="majorBidi"/>
        </w:rPr>
        <w:t>’s</w:t>
      </w:r>
      <w:proofErr w:type="spellEnd"/>
      <w:r w:rsidRPr="00752292">
        <w:rPr>
          <w:rFonts w:asciiTheme="majorBidi" w:hAnsiTheme="majorBidi" w:cstheme="majorBidi"/>
        </w:rPr>
        <w:t xml:space="preserve"> </w:t>
      </w:r>
      <w:r w:rsidRPr="00752292">
        <w:rPr>
          <w:rFonts w:asciiTheme="majorBidi" w:hAnsiTheme="majorBidi" w:cstheme="majorBidi"/>
          <w:i/>
          <w:iCs/>
        </w:rPr>
        <w:t>Return: A Palestinian</w:t>
      </w:r>
      <w:r>
        <w:rPr>
          <w:rFonts w:asciiTheme="majorBidi" w:hAnsiTheme="majorBidi" w:cstheme="majorBidi"/>
          <w:i/>
          <w:iCs/>
        </w:rPr>
        <w:t xml:space="preserve"> Memoir</w:t>
      </w:r>
    </w:p>
    <w:p w:rsidR="00752292" w:rsidRPr="00752292" w:rsidRDefault="00752292" w:rsidP="00752292">
      <w:pPr>
        <w:pStyle w:val="ListParagraph"/>
        <w:adjustRightInd w:val="0"/>
        <w:spacing w:after="100" w:afterAutospacing="1" w:line="240" w:lineRule="auto"/>
        <w:ind w:left="347" w:right="0" w:firstLine="0"/>
        <w:jc w:val="left"/>
        <w:rPr>
          <w:rFonts w:asciiTheme="majorBidi" w:hAnsiTheme="majorBidi" w:cstheme="majorBidi"/>
          <w:i/>
          <w:iCs/>
        </w:rPr>
      </w:pPr>
      <w:r w:rsidRPr="00752292">
        <w:rPr>
          <w:rFonts w:asciiTheme="majorBidi" w:hAnsiTheme="majorBidi" w:cstheme="majorBidi"/>
        </w:rPr>
        <w:t xml:space="preserve">and Edward Said </w:t>
      </w:r>
      <w:r w:rsidRPr="00752292">
        <w:rPr>
          <w:rFonts w:asciiTheme="majorBidi" w:hAnsiTheme="majorBidi" w:cstheme="majorBidi"/>
          <w:i/>
          <w:iCs/>
        </w:rPr>
        <w:t>Out Place: A Memoir</w:t>
      </w:r>
    </w:p>
    <w:p w:rsidR="00AF6417" w:rsidRDefault="00AF6417" w:rsidP="00AF6417">
      <w:pPr>
        <w:pStyle w:val="ListParagraph"/>
        <w:adjustRightInd w:val="0"/>
        <w:spacing w:after="100" w:afterAutospacing="1" w:line="240" w:lineRule="auto"/>
        <w:ind w:left="-14" w:right="0" w:firstLine="0"/>
        <w:jc w:val="left"/>
        <w:rPr>
          <w:rFonts w:asciiTheme="majorBidi" w:hAnsiTheme="majorBidi" w:cstheme="majorBidi"/>
        </w:rPr>
      </w:pPr>
    </w:p>
    <w:p w:rsidR="007B0150" w:rsidRPr="007B0150" w:rsidRDefault="007B0150" w:rsidP="00B7703E">
      <w:pPr>
        <w:pStyle w:val="ListParagraph"/>
        <w:adjustRightInd w:val="0"/>
        <w:spacing w:after="100" w:afterAutospacing="1" w:line="240" w:lineRule="auto"/>
        <w:ind w:left="347" w:right="0" w:firstLine="0"/>
        <w:jc w:val="left"/>
        <w:rPr>
          <w:rFonts w:asciiTheme="majorBidi" w:hAnsiTheme="majorBidi" w:cstheme="majorBidi"/>
        </w:rPr>
      </w:pPr>
    </w:p>
    <w:p w:rsidR="00755D69" w:rsidRDefault="00755D69" w:rsidP="0094356E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“On Hughes and Whitman” </w:t>
      </w:r>
    </w:p>
    <w:p w:rsidR="00625E44" w:rsidRPr="00625E44" w:rsidRDefault="00625E44" w:rsidP="00625E44">
      <w:pPr>
        <w:pStyle w:val="ListParagraph"/>
        <w:rPr>
          <w:rFonts w:asciiTheme="majorBidi" w:hAnsiTheme="majorBidi" w:cstheme="majorBidi"/>
        </w:rPr>
      </w:pPr>
    </w:p>
    <w:p w:rsidR="00625E44" w:rsidRPr="00625E44" w:rsidRDefault="00625E44" w:rsidP="00625E44">
      <w:pPr>
        <w:pStyle w:val="ListParagraph"/>
        <w:rPr>
          <w:rFonts w:asciiTheme="majorBidi" w:hAnsiTheme="majorBidi" w:cstheme="majorBidi"/>
        </w:rPr>
      </w:pPr>
    </w:p>
    <w:p w:rsidR="00E0756A" w:rsidRPr="00B7703E" w:rsidRDefault="00B7703E" w:rsidP="00B7703E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Writer’s Block in Mahmoud </w:t>
      </w:r>
      <w:proofErr w:type="spellStart"/>
      <w:r>
        <w:rPr>
          <w:rFonts w:asciiTheme="majorBidi" w:hAnsiTheme="majorBidi" w:cstheme="majorBidi"/>
        </w:rPr>
        <w:t>Darwish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B92E00" w:rsidRPr="00574F99" w:rsidRDefault="00B92E00" w:rsidP="004446C9">
      <w:pPr>
        <w:spacing w:after="0" w:line="259" w:lineRule="auto"/>
        <w:ind w:left="0" w:right="0" w:firstLine="0"/>
        <w:rPr>
          <w:sz w:val="24"/>
          <w:szCs w:val="24"/>
        </w:rPr>
      </w:pPr>
    </w:p>
    <w:p w:rsidR="00C2798B" w:rsidRPr="001E64E7" w:rsidRDefault="00C2798B">
      <w:pPr>
        <w:spacing w:after="0" w:line="259" w:lineRule="auto"/>
        <w:ind w:left="2" w:right="0" w:firstLine="0"/>
        <w:jc w:val="left"/>
        <w:rPr>
          <w:lang w:val="en-US"/>
        </w:rPr>
      </w:pPr>
    </w:p>
    <w:p w:rsidR="00C2798B" w:rsidRDefault="007C733D" w:rsidP="0034385C">
      <w:pPr>
        <w:pStyle w:val="Heading2"/>
        <w:ind w:left="-5"/>
        <w:rPr>
          <w:sz w:val="22"/>
        </w:rPr>
      </w:pPr>
      <w:r w:rsidRPr="0034385C">
        <w:rPr>
          <w:sz w:val="22"/>
        </w:rPr>
        <w:t xml:space="preserve">CONFERENCES </w:t>
      </w:r>
      <w:r w:rsidR="0034385C" w:rsidRPr="0034385C">
        <w:rPr>
          <w:sz w:val="22"/>
        </w:rPr>
        <w:t xml:space="preserve">and Symposiums </w:t>
      </w:r>
    </w:p>
    <w:p w:rsidR="00C103BB" w:rsidRPr="00C103BB" w:rsidRDefault="00C103BB" w:rsidP="00C103BB"/>
    <w:p w:rsidR="00C103BB" w:rsidRDefault="00C103BB" w:rsidP="00C103BB">
      <w:r>
        <w:t xml:space="preserve">2020, </w:t>
      </w:r>
      <w:r w:rsidRPr="00C103BB">
        <w:rPr>
          <w:i/>
          <w:iCs/>
        </w:rPr>
        <w:t>Palestine Writes</w:t>
      </w:r>
      <w:r>
        <w:t xml:space="preserve">, New York. Virtual due to Corona Virus. </w:t>
      </w:r>
    </w:p>
    <w:p w:rsidR="00C103BB" w:rsidRDefault="00C103BB" w:rsidP="00C103BB"/>
    <w:p w:rsidR="00C103BB" w:rsidRDefault="00C103BB" w:rsidP="00C103BB">
      <w:pPr>
        <w:rPr>
          <w:bCs/>
          <w:lang w:val="en-US"/>
        </w:rPr>
      </w:pPr>
      <w:r>
        <w:rPr>
          <w:bCs/>
          <w:lang w:val="en-US"/>
        </w:rPr>
        <w:t>2020 ‘Edward Said and The Palestinian Cause’, Virtual conference</w:t>
      </w:r>
    </w:p>
    <w:p w:rsidR="00C103BB" w:rsidRDefault="00C103BB" w:rsidP="00C103BB"/>
    <w:p w:rsidR="00C103BB" w:rsidRPr="006360EB" w:rsidRDefault="00C103BB" w:rsidP="00C103BB">
      <w:pPr>
        <w:spacing w:after="0"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2017 Co-organised American Studies Symposium, “Beyond Home: Poetics and Politics of Displacements”, at An-</w:t>
      </w:r>
      <w:proofErr w:type="spellStart"/>
      <w:r>
        <w:rPr>
          <w:bCs/>
          <w:sz w:val="24"/>
          <w:szCs w:val="24"/>
        </w:rPr>
        <w:t>Najah</w:t>
      </w:r>
      <w:proofErr w:type="spellEnd"/>
      <w:r>
        <w:rPr>
          <w:bCs/>
          <w:sz w:val="24"/>
          <w:szCs w:val="24"/>
        </w:rPr>
        <w:t xml:space="preserve"> National University. </w:t>
      </w:r>
    </w:p>
    <w:p w:rsidR="00753352" w:rsidRPr="00753352" w:rsidRDefault="00753352" w:rsidP="00C103BB">
      <w:pPr>
        <w:ind w:left="0" w:firstLine="0"/>
      </w:pPr>
    </w:p>
    <w:p w:rsidR="006360EB" w:rsidRPr="006360EB" w:rsidRDefault="007C733D" w:rsidP="006360EB">
      <w:pPr>
        <w:spacing w:after="0" w:line="240" w:lineRule="auto"/>
        <w:ind w:left="0" w:firstLine="0"/>
        <w:rPr>
          <w:bCs/>
          <w:sz w:val="24"/>
          <w:szCs w:val="24"/>
        </w:rPr>
      </w:pPr>
      <w:r w:rsidRPr="006360EB">
        <w:rPr>
          <w:sz w:val="24"/>
          <w:szCs w:val="24"/>
        </w:rPr>
        <w:t>201</w:t>
      </w:r>
      <w:r w:rsidR="00B93058" w:rsidRPr="006360EB">
        <w:rPr>
          <w:sz w:val="24"/>
          <w:szCs w:val="24"/>
        </w:rPr>
        <w:t>5 ‘</w:t>
      </w:r>
      <w:r w:rsidR="00B93058" w:rsidRPr="006360EB">
        <w:rPr>
          <w:bCs/>
          <w:sz w:val="24"/>
          <w:szCs w:val="24"/>
        </w:rPr>
        <w:t xml:space="preserve">Continuing Siege, Endless Wandering and the Language of Confrontation in Selected Works by Mahmoud </w:t>
      </w:r>
      <w:proofErr w:type="spellStart"/>
      <w:r w:rsidR="00B93058" w:rsidRPr="006360EB">
        <w:rPr>
          <w:bCs/>
          <w:sz w:val="24"/>
          <w:szCs w:val="24"/>
        </w:rPr>
        <w:t>Darwish</w:t>
      </w:r>
      <w:proofErr w:type="spellEnd"/>
      <w:r w:rsidR="00D47316" w:rsidRPr="006360EB">
        <w:rPr>
          <w:bCs/>
          <w:sz w:val="24"/>
          <w:szCs w:val="24"/>
        </w:rPr>
        <w:t>’,</w:t>
      </w:r>
      <w:r w:rsidR="00B93058" w:rsidRPr="006360EB">
        <w:rPr>
          <w:bCs/>
          <w:sz w:val="24"/>
          <w:szCs w:val="24"/>
        </w:rPr>
        <w:t xml:space="preserve"> Writing for Liberty Conference, Lancaster University, United Kingdom.</w:t>
      </w:r>
    </w:p>
    <w:p w:rsidR="00753352" w:rsidRPr="006360EB" w:rsidRDefault="00753352" w:rsidP="0087167D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D47316" w:rsidRDefault="00D47316" w:rsidP="0087167D">
      <w:pPr>
        <w:spacing w:after="0" w:line="240" w:lineRule="auto"/>
        <w:ind w:left="0" w:firstLine="0"/>
        <w:rPr>
          <w:bCs/>
          <w:sz w:val="24"/>
          <w:szCs w:val="24"/>
        </w:rPr>
      </w:pPr>
      <w:r w:rsidRPr="006360EB">
        <w:rPr>
          <w:bCs/>
          <w:sz w:val="24"/>
          <w:szCs w:val="24"/>
        </w:rPr>
        <w:t xml:space="preserve">2013 </w:t>
      </w:r>
      <w:r w:rsidR="00B74E79" w:rsidRPr="006360EB">
        <w:rPr>
          <w:bCs/>
          <w:sz w:val="24"/>
          <w:szCs w:val="24"/>
        </w:rPr>
        <w:t xml:space="preserve">‘The Fallen Orphaned Girls: The Politics of Home, Economics and Social Norms in Victorian       Literature’, MA Conference, English and Creative Writing Department, Lancaster University, United Kingdom. </w:t>
      </w:r>
    </w:p>
    <w:p w:rsidR="0034385C" w:rsidRDefault="0034385C" w:rsidP="0087167D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753352" w:rsidRDefault="00753352" w:rsidP="0087167D">
      <w:pPr>
        <w:spacing w:after="0" w:line="240" w:lineRule="auto"/>
        <w:ind w:left="0" w:firstLine="0"/>
        <w:rPr>
          <w:bCs/>
          <w:rtl/>
        </w:rPr>
      </w:pPr>
    </w:p>
    <w:p w:rsidR="004861D5" w:rsidRPr="004861D5" w:rsidRDefault="004861D5" w:rsidP="0087167D">
      <w:pPr>
        <w:spacing w:after="0" w:line="240" w:lineRule="auto"/>
        <w:ind w:left="0" w:firstLine="0"/>
        <w:rPr>
          <w:bCs/>
          <w:lang w:val="en-US"/>
        </w:rPr>
      </w:pPr>
      <w:r>
        <w:rPr>
          <w:bCs/>
          <w:lang w:val="en-US"/>
        </w:rPr>
        <w:t xml:space="preserve">. </w:t>
      </w:r>
    </w:p>
    <w:p w:rsidR="006360EB" w:rsidRDefault="006360EB" w:rsidP="0087167D">
      <w:pPr>
        <w:spacing w:after="0" w:line="240" w:lineRule="auto"/>
        <w:ind w:left="0" w:firstLine="0"/>
        <w:rPr>
          <w:b/>
          <w:sz w:val="24"/>
          <w:szCs w:val="24"/>
        </w:rPr>
      </w:pPr>
      <w:r w:rsidRPr="002B351D">
        <w:rPr>
          <w:b/>
          <w:sz w:val="24"/>
          <w:szCs w:val="24"/>
        </w:rPr>
        <w:t>Workshops</w:t>
      </w:r>
      <w:r w:rsidR="002B351D" w:rsidRPr="002B351D">
        <w:rPr>
          <w:b/>
          <w:sz w:val="24"/>
          <w:szCs w:val="24"/>
        </w:rPr>
        <w:t xml:space="preserve"> and Exchange Programs</w:t>
      </w:r>
    </w:p>
    <w:p w:rsidR="00755D69" w:rsidRDefault="00755D69" w:rsidP="0087167D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755D69" w:rsidRPr="00755D69" w:rsidRDefault="00755D69" w:rsidP="0087167D">
      <w:pPr>
        <w:spacing w:after="0" w:line="240" w:lineRule="auto"/>
        <w:ind w:left="0" w:firstLine="0"/>
        <w:rPr>
          <w:bCs/>
          <w:sz w:val="24"/>
          <w:szCs w:val="24"/>
        </w:rPr>
      </w:pPr>
      <w:r w:rsidRPr="00755D69">
        <w:rPr>
          <w:bCs/>
          <w:sz w:val="24"/>
          <w:szCs w:val="24"/>
        </w:rPr>
        <w:t xml:space="preserve">2023, February, Al-Jinan University, Lebanon. </w:t>
      </w:r>
    </w:p>
    <w:p w:rsidR="00755D69" w:rsidRPr="00755D69" w:rsidRDefault="00755D69" w:rsidP="0087167D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755D69" w:rsidRPr="00755D69" w:rsidRDefault="00755D69" w:rsidP="0087167D">
      <w:pPr>
        <w:spacing w:after="0" w:line="240" w:lineRule="auto"/>
        <w:ind w:left="0" w:firstLine="0"/>
        <w:rPr>
          <w:bCs/>
          <w:sz w:val="24"/>
          <w:szCs w:val="24"/>
        </w:rPr>
      </w:pPr>
      <w:r w:rsidRPr="00755D69">
        <w:rPr>
          <w:bCs/>
          <w:sz w:val="24"/>
          <w:szCs w:val="24"/>
        </w:rPr>
        <w:t xml:space="preserve">2022, May, Arizona State University, USA. </w:t>
      </w:r>
    </w:p>
    <w:p w:rsidR="002B351D" w:rsidRPr="002B351D" w:rsidRDefault="002B351D" w:rsidP="0087167D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2B351D" w:rsidRPr="002B351D" w:rsidRDefault="002B351D" w:rsidP="0087167D">
      <w:pPr>
        <w:spacing w:after="0" w:line="240" w:lineRule="auto"/>
        <w:ind w:left="0" w:firstLine="0"/>
        <w:rPr>
          <w:bCs/>
          <w:sz w:val="24"/>
          <w:szCs w:val="24"/>
        </w:rPr>
      </w:pPr>
      <w:r w:rsidRPr="002B351D">
        <w:rPr>
          <w:bCs/>
          <w:sz w:val="24"/>
          <w:szCs w:val="24"/>
        </w:rPr>
        <w:t xml:space="preserve">2020, January, 12-19. University of Stavanger, Norway. </w:t>
      </w:r>
    </w:p>
    <w:p w:rsidR="002B351D" w:rsidRPr="002B351D" w:rsidRDefault="002B351D" w:rsidP="0087167D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E41CD0" w:rsidRPr="002B351D" w:rsidRDefault="002B351D" w:rsidP="00C103BB">
      <w:pPr>
        <w:spacing w:after="0" w:line="240" w:lineRule="auto"/>
        <w:ind w:left="0" w:firstLine="0"/>
        <w:rPr>
          <w:bCs/>
          <w:sz w:val="24"/>
          <w:szCs w:val="24"/>
        </w:rPr>
      </w:pPr>
      <w:r w:rsidRPr="002B351D">
        <w:rPr>
          <w:bCs/>
          <w:sz w:val="24"/>
          <w:szCs w:val="24"/>
        </w:rPr>
        <w:t>2019, October, 20-25. V</w:t>
      </w:r>
      <w:r w:rsidR="00C103BB">
        <w:rPr>
          <w:bCs/>
          <w:sz w:val="24"/>
          <w:szCs w:val="24"/>
        </w:rPr>
        <w:t>UB</w:t>
      </w:r>
      <w:r w:rsidRPr="002B351D">
        <w:rPr>
          <w:bCs/>
          <w:sz w:val="24"/>
          <w:szCs w:val="24"/>
        </w:rPr>
        <w:t xml:space="preserve"> University, Belgium. </w:t>
      </w:r>
    </w:p>
    <w:p w:rsidR="002B351D" w:rsidRDefault="002B351D" w:rsidP="0087167D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E41CD0" w:rsidRPr="00E41CD0" w:rsidRDefault="00E41CD0" w:rsidP="0087167D">
      <w:pPr>
        <w:spacing w:after="0" w:line="240" w:lineRule="auto"/>
        <w:ind w:left="0" w:firstLine="0"/>
        <w:rPr>
          <w:bCs/>
          <w:sz w:val="24"/>
          <w:szCs w:val="24"/>
        </w:rPr>
      </w:pPr>
      <w:r w:rsidRPr="00E41CD0">
        <w:rPr>
          <w:bCs/>
          <w:sz w:val="24"/>
          <w:szCs w:val="24"/>
        </w:rPr>
        <w:t>2018</w:t>
      </w:r>
      <w:r>
        <w:rPr>
          <w:bCs/>
          <w:sz w:val="24"/>
          <w:szCs w:val="24"/>
        </w:rPr>
        <w:t>, September ‘Understanding America in the 21</w:t>
      </w:r>
      <w:r w:rsidRPr="00E41CD0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Century’, Austria, Salzburg </w:t>
      </w:r>
    </w:p>
    <w:p w:rsidR="006360EB" w:rsidRDefault="006360EB" w:rsidP="0087167D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6360EB" w:rsidRPr="006360EB" w:rsidRDefault="006360EB" w:rsidP="006360EB">
      <w:pPr>
        <w:spacing w:after="0" w:line="240" w:lineRule="auto"/>
        <w:ind w:left="0" w:firstLine="0"/>
        <w:rPr>
          <w:bCs/>
          <w:sz w:val="24"/>
          <w:szCs w:val="24"/>
        </w:rPr>
      </w:pPr>
      <w:r w:rsidRPr="006360EB">
        <w:rPr>
          <w:bCs/>
          <w:sz w:val="24"/>
          <w:szCs w:val="24"/>
        </w:rPr>
        <w:t>2016, May, ‘Expatriation Versus Exile: Departures and Returns in Post-1948 Palestinian Exilic Writing and Modern American Expatriate Narratives’, Postcolonial Day, English and Creative Writing Department, Lancaster University.</w:t>
      </w:r>
    </w:p>
    <w:p w:rsidR="006360EB" w:rsidRPr="006360EB" w:rsidRDefault="006360EB" w:rsidP="006360EB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6360EB" w:rsidRDefault="006360EB" w:rsidP="00C103BB">
      <w:pPr>
        <w:spacing w:after="0" w:line="240" w:lineRule="auto"/>
        <w:ind w:left="0" w:firstLine="0"/>
        <w:rPr>
          <w:bCs/>
          <w:sz w:val="24"/>
          <w:szCs w:val="24"/>
        </w:rPr>
      </w:pPr>
      <w:r w:rsidRPr="006360EB">
        <w:rPr>
          <w:bCs/>
          <w:sz w:val="24"/>
          <w:szCs w:val="24"/>
        </w:rPr>
        <w:t>2015, August, ‘</w:t>
      </w:r>
      <w:r w:rsidR="00C103BB">
        <w:rPr>
          <w:bCs/>
          <w:sz w:val="24"/>
          <w:szCs w:val="24"/>
        </w:rPr>
        <w:t>Arabs in Europe</w:t>
      </w:r>
      <w:r w:rsidRPr="006360EB">
        <w:rPr>
          <w:bCs/>
          <w:sz w:val="24"/>
          <w:szCs w:val="24"/>
        </w:rPr>
        <w:t>’, Valencia, Spain.</w:t>
      </w:r>
    </w:p>
    <w:p w:rsidR="00547FCA" w:rsidRDefault="00547FCA" w:rsidP="00C103BB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17704F" w:rsidRDefault="0017704F" w:rsidP="00C103BB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17704F" w:rsidRDefault="004C6C83" w:rsidP="00C103BB">
      <w:p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Selected </w:t>
      </w:r>
      <w:r w:rsidR="0017704F" w:rsidRPr="0017704F">
        <w:rPr>
          <w:b/>
          <w:sz w:val="24"/>
          <w:szCs w:val="24"/>
        </w:rPr>
        <w:t xml:space="preserve">Supervised MA Dissertations </w:t>
      </w:r>
    </w:p>
    <w:p w:rsidR="00DE1075" w:rsidRDefault="00DE1075" w:rsidP="00C103BB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DE1075" w:rsidRPr="00DE1075" w:rsidRDefault="00DE1075" w:rsidP="00C61D0E">
      <w:pPr>
        <w:spacing w:after="0" w:line="240" w:lineRule="auto"/>
        <w:ind w:left="0" w:firstLine="0"/>
        <w:rPr>
          <w:bCs/>
          <w:sz w:val="24"/>
          <w:szCs w:val="24"/>
        </w:rPr>
      </w:pPr>
      <w:r w:rsidRPr="00DE1075">
        <w:rPr>
          <w:bCs/>
          <w:sz w:val="24"/>
          <w:szCs w:val="24"/>
        </w:rPr>
        <w:lastRenderedPageBreak/>
        <w:t>Aliza Ali, “The Translation of Proper Nouns and Culture Specific Items from</w:t>
      </w:r>
      <w:r w:rsidR="00C61D0E">
        <w:rPr>
          <w:bCs/>
          <w:sz w:val="24"/>
          <w:szCs w:val="24"/>
        </w:rPr>
        <w:t xml:space="preserve"> </w:t>
      </w:r>
      <w:r w:rsidRPr="00DE1075">
        <w:rPr>
          <w:bCs/>
          <w:sz w:val="24"/>
          <w:szCs w:val="24"/>
        </w:rPr>
        <w:t xml:space="preserve">English into Arabic: Frances Hodgson Burnett’s ‘The Secret Garden’ as a Case Study”, VUB University, Belgium. </w:t>
      </w:r>
    </w:p>
    <w:p w:rsidR="0017704F" w:rsidRPr="00DE1075" w:rsidRDefault="0017704F" w:rsidP="00C103BB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17704F" w:rsidRPr="00DE1075" w:rsidRDefault="0017704F" w:rsidP="0017704F">
      <w:pPr>
        <w:spacing w:after="160" w:line="259" w:lineRule="auto"/>
        <w:ind w:right="0"/>
        <w:jc w:val="left"/>
        <w:rPr>
          <w:bCs/>
          <w:sz w:val="24"/>
          <w:szCs w:val="24"/>
          <w:lang w:val="en-US"/>
        </w:rPr>
      </w:pPr>
      <w:proofErr w:type="spellStart"/>
      <w:r w:rsidRPr="00DE1075">
        <w:rPr>
          <w:bCs/>
          <w:sz w:val="24"/>
          <w:szCs w:val="24"/>
          <w:lang w:val="en-US"/>
        </w:rPr>
        <w:t>Rima’a</w:t>
      </w:r>
      <w:proofErr w:type="spellEnd"/>
      <w:r w:rsidRPr="00DE1075">
        <w:rPr>
          <w:bCs/>
          <w:sz w:val="24"/>
          <w:szCs w:val="24"/>
          <w:lang w:val="en-US"/>
        </w:rPr>
        <w:t xml:space="preserve"> </w:t>
      </w:r>
      <w:proofErr w:type="spellStart"/>
      <w:r w:rsidRPr="00DE1075">
        <w:rPr>
          <w:bCs/>
          <w:sz w:val="24"/>
          <w:szCs w:val="24"/>
          <w:lang w:val="en-US"/>
        </w:rPr>
        <w:t>Nidal</w:t>
      </w:r>
      <w:proofErr w:type="spellEnd"/>
      <w:r w:rsidRPr="00DE1075">
        <w:rPr>
          <w:bCs/>
          <w:sz w:val="24"/>
          <w:szCs w:val="24"/>
          <w:lang w:val="en-US"/>
        </w:rPr>
        <w:t xml:space="preserve"> ‘Mohammad </w:t>
      </w:r>
      <w:proofErr w:type="spellStart"/>
      <w:r w:rsidRPr="00DE1075">
        <w:rPr>
          <w:bCs/>
          <w:sz w:val="24"/>
          <w:szCs w:val="24"/>
          <w:lang w:val="en-US"/>
        </w:rPr>
        <w:t>Fuad</w:t>
      </w:r>
      <w:proofErr w:type="spellEnd"/>
      <w:r w:rsidRPr="00DE1075">
        <w:rPr>
          <w:bCs/>
          <w:sz w:val="24"/>
          <w:szCs w:val="24"/>
          <w:lang w:val="en-US"/>
        </w:rPr>
        <w:t xml:space="preserve">’ </w:t>
      </w:r>
      <w:proofErr w:type="spellStart"/>
      <w:r w:rsidRPr="00DE1075">
        <w:rPr>
          <w:bCs/>
          <w:sz w:val="24"/>
          <w:szCs w:val="24"/>
          <w:lang w:val="en-US"/>
        </w:rPr>
        <w:t>Salama</w:t>
      </w:r>
      <w:proofErr w:type="spellEnd"/>
      <w:r w:rsidRPr="00DE1075">
        <w:rPr>
          <w:bCs/>
          <w:sz w:val="24"/>
          <w:szCs w:val="24"/>
          <w:lang w:val="en-US"/>
        </w:rPr>
        <w:t xml:space="preserve">, “Cultural Challenges in Translating Folk Songs” </w:t>
      </w:r>
    </w:p>
    <w:p w:rsidR="00DE1075" w:rsidRDefault="00DE1075" w:rsidP="00DE1075">
      <w:pPr>
        <w:spacing w:line="240" w:lineRule="auto"/>
        <w:ind w:left="0" w:right="0" w:firstLine="0"/>
        <w:rPr>
          <w:bCs/>
          <w:sz w:val="24"/>
          <w:szCs w:val="24"/>
        </w:rPr>
      </w:pPr>
      <w:proofErr w:type="spellStart"/>
      <w:r w:rsidRPr="00DE1075">
        <w:rPr>
          <w:bCs/>
          <w:sz w:val="24"/>
          <w:szCs w:val="24"/>
        </w:rPr>
        <w:t>Adan</w:t>
      </w:r>
      <w:proofErr w:type="spellEnd"/>
      <w:r w:rsidRPr="00DE1075">
        <w:rPr>
          <w:bCs/>
          <w:sz w:val="24"/>
          <w:szCs w:val="24"/>
        </w:rPr>
        <w:t xml:space="preserve"> </w:t>
      </w:r>
      <w:proofErr w:type="spellStart"/>
      <w:r w:rsidRPr="00DE1075">
        <w:rPr>
          <w:bCs/>
          <w:sz w:val="24"/>
          <w:szCs w:val="24"/>
        </w:rPr>
        <w:t>Abulrub</w:t>
      </w:r>
      <w:proofErr w:type="spellEnd"/>
      <w:r w:rsidRPr="00DE107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“</w:t>
      </w:r>
      <w:r w:rsidRPr="00DE1075">
        <w:rPr>
          <w:bCs/>
          <w:sz w:val="24"/>
          <w:szCs w:val="24"/>
        </w:rPr>
        <w:t xml:space="preserve">The Translation of Terms of Address in Shakespeare’s </w:t>
      </w:r>
      <w:r w:rsidRPr="00DE1075">
        <w:rPr>
          <w:bCs/>
          <w:i/>
          <w:iCs/>
          <w:sz w:val="24"/>
          <w:szCs w:val="24"/>
        </w:rPr>
        <w:t>Henry IV</w:t>
      </w:r>
      <w:r>
        <w:rPr>
          <w:bCs/>
          <w:sz w:val="24"/>
          <w:szCs w:val="24"/>
        </w:rPr>
        <w:t>”</w:t>
      </w:r>
    </w:p>
    <w:p w:rsidR="00EF444D" w:rsidRDefault="00EF444D" w:rsidP="00DE1075">
      <w:pPr>
        <w:spacing w:line="240" w:lineRule="auto"/>
        <w:ind w:left="0" w:right="0" w:firstLine="0"/>
        <w:rPr>
          <w:bCs/>
          <w:sz w:val="24"/>
          <w:szCs w:val="24"/>
        </w:rPr>
      </w:pPr>
    </w:p>
    <w:p w:rsidR="00C61D0E" w:rsidRDefault="00EF444D" w:rsidP="00C61D0E">
      <w:pPr>
        <w:spacing w:line="24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bCs/>
          <w:sz w:val="24"/>
          <w:szCs w:val="24"/>
        </w:rPr>
        <w:t>Salsabeel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Qararyya</w:t>
      </w:r>
      <w:proofErr w:type="spellEnd"/>
      <w:r>
        <w:rPr>
          <w:bCs/>
          <w:sz w:val="24"/>
          <w:szCs w:val="24"/>
        </w:rPr>
        <w:t>, “</w:t>
      </w:r>
      <w:r w:rsidR="00C61D0E" w:rsidRPr="00DD1AE4">
        <w:rPr>
          <w:rFonts w:asciiTheme="majorBidi" w:hAnsiTheme="majorBidi" w:cstheme="majorBidi"/>
          <w:sz w:val="24"/>
          <w:szCs w:val="24"/>
        </w:rPr>
        <w:t xml:space="preserve">Code-Switching and Diasporic Identity in Abed Ismael's Translation of </w:t>
      </w:r>
      <w:proofErr w:type="spellStart"/>
      <w:r w:rsidR="00C61D0E" w:rsidRPr="00DD1AE4">
        <w:rPr>
          <w:rFonts w:asciiTheme="majorBidi" w:hAnsiTheme="majorBidi" w:cstheme="majorBidi"/>
          <w:sz w:val="24"/>
          <w:szCs w:val="24"/>
        </w:rPr>
        <w:t>Fadia</w:t>
      </w:r>
      <w:proofErr w:type="spellEnd"/>
      <w:r w:rsidR="00C61D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1D0E" w:rsidRPr="00DD1AE4">
        <w:rPr>
          <w:rFonts w:asciiTheme="majorBidi" w:hAnsiTheme="majorBidi" w:cstheme="majorBidi"/>
          <w:sz w:val="24"/>
          <w:szCs w:val="24"/>
        </w:rPr>
        <w:t>Faqir's</w:t>
      </w:r>
      <w:proofErr w:type="spellEnd"/>
      <w:r w:rsidR="00C61D0E">
        <w:rPr>
          <w:rFonts w:asciiTheme="majorBidi" w:hAnsiTheme="majorBidi" w:cstheme="majorBidi"/>
          <w:sz w:val="24"/>
          <w:szCs w:val="24"/>
        </w:rPr>
        <w:t xml:space="preserve"> </w:t>
      </w:r>
      <w:r w:rsidR="00C61D0E" w:rsidRPr="00DD1AE4">
        <w:rPr>
          <w:rFonts w:asciiTheme="majorBidi" w:hAnsiTheme="majorBidi" w:cstheme="majorBidi"/>
          <w:i/>
          <w:iCs/>
          <w:sz w:val="24"/>
          <w:szCs w:val="24"/>
        </w:rPr>
        <w:t>My Name is Salma</w:t>
      </w:r>
      <w:r w:rsidR="00C61D0E">
        <w:rPr>
          <w:rFonts w:asciiTheme="majorBidi" w:hAnsiTheme="majorBidi" w:cstheme="majorBidi"/>
          <w:sz w:val="24"/>
          <w:szCs w:val="24"/>
        </w:rPr>
        <w:t>”</w:t>
      </w:r>
    </w:p>
    <w:p w:rsidR="00C61D0E" w:rsidRDefault="00C61D0E" w:rsidP="00C61D0E">
      <w:pPr>
        <w:spacing w:line="24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C61D0E" w:rsidRDefault="00C61D0E" w:rsidP="00C61D0E">
      <w:pPr>
        <w:spacing w:line="240" w:lineRule="auto"/>
        <w:ind w:left="0" w:right="0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Eithar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Awwad</w:t>
      </w:r>
      <w:proofErr w:type="spellEnd"/>
      <w:r>
        <w:rPr>
          <w:sz w:val="24"/>
          <w:szCs w:val="24"/>
        </w:rPr>
        <w:t xml:space="preserve">, “The Translation of Oral Tradition in Ibrahim Nasrallah’s </w:t>
      </w:r>
      <w:r w:rsidRPr="00C61D0E">
        <w:rPr>
          <w:i/>
          <w:iCs/>
          <w:sz w:val="24"/>
          <w:szCs w:val="24"/>
        </w:rPr>
        <w:t xml:space="preserve">Time of White </w:t>
      </w:r>
      <w:proofErr w:type="spellStart"/>
      <w:r w:rsidRPr="00C61D0E">
        <w:rPr>
          <w:i/>
          <w:iCs/>
          <w:sz w:val="24"/>
          <w:szCs w:val="24"/>
        </w:rPr>
        <w:t>Hourses</w:t>
      </w:r>
      <w:proofErr w:type="spellEnd"/>
      <w:r>
        <w:rPr>
          <w:sz w:val="24"/>
          <w:szCs w:val="24"/>
        </w:rPr>
        <w:t>”</w:t>
      </w:r>
    </w:p>
    <w:p w:rsidR="00822213" w:rsidRDefault="00822213" w:rsidP="00C61D0E">
      <w:pPr>
        <w:spacing w:line="240" w:lineRule="auto"/>
        <w:ind w:left="0" w:right="0" w:firstLine="0"/>
        <w:rPr>
          <w:sz w:val="24"/>
          <w:szCs w:val="24"/>
          <w:lang w:val="en-US"/>
        </w:rPr>
      </w:pPr>
    </w:p>
    <w:p w:rsidR="00BE65C6" w:rsidRPr="00BE65C6" w:rsidRDefault="00BE65C6" w:rsidP="00C61D0E">
      <w:pPr>
        <w:spacing w:line="240" w:lineRule="auto"/>
        <w:ind w:left="0" w:right="0" w:firstLine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Aseel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822213">
        <w:rPr>
          <w:sz w:val="24"/>
          <w:szCs w:val="24"/>
          <w:lang w:val="en-US"/>
        </w:rPr>
        <w:t>Masri</w:t>
      </w:r>
      <w:proofErr w:type="spellEnd"/>
      <w:r w:rsidR="00822213">
        <w:rPr>
          <w:sz w:val="24"/>
          <w:szCs w:val="24"/>
          <w:lang w:val="en-US"/>
        </w:rPr>
        <w:t xml:space="preserve">, "The Translation of Horror Fiction in Stephen King's novels" </w:t>
      </w:r>
    </w:p>
    <w:p w:rsidR="0017704F" w:rsidRPr="0017704F" w:rsidRDefault="0017704F" w:rsidP="00C103BB">
      <w:pPr>
        <w:spacing w:after="0" w:line="240" w:lineRule="auto"/>
        <w:ind w:left="0" w:firstLine="0"/>
        <w:rPr>
          <w:b/>
          <w:sz w:val="24"/>
          <w:szCs w:val="24"/>
          <w:lang w:val="en-US"/>
        </w:rPr>
      </w:pPr>
    </w:p>
    <w:p w:rsidR="00536F99" w:rsidRDefault="00536F99" w:rsidP="006360EB">
      <w:pPr>
        <w:spacing w:after="0" w:line="240" w:lineRule="auto"/>
        <w:ind w:left="0" w:firstLine="0"/>
        <w:rPr>
          <w:bCs/>
          <w:sz w:val="24"/>
          <w:szCs w:val="24"/>
        </w:rPr>
      </w:pPr>
    </w:p>
    <w:p w:rsidR="00953B70" w:rsidRDefault="00953B70" w:rsidP="00C61D0E">
      <w:pPr>
        <w:spacing w:after="0" w:line="240" w:lineRule="auto"/>
        <w:ind w:left="0" w:firstLine="0"/>
        <w:rPr>
          <w:b/>
          <w:sz w:val="24"/>
          <w:szCs w:val="24"/>
        </w:rPr>
      </w:pPr>
      <w:r w:rsidRPr="00953B70">
        <w:rPr>
          <w:b/>
          <w:sz w:val="24"/>
          <w:szCs w:val="24"/>
        </w:rPr>
        <w:t>Selected</w:t>
      </w:r>
      <w:r w:rsidR="00C61D0E">
        <w:rPr>
          <w:b/>
          <w:sz w:val="24"/>
          <w:szCs w:val="24"/>
        </w:rPr>
        <w:t xml:space="preserve"> Examined</w:t>
      </w:r>
      <w:r w:rsidRPr="00953B70">
        <w:rPr>
          <w:b/>
          <w:sz w:val="24"/>
          <w:szCs w:val="24"/>
        </w:rPr>
        <w:t xml:space="preserve"> MA Dissertations </w:t>
      </w:r>
    </w:p>
    <w:p w:rsidR="00953B70" w:rsidRDefault="00953B70" w:rsidP="006360EB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953B70" w:rsidRDefault="00953B70" w:rsidP="00953B70">
      <w:pPr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61D0E">
        <w:rPr>
          <w:rFonts w:asciiTheme="majorBidi" w:hAnsiTheme="majorBidi" w:cstheme="majorBidi"/>
          <w:sz w:val="24"/>
          <w:szCs w:val="24"/>
        </w:rPr>
        <w:t>Husam</w:t>
      </w:r>
      <w:proofErr w:type="spellEnd"/>
      <w:r w:rsidRPr="00C61D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1D0E">
        <w:rPr>
          <w:rFonts w:asciiTheme="majorBidi" w:hAnsiTheme="majorBidi" w:cstheme="majorBidi"/>
          <w:sz w:val="24"/>
          <w:szCs w:val="24"/>
        </w:rPr>
        <w:t>Abusalem</w:t>
      </w:r>
      <w:proofErr w:type="spellEnd"/>
      <w:r w:rsidRPr="00C61D0E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C61D0E">
        <w:rPr>
          <w:rFonts w:asciiTheme="majorBidi" w:hAnsiTheme="majorBidi" w:cstheme="majorBidi"/>
          <w:sz w:val="24"/>
          <w:szCs w:val="24"/>
        </w:rPr>
        <w:t>Heritagization</w:t>
      </w:r>
      <w:proofErr w:type="spellEnd"/>
      <w:r w:rsidRPr="00C61D0E">
        <w:rPr>
          <w:rFonts w:asciiTheme="majorBidi" w:hAnsiTheme="majorBidi" w:cstheme="majorBidi"/>
          <w:sz w:val="24"/>
          <w:szCs w:val="24"/>
        </w:rPr>
        <w:t xml:space="preserve">, Politics and Social Justice – Palestinian Refugee Heritage”, University of Malta. </w:t>
      </w:r>
    </w:p>
    <w:p w:rsidR="00062777" w:rsidRDefault="00062777" w:rsidP="00953B70">
      <w:pPr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rtl/>
        </w:rPr>
      </w:pPr>
    </w:p>
    <w:p w:rsidR="00062777" w:rsidRPr="00062777" w:rsidRDefault="00062777" w:rsidP="00953B70">
      <w:pPr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Abeer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Banifadel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“Writing Back Against Erasure 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Shehadeh’s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2777">
        <w:rPr>
          <w:rFonts w:asciiTheme="majorBidi" w:hAnsiTheme="majorBidi" w:cstheme="majorBidi"/>
          <w:i/>
          <w:iCs/>
          <w:sz w:val="24"/>
          <w:szCs w:val="24"/>
          <w:lang w:val="en-US"/>
        </w:rPr>
        <w:t>Palestinian Walks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Harb’s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62777">
        <w:rPr>
          <w:rFonts w:asciiTheme="majorBidi" w:hAnsiTheme="majorBidi" w:cstheme="majorBidi"/>
          <w:i/>
          <w:iCs/>
          <w:sz w:val="24"/>
          <w:szCs w:val="24"/>
          <w:lang w:val="en-US"/>
        </w:rPr>
        <w:t>Remians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” ,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Arab American University. </w:t>
      </w:r>
    </w:p>
    <w:p w:rsidR="00953B70" w:rsidRPr="00744608" w:rsidRDefault="00953B70" w:rsidP="00953B70">
      <w:pPr>
        <w:spacing w:after="0" w:line="240" w:lineRule="auto"/>
        <w:ind w:left="0" w:firstLine="0"/>
        <w:rPr>
          <w:rFonts w:asciiTheme="minorBidi" w:hAnsiTheme="minorBidi"/>
        </w:rPr>
      </w:pPr>
    </w:p>
    <w:p w:rsidR="00953B70" w:rsidRDefault="00953B70" w:rsidP="00953B70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proofErr w:type="spellStart"/>
      <w:r w:rsidRPr="00744608">
        <w:rPr>
          <w:sz w:val="24"/>
          <w:szCs w:val="24"/>
        </w:rPr>
        <w:t>Tharwat</w:t>
      </w:r>
      <w:proofErr w:type="spellEnd"/>
      <w:r w:rsidRPr="00744608">
        <w:rPr>
          <w:sz w:val="24"/>
          <w:szCs w:val="24"/>
        </w:rPr>
        <w:t xml:space="preserve"> Arafat, “A Sociolinguistic Study of Word Elongation: Palestinian Arabic in Translation”, An-</w:t>
      </w:r>
      <w:proofErr w:type="spellStart"/>
      <w:r w:rsidRPr="00744608">
        <w:rPr>
          <w:sz w:val="24"/>
          <w:szCs w:val="24"/>
        </w:rPr>
        <w:t>Najah</w:t>
      </w:r>
      <w:proofErr w:type="spellEnd"/>
      <w:r w:rsidRPr="00744608">
        <w:rPr>
          <w:sz w:val="24"/>
          <w:szCs w:val="24"/>
        </w:rPr>
        <w:t xml:space="preserve"> National University. </w:t>
      </w:r>
    </w:p>
    <w:p w:rsidR="007B4380" w:rsidRDefault="007B4380" w:rsidP="00953B70">
      <w:p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</w:p>
    <w:p w:rsidR="007B4380" w:rsidRDefault="007B4380" w:rsidP="007B4380">
      <w:pPr>
        <w:spacing w:after="160" w:line="259" w:lineRule="auto"/>
        <w:ind w:right="0"/>
        <w:jc w:val="left"/>
        <w:rPr>
          <w:rFonts w:asciiTheme="majorBidi" w:hAnsiTheme="majorBidi" w:cstheme="majorBidi"/>
          <w:color w:val="auto"/>
        </w:rPr>
      </w:pPr>
      <w:r w:rsidRPr="00FC5ABD">
        <w:rPr>
          <w:rFonts w:asciiTheme="majorBidi" w:hAnsiTheme="majorBidi" w:cstheme="majorBidi"/>
          <w:color w:val="auto"/>
        </w:rPr>
        <w:t xml:space="preserve">Fatima </w:t>
      </w:r>
      <w:proofErr w:type="spellStart"/>
      <w:r w:rsidRPr="00FC5ABD">
        <w:rPr>
          <w:rFonts w:asciiTheme="majorBidi" w:hAnsiTheme="majorBidi" w:cstheme="majorBidi"/>
          <w:color w:val="auto"/>
        </w:rPr>
        <w:t>Sameeh</w:t>
      </w:r>
      <w:proofErr w:type="spellEnd"/>
      <w:r w:rsidRPr="00FC5ABD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FC5ABD">
        <w:rPr>
          <w:rFonts w:asciiTheme="majorBidi" w:hAnsiTheme="majorBidi" w:cstheme="majorBidi"/>
          <w:color w:val="auto"/>
        </w:rPr>
        <w:t>Hamed</w:t>
      </w:r>
      <w:proofErr w:type="spellEnd"/>
      <w:r w:rsidRPr="00FC5ABD">
        <w:rPr>
          <w:rFonts w:asciiTheme="majorBidi" w:hAnsiTheme="majorBidi" w:cstheme="majorBidi"/>
          <w:color w:val="auto"/>
        </w:rPr>
        <w:t xml:space="preserve"> Abu </w:t>
      </w:r>
      <w:proofErr w:type="spellStart"/>
      <w:r w:rsidRPr="00FC5ABD">
        <w:rPr>
          <w:rFonts w:asciiTheme="majorBidi" w:hAnsiTheme="majorBidi" w:cstheme="majorBidi"/>
          <w:color w:val="auto"/>
        </w:rPr>
        <w:t>Ghannam</w:t>
      </w:r>
      <w:proofErr w:type="spellEnd"/>
      <w:r w:rsidRPr="00FC5ABD">
        <w:rPr>
          <w:rFonts w:asciiTheme="majorBidi" w:hAnsiTheme="majorBidi" w:cstheme="majorBidi"/>
          <w:color w:val="auto"/>
        </w:rPr>
        <w:t xml:space="preserve">, “The Strategy of Omission &amp; its Significance in the Translation of </w:t>
      </w:r>
      <w:proofErr w:type="spellStart"/>
      <w:r w:rsidRPr="00FC5ABD">
        <w:rPr>
          <w:rFonts w:asciiTheme="majorBidi" w:hAnsiTheme="majorBidi" w:cstheme="majorBidi"/>
          <w:color w:val="auto"/>
        </w:rPr>
        <w:t>Barghouti's</w:t>
      </w:r>
      <w:proofErr w:type="spellEnd"/>
      <w:r w:rsidRPr="00FC5ABD">
        <w:rPr>
          <w:rFonts w:asciiTheme="majorBidi" w:hAnsiTheme="majorBidi" w:cstheme="majorBidi"/>
          <w:color w:val="auto"/>
        </w:rPr>
        <w:t xml:space="preserve"> “I Saw Ramallah”</w:t>
      </w:r>
    </w:p>
    <w:p w:rsidR="007B4380" w:rsidRDefault="007B4380" w:rsidP="00C61D0E">
      <w:pPr>
        <w:spacing w:after="160" w:line="259" w:lineRule="auto"/>
        <w:ind w:right="0"/>
      </w:pPr>
      <w:proofErr w:type="spellStart"/>
      <w:r>
        <w:t>Muna</w:t>
      </w:r>
      <w:proofErr w:type="spellEnd"/>
      <w:r>
        <w:t xml:space="preserve"> Ahmad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Qasim</w:t>
      </w:r>
      <w:proofErr w:type="spellEnd"/>
      <w:r>
        <w:t>, “Translating Tourist Advertising Brochures from Arabic into English: Strategies and Linguistic Inaccuracy”</w:t>
      </w:r>
    </w:p>
    <w:p w:rsidR="00935B2E" w:rsidRDefault="00527ADB" w:rsidP="007B4380">
      <w:pPr>
        <w:spacing w:after="160" w:line="259" w:lineRule="auto"/>
        <w:ind w:right="0"/>
        <w:jc w:val="left"/>
        <w:rPr>
          <w:lang w:val="en-US"/>
        </w:rPr>
      </w:pPr>
      <w:proofErr w:type="spellStart"/>
      <w:r>
        <w:rPr>
          <w:lang w:val="en-US"/>
        </w:rPr>
        <w:t>Shima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Hanini</w:t>
      </w:r>
      <w:proofErr w:type="spellEnd"/>
      <w:r>
        <w:rPr>
          <w:lang w:val="en-US"/>
        </w:rPr>
        <w:t xml:space="preserve"> Al-</w:t>
      </w:r>
      <w:proofErr w:type="spellStart"/>
      <w:r>
        <w:rPr>
          <w:lang w:val="en-US"/>
        </w:rPr>
        <w:t>Hanini</w:t>
      </w:r>
      <w:proofErr w:type="spellEnd"/>
      <w:r>
        <w:rPr>
          <w:lang w:val="en-US"/>
        </w:rPr>
        <w:t xml:space="preserve">, “Traces of Ideology in Qur’an Translations: A Critical Discourse Analysis of Some Themes”. </w:t>
      </w:r>
    </w:p>
    <w:p w:rsidR="00DE1075" w:rsidRDefault="00DE1075" w:rsidP="00DE1075">
      <w:pPr>
        <w:rPr>
          <w:rFonts w:asciiTheme="majorBidi" w:hAnsiTheme="majorBidi" w:cstheme="majorBidi"/>
          <w:sz w:val="24"/>
          <w:szCs w:val="24"/>
        </w:rPr>
      </w:pPr>
      <w:r w:rsidRPr="00D8384F">
        <w:rPr>
          <w:rFonts w:asciiTheme="majorBidi" w:hAnsiTheme="majorBidi" w:cstheme="majorBidi"/>
          <w:sz w:val="24"/>
          <w:szCs w:val="24"/>
        </w:rPr>
        <w:t xml:space="preserve">Rowan </w:t>
      </w:r>
      <w:proofErr w:type="spellStart"/>
      <w:r w:rsidRPr="00D8384F">
        <w:rPr>
          <w:rFonts w:asciiTheme="majorBidi" w:hAnsiTheme="majorBidi" w:cstheme="majorBidi"/>
          <w:sz w:val="24"/>
          <w:szCs w:val="24"/>
        </w:rPr>
        <w:t>Nemrah</w:t>
      </w:r>
      <w:proofErr w:type="spellEnd"/>
      <w:r w:rsidRPr="00D8384F">
        <w:rPr>
          <w:rFonts w:asciiTheme="majorBidi" w:hAnsiTheme="majorBidi" w:cstheme="majorBidi"/>
          <w:sz w:val="24"/>
          <w:szCs w:val="24"/>
        </w:rPr>
        <w:t xml:space="preserve">, “When </w:t>
      </w:r>
      <w:proofErr w:type="spellStart"/>
      <w:r w:rsidRPr="00D8384F">
        <w:rPr>
          <w:rFonts w:asciiTheme="majorBidi" w:hAnsiTheme="majorBidi" w:cstheme="majorBidi"/>
          <w:sz w:val="24"/>
          <w:szCs w:val="24"/>
        </w:rPr>
        <w:t>Loyalities</w:t>
      </w:r>
      <w:proofErr w:type="spellEnd"/>
      <w:r w:rsidRPr="00D8384F">
        <w:rPr>
          <w:rFonts w:asciiTheme="majorBidi" w:hAnsiTheme="majorBidi" w:cstheme="majorBidi"/>
          <w:sz w:val="24"/>
          <w:szCs w:val="24"/>
        </w:rPr>
        <w:t xml:space="preserve"> Are Tested: The Myth of a Faithful Translator” </w:t>
      </w:r>
    </w:p>
    <w:p w:rsidR="00DE1075" w:rsidRPr="00D8384F" w:rsidRDefault="00DE1075" w:rsidP="00DE1075">
      <w:pPr>
        <w:rPr>
          <w:rFonts w:asciiTheme="majorBidi" w:hAnsiTheme="majorBidi" w:cstheme="majorBidi"/>
          <w:sz w:val="24"/>
          <w:szCs w:val="24"/>
        </w:rPr>
      </w:pPr>
    </w:p>
    <w:p w:rsidR="00DE1075" w:rsidRDefault="00DE1075" w:rsidP="00DE1075">
      <w:pPr>
        <w:spacing w:before="1"/>
        <w:ind w:right="301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D8384F">
        <w:rPr>
          <w:rFonts w:asciiTheme="majorBidi" w:hAnsiTheme="majorBidi" w:cstheme="majorBidi"/>
          <w:sz w:val="24"/>
          <w:szCs w:val="24"/>
        </w:rPr>
        <w:t>Rafa</w:t>
      </w:r>
      <w:proofErr w:type="spellEnd"/>
      <w:r w:rsidRPr="00D838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384F">
        <w:rPr>
          <w:rFonts w:asciiTheme="majorBidi" w:hAnsiTheme="majorBidi" w:cstheme="majorBidi"/>
          <w:sz w:val="24"/>
          <w:szCs w:val="24"/>
        </w:rPr>
        <w:t>Maqboul</w:t>
      </w:r>
      <w:proofErr w:type="spellEnd"/>
      <w:r w:rsidRPr="00D8384F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D8384F">
        <w:rPr>
          <w:rFonts w:asciiTheme="majorBidi" w:hAnsiTheme="majorBidi" w:cstheme="majorBidi"/>
          <w:sz w:val="24"/>
          <w:szCs w:val="24"/>
        </w:rPr>
        <w:t>Spectrality</w:t>
      </w:r>
      <w:proofErr w:type="spellEnd"/>
      <w:r w:rsidRPr="00D8384F">
        <w:rPr>
          <w:rFonts w:asciiTheme="majorBidi" w:hAnsiTheme="majorBidi" w:cstheme="majorBidi"/>
          <w:sz w:val="24"/>
          <w:szCs w:val="24"/>
        </w:rPr>
        <w:t xml:space="preserve"> of Translation: Jabra’s and </w:t>
      </w:r>
      <w:proofErr w:type="spellStart"/>
      <w:r w:rsidRPr="00D8384F">
        <w:rPr>
          <w:rFonts w:asciiTheme="majorBidi" w:hAnsiTheme="majorBidi" w:cstheme="majorBidi"/>
          <w:sz w:val="24"/>
          <w:szCs w:val="24"/>
        </w:rPr>
        <w:t>Mutran’s</w:t>
      </w:r>
      <w:proofErr w:type="spellEnd"/>
      <w:r w:rsidRPr="00D8384F">
        <w:rPr>
          <w:rFonts w:asciiTheme="majorBidi" w:hAnsiTheme="majorBidi" w:cstheme="majorBidi"/>
          <w:sz w:val="24"/>
          <w:szCs w:val="24"/>
        </w:rPr>
        <w:t xml:space="preserve"> Translations of Eschatological and Supernatural Terms in Shakespeare’s </w:t>
      </w:r>
      <w:r w:rsidRPr="00D8384F">
        <w:rPr>
          <w:rFonts w:asciiTheme="majorBidi" w:hAnsiTheme="majorBidi" w:cstheme="majorBidi"/>
          <w:i/>
          <w:iCs/>
          <w:sz w:val="24"/>
          <w:szCs w:val="24"/>
        </w:rPr>
        <w:t>Hamlet</w:t>
      </w:r>
    </w:p>
    <w:p w:rsidR="00C067DE" w:rsidRPr="00D8384F" w:rsidRDefault="00C067DE" w:rsidP="00C067DE">
      <w:pPr>
        <w:spacing w:before="1"/>
        <w:ind w:left="0" w:right="301" w:firstLine="0"/>
        <w:rPr>
          <w:rFonts w:asciiTheme="majorBidi" w:hAnsiTheme="majorBidi" w:cstheme="majorBidi"/>
          <w:sz w:val="24"/>
          <w:szCs w:val="24"/>
        </w:rPr>
      </w:pPr>
    </w:p>
    <w:p w:rsidR="00DE1075" w:rsidRPr="00DE1075" w:rsidRDefault="00DE1075" w:rsidP="007B4380">
      <w:pPr>
        <w:spacing w:after="160" w:line="259" w:lineRule="auto"/>
        <w:ind w:right="0"/>
        <w:jc w:val="left"/>
      </w:pPr>
    </w:p>
    <w:p w:rsidR="00953B70" w:rsidRPr="00953B70" w:rsidRDefault="00953B70" w:rsidP="00953B70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C2798B" w:rsidRDefault="00C2798B" w:rsidP="00456187">
      <w:pPr>
        <w:spacing w:after="20" w:line="259" w:lineRule="auto"/>
        <w:ind w:left="0" w:right="0" w:firstLine="0"/>
        <w:jc w:val="left"/>
      </w:pPr>
    </w:p>
    <w:p w:rsidR="00C2798B" w:rsidRPr="000D41C4" w:rsidRDefault="007C733D" w:rsidP="000D41C4">
      <w:pPr>
        <w:pStyle w:val="Heading2"/>
        <w:ind w:left="-5"/>
        <w:rPr>
          <w:sz w:val="24"/>
          <w:szCs w:val="24"/>
        </w:rPr>
      </w:pPr>
      <w:r w:rsidRPr="000D41C4">
        <w:rPr>
          <w:sz w:val="24"/>
          <w:szCs w:val="24"/>
        </w:rPr>
        <w:t>L</w:t>
      </w:r>
      <w:r w:rsidR="000D41C4" w:rsidRPr="000D41C4">
        <w:rPr>
          <w:sz w:val="24"/>
          <w:szCs w:val="24"/>
        </w:rPr>
        <w:t xml:space="preserve">anguages </w:t>
      </w:r>
    </w:p>
    <w:p w:rsidR="000D41C4" w:rsidRPr="000D41C4" w:rsidRDefault="000D41C4" w:rsidP="000D41C4"/>
    <w:p w:rsidR="00C2798B" w:rsidRDefault="00A85917" w:rsidP="00A85917">
      <w:pPr>
        <w:ind w:left="-13" w:right="6430" w:firstLine="0"/>
      </w:pPr>
      <w:r>
        <w:t xml:space="preserve">Arabic: Mother Tongue </w:t>
      </w:r>
    </w:p>
    <w:p w:rsidR="00C2798B" w:rsidRDefault="00A85917">
      <w:pPr>
        <w:ind w:left="-13" w:right="0" w:firstLine="0"/>
      </w:pPr>
      <w:r>
        <w:t xml:space="preserve">English: Fluent </w:t>
      </w:r>
    </w:p>
    <w:p w:rsidR="00C2798B" w:rsidRDefault="00C2798B">
      <w:pPr>
        <w:spacing w:after="18" w:line="259" w:lineRule="auto"/>
        <w:ind w:left="0" w:right="0" w:firstLine="0"/>
        <w:jc w:val="left"/>
      </w:pPr>
    </w:p>
    <w:p w:rsidR="000D41C4" w:rsidRPr="000D41C4" w:rsidRDefault="00530144">
      <w:pPr>
        <w:ind w:left="-13" w:right="0" w:firstLine="0"/>
        <w:rPr>
          <w:sz w:val="24"/>
          <w:szCs w:val="24"/>
        </w:rPr>
      </w:pPr>
      <w:r w:rsidRPr="000D41C4">
        <w:rPr>
          <w:b/>
          <w:bCs/>
          <w:sz w:val="24"/>
          <w:szCs w:val="24"/>
        </w:rPr>
        <w:lastRenderedPageBreak/>
        <w:t>References</w:t>
      </w:r>
    </w:p>
    <w:p w:rsidR="00530144" w:rsidRDefault="00530144">
      <w:pPr>
        <w:ind w:left="-13" w:right="0" w:firstLine="0"/>
      </w:pPr>
    </w:p>
    <w:p w:rsidR="00D65A0B" w:rsidRPr="00FA08D6" w:rsidRDefault="00D65A0B" w:rsidP="00A72E83">
      <w:pPr>
        <w:ind w:left="-13" w:right="0" w:firstLine="0"/>
      </w:pPr>
      <w:r w:rsidRPr="00FA08D6">
        <w:t xml:space="preserve">Dr Lindsey Moore                                                            </w:t>
      </w:r>
    </w:p>
    <w:p w:rsidR="00D65A0B" w:rsidRPr="00FA08D6" w:rsidRDefault="00D65A0B" w:rsidP="00A72E83">
      <w:pPr>
        <w:ind w:left="-13" w:right="0" w:firstLine="0"/>
      </w:pPr>
      <w:r w:rsidRPr="00FA08D6">
        <w:t xml:space="preserve">Department of English and Creative Writing                                                                </w:t>
      </w:r>
    </w:p>
    <w:p w:rsidR="00D65A0B" w:rsidRPr="00FA08D6" w:rsidRDefault="00D65A0B" w:rsidP="00D65A0B">
      <w:pPr>
        <w:ind w:left="-13" w:right="0" w:firstLine="0"/>
      </w:pPr>
      <w:r w:rsidRPr="00FA08D6">
        <w:t xml:space="preserve">Lancaster University </w:t>
      </w:r>
    </w:p>
    <w:p w:rsidR="00D65A0B" w:rsidRPr="00B93F23" w:rsidRDefault="00D65A0B" w:rsidP="00D65A0B">
      <w:pPr>
        <w:ind w:left="-13" w:right="0" w:firstLine="0"/>
      </w:pPr>
      <w:r w:rsidRPr="00FA08D6">
        <w:t xml:space="preserve">United </w:t>
      </w:r>
      <w:r w:rsidRPr="00B93F23">
        <w:t xml:space="preserve">Kingdom </w:t>
      </w:r>
    </w:p>
    <w:p w:rsidR="00D65A0B" w:rsidRPr="00B93F23" w:rsidRDefault="009A6E01" w:rsidP="00D65A0B">
      <w:pPr>
        <w:ind w:left="-13" w:right="0" w:firstLine="0"/>
        <w:rPr>
          <w:color w:val="auto"/>
        </w:rPr>
      </w:pPr>
      <w:hyperlink r:id="rId18" w:history="1">
        <w:r w:rsidR="00D65A0B" w:rsidRPr="00B93F23">
          <w:rPr>
            <w:rStyle w:val="Hyperlink"/>
            <w:color w:val="auto"/>
            <w:u w:val="none"/>
          </w:rPr>
          <w:t>l.c.moore@lancaster.ac.uk</w:t>
        </w:r>
      </w:hyperlink>
    </w:p>
    <w:p w:rsidR="00D65A0B" w:rsidRPr="00B93F23" w:rsidRDefault="00D65A0B" w:rsidP="00D65A0B">
      <w:pPr>
        <w:ind w:left="-13" w:right="0" w:firstLine="0"/>
        <w:rPr>
          <w:color w:val="auto"/>
        </w:rPr>
      </w:pPr>
    </w:p>
    <w:p w:rsidR="00A72E83" w:rsidRPr="00B93F23" w:rsidRDefault="00A72E83" w:rsidP="00A72E83">
      <w:pPr>
        <w:ind w:left="-13" w:right="0" w:firstLine="0"/>
        <w:rPr>
          <w:color w:val="auto"/>
        </w:rPr>
      </w:pP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>Dr Nabil Alawi</w:t>
      </w: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 xml:space="preserve">Department of English Language and Literature </w:t>
      </w: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>An-</w:t>
      </w:r>
      <w:proofErr w:type="spellStart"/>
      <w:r w:rsidRPr="00B93F23">
        <w:rPr>
          <w:color w:val="auto"/>
        </w:rPr>
        <w:t>Najah</w:t>
      </w:r>
      <w:proofErr w:type="spellEnd"/>
      <w:r w:rsidRPr="00B93F23">
        <w:rPr>
          <w:color w:val="auto"/>
        </w:rPr>
        <w:t xml:space="preserve"> National University </w:t>
      </w:r>
    </w:p>
    <w:p w:rsidR="00A72E83" w:rsidRPr="00B93F23" w:rsidRDefault="00A72E83" w:rsidP="00A72E83">
      <w:pPr>
        <w:ind w:left="-13" w:right="0" w:firstLine="0"/>
        <w:rPr>
          <w:color w:val="auto"/>
        </w:rPr>
      </w:pPr>
      <w:r w:rsidRPr="00B93F23">
        <w:rPr>
          <w:color w:val="auto"/>
        </w:rPr>
        <w:t xml:space="preserve">Palestine </w:t>
      </w:r>
    </w:p>
    <w:p w:rsidR="00C2798B" w:rsidRPr="00536F99" w:rsidRDefault="00A72E83" w:rsidP="00536F99">
      <w:pPr>
        <w:ind w:left="-13" w:right="0" w:firstLine="0"/>
        <w:rPr>
          <w:color w:val="auto"/>
        </w:rPr>
      </w:pPr>
      <w:r w:rsidRPr="00B93F23">
        <w:rPr>
          <w:color w:val="auto"/>
        </w:rPr>
        <w:t>alawi@najah.</w:t>
      </w:r>
      <w:r w:rsidR="00E41CD0">
        <w:rPr>
          <w:color w:val="auto"/>
        </w:rPr>
        <w:t>e</w:t>
      </w:r>
      <w:r w:rsidRPr="00B93F23">
        <w:rPr>
          <w:color w:val="auto"/>
        </w:rPr>
        <w:t>du</w:t>
      </w:r>
    </w:p>
    <w:sectPr w:rsidR="00C2798B" w:rsidRPr="00536F99" w:rsidSect="00CC41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693" w:right="1435" w:bottom="7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01" w:rsidRDefault="009A6E01">
      <w:pPr>
        <w:spacing w:after="0" w:line="240" w:lineRule="auto"/>
      </w:pPr>
      <w:r>
        <w:separator/>
      </w:r>
    </w:p>
  </w:endnote>
  <w:endnote w:type="continuationSeparator" w:id="0">
    <w:p w:rsidR="009A6E01" w:rsidRDefault="009A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8B" w:rsidRDefault="0080355A">
    <w:pPr>
      <w:spacing w:after="0" w:line="259" w:lineRule="auto"/>
      <w:ind w:left="0" w:right="2" w:firstLine="0"/>
      <w:jc w:val="center"/>
    </w:pPr>
    <w:r>
      <w:fldChar w:fldCharType="begin"/>
    </w:r>
    <w:r w:rsidR="007C733D">
      <w:instrText xml:space="preserve"> PAGE   \* MERGEFORMAT </w:instrText>
    </w:r>
    <w:r>
      <w:fldChar w:fldCharType="separate"/>
    </w:r>
    <w:r w:rsidR="007C733D">
      <w:t>2</w:t>
    </w:r>
    <w:r>
      <w:fldChar w:fldCharType="end"/>
    </w:r>
  </w:p>
  <w:p w:rsidR="00C2798B" w:rsidRDefault="00C2798B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8B" w:rsidRDefault="0080355A">
    <w:pPr>
      <w:spacing w:after="0" w:line="259" w:lineRule="auto"/>
      <w:ind w:left="0" w:right="2" w:firstLine="0"/>
      <w:jc w:val="center"/>
    </w:pPr>
    <w:r>
      <w:fldChar w:fldCharType="begin"/>
    </w:r>
    <w:r w:rsidR="007C733D">
      <w:instrText xml:space="preserve"> PAGE   \* MERGEFORMAT </w:instrText>
    </w:r>
    <w:r>
      <w:fldChar w:fldCharType="separate"/>
    </w:r>
    <w:r w:rsidR="00683734">
      <w:rPr>
        <w:noProof/>
      </w:rPr>
      <w:t>2</w:t>
    </w:r>
    <w:r>
      <w:fldChar w:fldCharType="end"/>
    </w:r>
  </w:p>
  <w:p w:rsidR="00C2798B" w:rsidRDefault="00C2798B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8B" w:rsidRDefault="00C2798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01" w:rsidRDefault="009A6E01">
      <w:pPr>
        <w:spacing w:after="0" w:line="240" w:lineRule="auto"/>
      </w:pPr>
      <w:r>
        <w:separator/>
      </w:r>
    </w:p>
  </w:footnote>
  <w:footnote w:type="continuationSeparator" w:id="0">
    <w:p w:rsidR="009A6E01" w:rsidRDefault="009A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8B" w:rsidRDefault="007C733D">
    <w:pPr>
      <w:tabs>
        <w:tab w:val="center" w:pos="4680"/>
        <w:tab w:val="right" w:pos="9365"/>
      </w:tabs>
      <w:spacing w:after="0" w:line="259" w:lineRule="auto"/>
      <w:ind w:left="0" w:right="0" w:firstLine="0"/>
      <w:jc w:val="left"/>
    </w:pPr>
    <w:proofErr w:type="spellStart"/>
    <w:r>
      <w:rPr>
        <w:i/>
      </w:rPr>
      <w:t>KarimMattar</w:t>
    </w:r>
    <w:proofErr w:type="spellEnd"/>
    <w:r>
      <w:rPr>
        <w:i/>
      </w:rPr>
      <w:tab/>
    </w:r>
    <w:r>
      <w:rPr>
        <w:i/>
      </w:rPr>
      <w:tab/>
      <w:t xml:space="preserve">Curriculum Vitae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8B" w:rsidRDefault="00C2798B">
    <w:pPr>
      <w:tabs>
        <w:tab w:val="center" w:pos="4680"/>
        <w:tab w:val="right" w:pos="9365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8B" w:rsidRDefault="00C2798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33FD"/>
    <w:multiLevelType w:val="hybridMultilevel"/>
    <w:tmpl w:val="D06C6BC2"/>
    <w:lvl w:ilvl="0" w:tplc="C9346DDA">
      <w:numFmt w:val="bullet"/>
      <w:lvlText w:val="-"/>
      <w:lvlJc w:val="left"/>
      <w:pPr>
        <w:ind w:left="3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>
    <w:nsid w:val="54CB3A95"/>
    <w:multiLevelType w:val="hybridMultilevel"/>
    <w:tmpl w:val="E4D08EAC"/>
    <w:lvl w:ilvl="0" w:tplc="CF265D5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8B"/>
    <w:rsid w:val="0001617B"/>
    <w:rsid w:val="00017E33"/>
    <w:rsid w:val="00022E94"/>
    <w:rsid w:val="00025116"/>
    <w:rsid w:val="00031E82"/>
    <w:rsid w:val="00034C4D"/>
    <w:rsid w:val="00062777"/>
    <w:rsid w:val="00067770"/>
    <w:rsid w:val="00074AA3"/>
    <w:rsid w:val="00075F01"/>
    <w:rsid w:val="00086793"/>
    <w:rsid w:val="000C4212"/>
    <w:rsid w:val="000C720C"/>
    <w:rsid w:val="000D1C67"/>
    <w:rsid w:val="000D2E7D"/>
    <w:rsid w:val="000D41C4"/>
    <w:rsid w:val="00127486"/>
    <w:rsid w:val="00164B30"/>
    <w:rsid w:val="00165D3F"/>
    <w:rsid w:val="00166A93"/>
    <w:rsid w:val="001726F2"/>
    <w:rsid w:val="0017704F"/>
    <w:rsid w:val="001A1B8C"/>
    <w:rsid w:val="001B5A5A"/>
    <w:rsid w:val="001C0377"/>
    <w:rsid w:val="001C0C48"/>
    <w:rsid w:val="001E506A"/>
    <w:rsid w:val="001E64E7"/>
    <w:rsid w:val="00203FDE"/>
    <w:rsid w:val="00237FE7"/>
    <w:rsid w:val="00257588"/>
    <w:rsid w:val="002667FF"/>
    <w:rsid w:val="00293730"/>
    <w:rsid w:val="002B351D"/>
    <w:rsid w:val="002D448C"/>
    <w:rsid w:val="002D7445"/>
    <w:rsid w:val="002E5B3C"/>
    <w:rsid w:val="00315E74"/>
    <w:rsid w:val="0034385C"/>
    <w:rsid w:val="0034639F"/>
    <w:rsid w:val="00361F1C"/>
    <w:rsid w:val="00370189"/>
    <w:rsid w:val="0038618C"/>
    <w:rsid w:val="003A4FA7"/>
    <w:rsid w:val="003B6B12"/>
    <w:rsid w:val="003D3E99"/>
    <w:rsid w:val="003D5363"/>
    <w:rsid w:val="003E03D9"/>
    <w:rsid w:val="003E5C90"/>
    <w:rsid w:val="003F72A7"/>
    <w:rsid w:val="004007D2"/>
    <w:rsid w:val="0041440B"/>
    <w:rsid w:val="004446C9"/>
    <w:rsid w:val="00450110"/>
    <w:rsid w:val="00456187"/>
    <w:rsid w:val="00461481"/>
    <w:rsid w:val="0046646B"/>
    <w:rsid w:val="004861D5"/>
    <w:rsid w:val="00492960"/>
    <w:rsid w:val="004A40B9"/>
    <w:rsid w:val="004B7E25"/>
    <w:rsid w:val="004C1FFF"/>
    <w:rsid w:val="004C6C83"/>
    <w:rsid w:val="004D05AB"/>
    <w:rsid w:val="004D7199"/>
    <w:rsid w:val="004E1ED0"/>
    <w:rsid w:val="004E661B"/>
    <w:rsid w:val="0050440B"/>
    <w:rsid w:val="00516358"/>
    <w:rsid w:val="00527ADB"/>
    <w:rsid w:val="00530144"/>
    <w:rsid w:val="005324B3"/>
    <w:rsid w:val="00532ED5"/>
    <w:rsid w:val="00536F99"/>
    <w:rsid w:val="00547FCA"/>
    <w:rsid w:val="00551F24"/>
    <w:rsid w:val="0056562B"/>
    <w:rsid w:val="00574F99"/>
    <w:rsid w:val="005776CE"/>
    <w:rsid w:val="0058357E"/>
    <w:rsid w:val="005A4A23"/>
    <w:rsid w:val="005B553A"/>
    <w:rsid w:val="005C6AC8"/>
    <w:rsid w:val="005D5050"/>
    <w:rsid w:val="005D6A73"/>
    <w:rsid w:val="005E2F63"/>
    <w:rsid w:val="005E733E"/>
    <w:rsid w:val="005F24CD"/>
    <w:rsid w:val="00625E44"/>
    <w:rsid w:val="006360EB"/>
    <w:rsid w:val="006525E7"/>
    <w:rsid w:val="006659F7"/>
    <w:rsid w:val="00683706"/>
    <w:rsid w:val="00683734"/>
    <w:rsid w:val="006B3D17"/>
    <w:rsid w:val="006B5B90"/>
    <w:rsid w:val="006C797E"/>
    <w:rsid w:val="006E3392"/>
    <w:rsid w:val="006E4FAD"/>
    <w:rsid w:val="006F5BC7"/>
    <w:rsid w:val="00744608"/>
    <w:rsid w:val="00752292"/>
    <w:rsid w:val="00753352"/>
    <w:rsid w:val="00755D69"/>
    <w:rsid w:val="00756382"/>
    <w:rsid w:val="00764389"/>
    <w:rsid w:val="00767F69"/>
    <w:rsid w:val="007B0150"/>
    <w:rsid w:val="007B2B39"/>
    <w:rsid w:val="007B4380"/>
    <w:rsid w:val="007C5360"/>
    <w:rsid w:val="007C733D"/>
    <w:rsid w:val="007C7D9F"/>
    <w:rsid w:val="007E0205"/>
    <w:rsid w:val="007E1348"/>
    <w:rsid w:val="007F5B09"/>
    <w:rsid w:val="0080355A"/>
    <w:rsid w:val="008047E7"/>
    <w:rsid w:val="00804A6A"/>
    <w:rsid w:val="00822213"/>
    <w:rsid w:val="0083130C"/>
    <w:rsid w:val="00831E84"/>
    <w:rsid w:val="0083547D"/>
    <w:rsid w:val="0084370A"/>
    <w:rsid w:val="0084477F"/>
    <w:rsid w:val="00846F9C"/>
    <w:rsid w:val="00850621"/>
    <w:rsid w:val="0087167D"/>
    <w:rsid w:val="008A3751"/>
    <w:rsid w:val="008B65C2"/>
    <w:rsid w:val="008D4E49"/>
    <w:rsid w:val="008E78A6"/>
    <w:rsid w:val="009156A6"/>
    <w:rsid w:val="00932430"/>
    <w:rsid w:val="00935B2E"/>
    <w:rsid w:val="0094267E"/>
    <w:rsid w:val="0094356E"/>
    <w:rsid w:val="00952DBD"/>
    <w:rsid w:val="00953B70"/>
    <w:rsid w:val="00955EA2"/>
    <w:rsid w:val="00970EE0"/>
    <w:rsid w:val="0097445E"/>
    <w:rsid w:val="009A6E01"/>
    <w:rsid w:val="009B4147"/>
    <w:rsid w:val="009D265A"/>
    <w:rsid w:val="009F33E5"/>
    <w:rsid w:val="009F68F1"/>
    <w:rsid w:val="00A11147"/>
    <w:rsid w:val="00A176F6"/>
    <w:rsid w:val="00A20BBC"/>
    <w:rsid w:val="00A30198"/>
    <w:rsid w:val="00A3710D"/>
    <w:rsid w:val="00A7221C"/>
    <w:rsid w:val="00A72E83"/>
    <w:rsid w:val="00A829C7"/>
    <w:rsid w:val="00A85917"/>
    <w:rsid w:val="00A87168"/>
    <w:rsid w:val="00A96628"/>
    <w:rsid w:val="00AA4E32"/>
    <w:rsid w:val="00AC11ED"/>
    <w:rsid w:val="00AF6417"/>
    <w:rsid w:val="00B123C7"/>
    <w:rsid w:val="00B50D2D"/>
    <w:rsid w:val="00B57F37"/>
    <w:rsid w:val="00B63B79"/>
    <w:rsid w:val="00B74E79"/>
    <w:rsid w:val="00B75A74"/>
    <w:rsid w:val="00B7703E"/>
    <w:rsid w:val="00B841A6"/>
    <w:rsid w:val="00B85E12"/>
    <w:rsid w:val="00B92E00"/>
    <w:rsid w:val="00B93058"/>
    <w:rsid w:val="00B93F23"/>
    <w:rsid w:val="00BA32CD"/>
    <w:rsid w:val="00BB32EB"/>
    <w:rsid w:val="00BC7C99"/>
    <w:rsid w:val="00BE65C6"/>
    <w:rsid w:val="00C04D67"/>
    <w:rsid w:val="00C067DE"/>
    <w:rsid w:val="00C103BB"/>
    <w:rsid w:val="00C14168"/>
    <w:rsid w:val="00C2798B"/>
    <w:rsid w:val="00C61D0E"/>
    <w:rsid w:val="00C642DB"/>
    <w:rsid w:val="00C6789C"/>
    <w:rsid w:val="00C71352"/>
    <w:rsid w:val="00C75C9A"/>
    <w:rsid w:val="00C97E73"/>
    <w:rsid w:val="00CA19DE"/>
    <w:rsid w:val="00CC08EF"/>
    <w:rsid w:val="00CC4110"/>
    <w:rsid w:val="00CD4273"/>
    <w:rsid w:val="00D104AC"/>
    <w:rsid w:val="00D47316"/>
    <w:rsid w:val="00D5162B"/>
    <w:rsid w:val="00D55D30"/>
    <w:rsid w:val="00D65A0B"/>
    <w:rsid w:val="00D703E7"/>
    <w:rsid w:val="00DA15C0"/>
    <w:rsid w:val="00DA5D13"/>
    <w:rsid w:val="00DB7039"/>
    <w:rsid w:val="00DE1075"/>
    <w:rsid w:val="00E04034"/>
    <w:rsid w:val="00E04EB2"/>
    <w:rsid w:val="00E0756A"/>
    <w:rsid w:val="00E17A99"/>
    <w:rsid w:val="00E41A33"/>
    <w:rsid w:val="00E41CD0"/>
    <w:rsid w:val="00E66C2B"/>
    <w:rsid w:val="00ED4F48"/>
    <w:rsid w:val="00EF16FA"/>
    <w:rsid w:val="00EF444D"/>
    <w:rsid w:val="00F07355"/>
    <w:rsid w:val="00F3715F"/>
    <w:rsid w:val="00F6353B"/>
    <w:rsid w:val="00F721FC"/>
    <w:rsid w:val="00F92A0F"/>
    <w:rsid w:val="00FA08D6"/>
    <w:rsid w:val="00FC3DC4"/>
    <w:rsid w:val="00FE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1450" w:right="6" w:hanging="145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-19" w:right="-24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414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B414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rsid w:val="0097445E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45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A0B"/>
    <w:rPr>
      <w:color w:val="0563C1" w:themeColor="hyperlink"/>
      <w:u w:val="single"/>
    </w:rPr>
  </w:style>
  <w:style w:type="character" w:customStyle="1" w:styleId="doilink">
    <w:name w:val="doi_link"/>
    <w:basedOn w:val="DefaultParagraphFont"/>
    <w:rsid w:val="00DB7039"/>
  </w:style>
  <w:style w:type="paragraph" w:styleId="NormalWeb">
    <w:name w:val="Normal (Web)"/>
    <w:basedOn w:val="Normal"/>
    <w:uiPriority w:val="99"/>
    <w:unhideWhenUsed/>
    <w:rsid w:val="00B92E0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A30198"/>
  </w:style>
  <w:style w:type="character" w:customStyle="1" w:styleId="Date1">
    <w:name w:val="Date1"/>
    <w:basedOn w:val="DefaultParagraphFont"/>
    <w:rsid w:val="00A30198"/>
  </w:style>
  <w:style w:type="character" w:customStyle="1" w:styleId="arttitle">
    <w:name w:val="art_title"/>
    <w:basedOn w:val="DefaultParagraphFont"/>
    <w:rsid w:val="00A30198"/>
  </w:style>
  <w:style w:type="character" w:customStyle="1" w:styleId="serialtitle">
    <w:name w:val="serial_title"/>
    <w:basedOn w:val="DefaultParagraphFont"/>
    <w:rsid w:val="00A30198"/>
  </w:style>
  <w:style w:type="character" w:customStyle="1" w:styleId="il">
    <w:name w:val="il"/>
    <w:basedOn w:val="DefaultParagraphFont"/>
    <w:rsid w:val="00016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1450" w:right="6" w:hanging="145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-19" w:right="-24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414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B414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rsid w:val="0097445E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45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A0B"/>
    <w:rPr>
      <w:color w:val="0563C1" w:themeColor="hyperlink"/>
      <w:u w:val="single"/>
    </w:rPr>
  </w:style>
  <w:style w:type="character" w:customStyle="1" w:styleId="doilink">
    <w:name w:val="doi_link"/>
    <w:basedOn w:val="DefaultParagraphFont"/>
    <w:rsid w:val="00DB7039"/>
  </w:style>
  <w:style w:type="paragraph" w:styleId="NormalWeb">
    <w:name w:val="Normal (Web)"/>
    <w:basedOn w:val="Normal"/>
    <w:uiPriority w:val="99"/>
    <w:unhideWhenUsed/>
    <w:rsid w:val="00B92E0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A30198"/>
  </w:style>
  <w:style w:type="character" w:customStyle="1" w:styleId="Date1">
    <w:name w:val="Date1"/>
    <w:basedOn w:val="DefaultParagraphFont"/>
    <w:rsid w:val="00A30198"/>
  </w:style>
  <w:style w:type="character" w:customStyle="1" w:styleId="arttitle">
    <w:name w:val="art_title"/>
    <w:basedOn w:val="DefaultParagraphFont"/>
    <w:rsid w:val="00A30198"/>
  </w:style>
  <w:style w:type="character" w:customStyle="1" w:styleId="serialtitle">
    <w:name w:val="serial_title"/>
    <w:basedOn w:val="DefaultParagraphFont"/>
    <w:rsid w:val="00A30198"/>
  </w:style>
  <w:style w:type="character" w:customStyle="1" w:styleId="il">
    <w:name w:val="il"/>
    <w:basedOn w:val="DefaultParagraphFont"/>
    <w:rsid w:val="0001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80/09620214.2021.2016473" TargetMode="External"/><Relationship Id="rId18" Type="http://schemas.openxmlformats.org/officeDocument/2006/relationships/hyperlink" Target="mailto:l.c.moore@lancaster.ac.u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researchgate.net/publication/363506099_Code-Switching_and_Diasporic_Identity_Abed_Ismael's_Translation_of_Fadia_Faqir's_My_Name_Is_Salma?_sg%5B0%5D=akqU1bnvPw0ByNRZVidT0xbVQ32JGiWY9F9Wpcan9wOn_PQzLqldhCeBKjS4M-0pWytjCo8giQM5kK1rwbjtHjzUFGDXS7EqZ3IdSPhn.EHOby2YDoRSp2sNRrCX2Wj0jvU5Z2YPTdNPXBnRbPvjupdyHXQ6-m6OTB5PUiPnAMt5DS46wv0m74Uid4rRDOA" TargetMode="External"/><Relationship Id="rId17" Type="http://schemas.openxmlformats.org/officeDocument/2006/relationships/hyperlink" Target="https://doi.org/10.1080/1369801X.2019.158591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25723618.2020.184411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ublication/363266922_Shakespearean_intertextuality_in_Mahmoud_Darwish_The_Otherness_of_the_Proper_Name_in_Darwish_and_Rita_and_Shakespeare's_Romeo_and_Juliet?_sg%5B0%5D=akqU1bnvPw0ByNRZVidT0xbVQ32JGiWY9F9Wpcan9wOn_PQzLqldhCeBKjS4M-0pWytjCo8giQM5kK1rwbjtHjzUFGDXS7EqZ3IdSPhn.EHOby2YDoRSp2sNRrCX2Wj0jvU5Z2YPTdNPXBnRbPvjupdyHXQ6-m6OTB5PUiPnAMt5DS46wv0m74Uid4rRDOA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doi.org/10.1080/1369801X.2020.184577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researchgate.net/publication/376758510_Jabra_Ibrahim_Jabra's_In_Search_of_Walid_Masoud's_Intertextuality_with_William_Shakespeare's_Hamlet?_sg%5B0%5D=lwcdqK_eRjYxbdvOxm0jwOko-XZ-rf3EVihWmhMWWBh-dohGbEEOsQL8G8YA_pZv2egCFiW-0tQ8tUWJx0WdTQpiyUDAeSl24shiCSjY.H5SG6kd4OVS-MU8CNL8ZfTLI9U4B-kzLtnZgVQd284AJ0sS3-Jc0kRQkycn9bMvI7gAykrdxtz1ElKSBTm7Jtg&amp;_tp=eyJjb250ZXh0Ijp7ImZpcnN0UGFnZSI6InB1YmxpY2F0aW9uIiwicGFnZSI6InByb2ZpbGUiLCJwcmV2aW91c1BhZ2UiOiJwcm9maWxlIiwicG9zaXRpb24iOiJwYWdlQ29udGVudCJ9fQ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qabaha@najah.edu" TargetMode="External"/><Relationship Id="rId14" Type="http://schemas.openxmlformats.org/officeDocument/2006/relationships/hyperlink" Target="https://doi.org/10.33806/ijaes2000.22.1.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4752-F62B-4D17-8E30-0D4B3B9B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Mattar</dc:creator>
  <cp:lastModifiedBy>NTC</cp:lastModifiedBy>
  <cp:revision>12</cp:revision>
  <dcterms:created xsi:type="dcterms:W3CDTF">2023-06-12T20:19:00Z</dcterms:created>
  <dcterms:modified xsi:type="dcterms:W3CDTF">2024-02-04T20:28:00Z</dcterms:modified>
</cp:coreProperties>
</file>