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FC2" w:rsidRPr="003B3FC2" w:rsidRDefault="003B3FC2" w:rsidP="003B3FC2">
      <w:pPr>
        <w:spacing w:before="100" w:beforeAutospacing="1" w:after="100" w:afterAutospacing="1" w:line="240" w:lineRule="auto"/>
        <w:jc w:val="right"/>
        <w:rPr>
          <w:rFonts w:ascii="Times New Roman" w:eastAsia="Times New Roman" w:hAnsi="Times New Roman" w:cs="Times New Roman"/>
          <w:sz w:val="24"/>
          <w:szCs w:val="24"/>
        </w:rPr>
      </w:pPr>
      <w:r w:rsidRPr="003B3FC2">
        <w:rPr>
          <w:rFonts w:ascii="Times New Roman" w:eastAsia="Times New Roman" w:hAnsi="Times New Roman" w:cs="Times New Roman"/>
          <w:b/>
          <w:bCs/>
          <w:sz w:val="24"/>
          <w:szCs w:val="24"/>
          <w:rtl/>
        </w:rPr>
        <w:t>تحرير عمر أحمد شتية</w:t>
      </w:r>
      <w:r w:rsidRPr="003B3FC2">
        <w:rPr>
          <w:rFonts w:ascii="Times New Roman" w:eastAsia="Times New Roman" w:hAnsi="Times New Roman" w:cs="Times New Roman"/>
          <w:sz w:val="24"/>
          <w:szCs w:val="24"/>
        </w:rPr>
        <w:br/>
      </w:r>
      <w:r w:rsidRPr="003B3FC2">
        <w:rPr>
          <w:rFonts w:ascii="Times New Roman" w:eastAsia="Times New Roman" w:hAnsi="Times New Roman" w:cs="Times New Roman"/>
          <w:sz w:val="24"/>
          <w:szCs w:val="24"/>
          <w:rtl/>
        </w:rPr>
        <w:t>نابلس – فلسطين</w:t>
      </w:r>
      <w:r w:rsidRPr="003B3FC2">
        <w:rPr>
          <w:rFonts w:ascii="Times New Roman" w:eastAsia="Times New Roman" w:hAnsi="Times New Roman" w:cs="Times New Roman"/>
          <w:sz w:val="24"/>
          <w:szCs w:val="24"/>
        </w:rPr>
        <w:br/>
      </w:r>
      <w:r w:rsidRPr="003B3FC2">
        <w:rPr>
          <w:rFonts w:ascii="Times New Roman" w:eastAsia="Times New Roman" w:hAnsi="Times New Roman" w:cs="Times New Roman"/>
          <w:sz w:val="24"/>
          <w:szCs w:val="24"/>
          <w:rtl/>
        </w:rPr>
        <w:t>رقم الهاتف: 0569444367</w:t>
      </w:r>
      <w:r w:rsidRPr="003B3FC2">
        <w:rPr>
          <w:rFonts w:ascii="Times New Roman" w:eastAsia="Times New Roman" w:hAnsi="Times New Roman" w:cs="Times New Roman"/>
          <w:sz w:val="24"/>
          <w:szCs w:val="24"/>
        </w:rPr>
        <w:br/>
      </w:r>
      <w:r w:rsidRPr="003B3FC2">
        <w:rPr>
          <w:rFonts w:ascii="Times New Roman" w:eastAsia="Times New Roman" w:hAnsi="Times New Roman" w:cs="Times New Roman"/>
          <w:sz w:val="24"/>
          <w:szCs w:val="24"/>
          <w:rtl/>
        </w:rPr>
        <w:t>البريد الإلكتروني</w:t>
      </w:r>
      <w:r w:rsidRPr="003B3FC2">
        <w:rPr>
          <w:rFonts w:ascii="Times New Roman" w:eastAsia="Times New Roman" w:hAnsi="Times New Roman" w:cs="Times New Roman"/>
          <w:sz w:val="24"/>
          <w:szCs w:val="24"/>
        </w:rPr>
        <w:t>: t.shtayeh@najah.edu</w:t>
      </w:r>
    </w:p>
    <w:p w:rsidR="003B3FC2" w:rsidRPr="003B3FC2" w:rsidRDefault="003B3FC2" w:rsidP="003B3FC2">
      <w:pPr>
        <w:spacing w:after="0" w:line="240" w:lineRule="auto"/>
        <w:jc w:val="right"/>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Pr>
        <w:pict>
          <v:rect id="_x0000_i1025" style="width:0;height:1.5pt" o:hralign="right" o:hrstd="t" o:hr="t" fillcolor="#a0a0a0" stroked="f"/>
        </w:pict>
      </w:r>
    </w:p>
    <w:p w:rsidR="003B3FC2" w:rsidRPr="003B3FC2" w:rsidRDefault="003B3FC2" w:rsidP="003B3FC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B3FC2">
        <w:rPr>
          <w:rFonts w:ascii="Times New Roman" w:eastAsia="Times New Roman" w:hAnsi="Times New Roman" w:cs="Times New Roman"/>
          <w:b/>
          <w:bCs/>
          <w:sz w:val="27"/>
          <w:szCs w:val="27"/>
          <w:rtl/>
        </w:rPr>
        <w:t>الملخص المهني</w:t>
      </w:r>
    </w:p>
    <w:p w:rsidR="003B3FC2" w:rsidRPr="003B3FC2" w:rsidRDefault="003B3FC2" w:rsidP="003B3FC2">
      <w:pPr>
        <w:spacing w:before="100" w:beforeAutospacing="1" w:after="100" w:afterAutospacing="1" w:line="240" w:lineRule="auto"/>
        <w:jc w:val="right"/>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خريجة بكالوريوس في الكيمياء التطبيقية مع أكثر من 10 سنوات من الخبرة كمساعدة بحث وتدريس. أمتلك خبرة في العمل المخبري، والتخليق الكيميائي، والتقييم البيولوجي للمركبات، خاصة في مجال أبحاث مضادات السرطان. لدي قدرة عالية على دعم الأبحاث الأكاديمية وتنفيذ التجارب والمساهمة في العملية التعليمية. منظمة للغاية وأتمتع بمهارات قوية في العمل الجماعي والتواصل وإدارة الوقت</w:t>
      </w:r>
      <w:r w:rsidRPr="003B3FC2">
        <w:rPr>
          <w:rFonts w:ascii="Times New Roman" w:eastAsia="Times New Roman" w:hAnsi="Times New Roman" w:cs="Times New Roman"/>
          <w:sz w:val="24"/>
          <w:szCs w:val="24"/>
        </w:rPr>
        <w:t>.</w:t>
      </w:r>
    </w:p>
    <w:p w:rsidR="003B3FC2" w:rsidRPr="003B3FC2" w:rsidRDefault="003B3FC2" w:rsidP="003B3FC2">
      <w:pPr>
        <w:spacing w:after="0" w:line="240" w:lineRule="auto"/>
        <w:jc w:val="right"/>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Pr>
        <w:pict>
          <v:rect id="_x0000_i1026" style="width:0;height:1.5pt" o:hralign="right" o:hrstd="t" o:hr="t" fillcolor="#a0a0a0" stroked="f"/>
        </w:pict>
      </w:r>
    </w:p>
    <w:p w:rsidR="003B3FC2" w:rsidRPr="003B3FC2" w:rsidRDefault="003B3FC2" w:rsidP="003B3FC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B3FC2">
        <w:rPr>
          <w:rFonts w:ascii="Times New Roman" w:eastAsia="Times New Roman" w:hAnsi="Times New Roman" w:cs="Times New Roman"/>
          <w:b/>
          <w:bCs/>
          <w:sz w:val="27"/>
          <w:szCs w:val="27"/>
          <w:rtl/>
        </w:rPr>
        <w:t>المؤهلات العلمية</w:t>
      </w:r>
    </w:p>
    <w:p w:rsidR="003B3FC2" w:rsidRPr="003B3FC2" w:rsidRDefault="003B3FC2" w:rsidP="003B3FC2">
      <w:pPr>
        <w:spacing w:before="100" w:beforeAutospacing="1" w:after="100" w:afterAutospacing="1" w:line="240" w:lineRule="auto"/>
        <w:jc w:val="right"/>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بكالوريوس في الكيمياء التطبيقية</w:t>
      </w:r>
      <w:r w:rsidRPr="003B3FC2">
        <w:rPr>
          <w:rFonts w:ascii="Times New Roman" w:eastAsia="Times New Roman" w:hAnsi="Times New Roman" w:cs="Times New Roman"/>
          <w:sz w:val="24"/>
          <w:szCs w:val="24"/>
        </w:rPr>
        <w:br/>
      </w:r>
      <w:r w:rsidRPr="003B3FC2">
        <w:rPr>
          <w:rFonts w:ascii="Times New Roman" w:eastAsia="Times New Roman" w:hAnsi="Times New Roman" w:cs="Times New Roman"/>
          <w:sz w:val="24"/>
          <w:szCs w:val="24"/>
          <w:rtl/>
        </w:rPr>
        <w:t>جامعة النجاح الوطنية – فلسطين</w:t>
      </w:r>
      <w:r w:rsidRPr="003B3FC2">
        <w:rPr>
          <w:rFonts w:ascii="Times New Roman" w:eastAsia="Times New Roman" w:hAnsi="Times New Roman" w:cs="Times New Roman"/>
          <w:sz w:val="24"/>
          <w:szCs w:val="24"/>
        </w:rPr>
        <w:br/>
      </w:r>
      <w:r w:rsidRPr="003B3FC2">
        <w:rPr>
          <w:rFonts w:ascii="Times New Roman" w:eastAsia="Times New Roman" w:hAnsi="Times New Roman" w:cs="Times New Roman"/>
          <w:sz w:val="24"/>
          <w:szCs w:val="24"/>
          <w:rtl/>
        </w:rPr>
        <w:t>سنة التخرج: 2011</w:t>
      </w:r>
    </w:p>
    <w:p w:rsidR="003B3FC2" w:rsidRPr="003B3FC2" w:rsidRDefault="003B3FC2" w:rsidP="003B3FC2">
      <w:pPr>
        <w:spacing w:after="0" w:line="240" w:lineRule="auto"/>
        <w:jc w:val="right"/>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Pr>
        <w:pict>
          <v:rect id="_x0000_i1027" style="width:0;height:1.5pt" o:hralign="right" o:hrstd="t" o:hr="t" fillcolor="#a0a0a0" stroked="f"/>
        </w:pict>
      </w:r>
    </w:p>
    <w:p w:rsidR="003B3FC2" w:rsidRPr="003B3FC2" w:rsidRDefault="003B3FC2" w:rsidP="003B3FC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B3FC2">
        <w:rPr>
          <w:rFonts w:ascii="Times New Roman" w:eastAsia="Times New Roman" w:hAnsi="Times New Roman" w:cs="Times New Roman"/>
          <w:b/>
          <w:bCs/>
          <w:sz w:val="27"/>
          <w:szCs w:val="27"/>
          <w:rtl/>
        </w:rPr>
        <w:t>الخبرات العملية</w:t>
      </w:r>
    </w:p>
    <w:p w:rsidR="003B3FC2" w:rsidRPr="003B3FC2" w:rsidRDefault="003B3FC2" w:rsidP="003B3FC2">
      <w:p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b/>
          <w:bCs/>
          <w:sz w:val="24"/>
          <w:szCs w:val="24"/>
          <w:rtl/>
        </w:rPr>
        <w:t>مساعدة بحث وتدريس</w:t>
      </w:r>
      <w:r w:rsidRPr="003B3FC2">
        <w:rPr>
          <w:rFonts w:ascii="Times New Roman" w:eastAsia="Times New Roman" w:hAnsi="Times New Roman" w:cs="Times New Roman"/>
          <w:sz w:val="24"/>
          <w:szCs w:val="24"/>
        </w:rPr>
        <w:br/>
      </w:r>
      <w:r w:rsidRPr="003B3FC2">
        <w:rPr>
          <w:rFonts w:ascii="Times New Roman" w:eastAsia="Times New Roman" w:hAnsi="Times New Roman" w:cs="Times New Roman"/>
          <w:sz w:val="24"/>
          <w:szCs w:val="24"/>
          <w:rtl/>
        </w:rPr>
        <w:t>جامعة النجاح الوطنية – فلسطين</w:t>
      </w:r>
      <w:r w:rsidRPr="003B3FC2">
        <w:rPr>
          <w:rFonts w:ascii="Times New Roman" w:eastAsia="Times New Roman" w:hAnsi="Times New Roman" w:cs="Times New Roman"/>
          <w:sz w:val="24"/>
          <w:szCs w:val="24"/>
        </w:rPr>
        <w:br/>
        <w:t xml:space="preserve">2011 – </w:t>
      </w:r>
      <w:r w:rsidRPr="003B3FC2">
        <w:rPr>
          <w:rFonts w:ascii="Times New Roman" w:eastAsia="Times New Roman" w:hAnsi="Times New Roman" w:cs="Times New Roman"/>
          <w:sz w:val="24"/>
          <w:szCs w:val="24"/>
          <w:rtl/>
        </w:rPr>
        <w:t>حتى الآن</w:t>
      </w:r>
    </w:p>
    <w:p w:rsidR="003B3FC2" w:rsidRPr="003B3FC2" w:rsidRDefault="003B3FC2" w:rsidP="003B3FC2">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تحضير وتنفيذ التجارب المخبرية لطلبة البكالوريوس </w:t>
      </w:r>
    </w:p>
    <w:p w:rsidR="003B3FC2" w:rsidRPr="003B3FC2" w:rsidRDefault="003B3FC2" w:rsidP="003B3FC2">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المساعدة في تدريس وشرح المفاهيم العلمية </w:t>
      </w:r>
    </w:p>
    <w:p w:rsidR="003B3FC2" w:rsidRPr="003B3FC2" w:rsidRDefault="003B3FC2" w:rsidP="003B3FC2">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المشاركة في أبحاث التخليق الكيميائي والتقييم البيولوجي </w:t>
      </w:r>
    </w:p>
    <w:p w:rsidR="003B3FC2" w:rsidRPr="003B3FC2" w:rsidRDefault="003B3FC2" w:rsidP="003B3FC2">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صيانة الأجهزة المخبرية والالتزام بإجراءات السلامة </w:t>
      </w:r>
    </w:p>
    <w:p w:rsidR="003B3FC2" w:rsidRPr="003B3FC2" w:rsidRDefault="003B3FC2" w:rsidP="003B3FC2">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دعم الأنشطة البحثية وتوثيق النتائج </w:t>
      </w:r>
    </w:p>
    <w:p w:rsidR="003B3FC2" w:rsidRPr="003B3FC2" w:rsidRDefault="003B3FC2" w:rsidP="003B3FC2">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الإشراف على الطلبة داخل المختبرات </w:t>
      </w:r>
    </w:p>
    <w:p w:rsidR="003B3FC2" w:rsidRPr="003B3FC2" w:rsidRDefault="003B3FC2" w:rsidP="003B3FC2">
      <w:pPr>
        <w:spacing w:after="0" w:line="240" w:lineRule="auto"/>
        <w:jc w:val="right"/>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Pr>
        <w:pict>
          <v:rect id="_x0000_i1028" style="width:0;height:1.5pt" o:hralign="right" o:hrstd="t" o:hr="t" fillcolor="#a0a0a0" stroked="f"/>
        </w:pict>
      </w:r>
    </w:p>
    <w:p w:rsidR="003B3FC2" w:rsidRPr="003B3FC2" w:rsidRDefault="003B3FC2" w:rsidP="003B3FC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B3FC2">
        <w:rPr>
          <w:rFonts w:ascii="Times New Roman" w:eastAsia="Times New Roman" w:hAnsi="Times New Roman" w:cs="Times New Roman"/>
          <w:b/>
          <w:bCs/>
          <w:sz w:val="27"/>
          <w:szCs w:val="27"/>
          <w:rtl/>
        </w:rPr>
        <w:t>الاهتمامات البحثية</w:t>
      </w:r>
    </w:p>
    <w:p w:rsidR="003B3FC2" w:rsidRPr="003B3FC2" w:rsidRDefault="003B3FC2" w:rsidP="003B3FC2">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التخليق العضوي </w:t>
      </w:r>
    </w:p>
    <w:p w:rsidR="003B3FC2" w:rsidRPr="003B3FC2" w:rsidRDefault="003B3FC2" w:rsidP="003B3FC2">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الكيمياء الدوائية </w:t>
      </w:r>
    </w:p>
    <w:p w:rsidR="003B3FC2" w:rsidRPr="003B3FC2" w:rsidRDefault="003B3FC2" w:rsidP="003B3FC2">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تطوير أدوية مضادة للسرطان </w:t>
      </w:r>
    </w:p>
    <w:p w:rsidR="003B3FC2" w:rsidRPr="003B3FC2" w:rsidRDefault="003B3FC2" w:rsidP="003B3FC2">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الكيمياء الحيوية </w:t>
      </w:r>
    </w:p>
    <w:p w:rsidR="003B3FC2" w:rsidRPr="003B3FC2" w:rsidRDefault="003B3FC2" w:rsidP="003B3FC2">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المعلوماتية الكيميائية</w:t>
      </w:r>
      <w:r w:rsidRPr="003B3FC2">
        <w:rPr>
          <w:rFonts w:ascii="Times New Roman" w:eastAsia="Times New Roman" w:hAnsi="Times New Roman" w:cs="Times New Roman"/>
          <w:sz w:val="24"/>
          <w:szCs w:val="24"/>
        </w:rPr>
        <w:t xml:space="preserve"> (Chemo-informatics) </w:t>
      </w:r>
    </w:p>
    <w:p w:rsidR="003B3FC2" w:rsidRPr="003B3FC2" w:rsidRDefault="003B3FC2" w:rsidP="003B3FC2">
      <w:pPr>
        <w:spacing w:after="0" w:line="240" w:lineRule="auto"/>
        <w:jc w:val="right"/>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Pr>
        <w:lastRenderedPageBreak/>
        <w:pict>
          <v:rect id="_x0000_i1029" style="width:0;height:1.5pt" o:hralign="right" o:hrstd="t" o:hr="t" fillcolor="#a0a0a0" stroked="f"/>
        </w:pict>
      </w:r>
    </w:p>
    <w:p w:rsidR="003B3FC2" w:rsidRPr="003B3FC2" w:rsidRDefault="003B3FC2" w:rsidP="003B3FC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B3FC2">
        <w:rPr>
          <w:rFonts w:ascii="Times New Roman" w:eastAsia="Times New Roman" w:hAnsi="Times New Roman" w:cs="Times New Roman"/>
          <w:b/>
          <w:bCs/>
          <w:sz w:val="27"/>
          <w:szCs w:val="27"/>
          <w:rtl/>
        </w:rPr>
        <w:t>الأبحاث والمنشورات</w:t>
      </w:r>
    </w:p>
    <w:p w:rsidR="003B3FC2" w:rsidRPr="003B3FC2" w:rsidRDefault="003B3FC2" w:rsidP="003B3FC2">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تصميم وتخليق وتقييم بيولوجي لمشتقات</w:t>
      </w:r>
      <w:r w:rsidRPr="003B3FC2">
        <w:rPr>
          <w:rFonts w:ascii="Times New Roman" w:eastAsia="Times New Roman" w:hAnsi="Times New Roman" w:cs="Times New Roman"/>
          <w:sz w:val="24"/>
          <w:szCs w:val="24"/>
        </w:rPr>
        <w:t xml:space="preserve"> Phenyl-</w:t>
      </w:r>
      <w:proofErr w:type="spellStart"/>
      <w:r w:rsidRPr="003B3FC2">
        <w:rPr>
          <w:rFonts w:ascii="Times New Roman" w:eastAsia="Times New Roman" w:hAnsi="Times New Roman" w:cs="Times New Roman"/>
          <w:sz w:val="24"/>
          <w:szCs w:val="24"/>
        </w:rPr>
        <w:t>Isoxazole</w:t>
      </w:r>
      <w:proofErr w:type="spellEnd"/>
      <w:r w:rsidRPr="003B3FC2">
        <w:rPr>
          <w:rFonts w:ascii="Times New Roman" w:eastAsia="Times New Roman" w:hAnsi="Times New Roman" w:cs="Times New Roman"/>
          <w:sz w:val="24"/>
          <w:szCs w:val="24"/>
        </w:rPr>
        <w:t>-</w:t>
      </w:r>
      <w:proofErr w:type="spellStart"/>
      <w:r w:rsidRPr="003B3FC2">
        <w:rPr>
          <w:rFonts w:ascii="Times New Roman" w:eastAsia="Times New Roman" w:hAnsi="Times New Roman" w:cs="Times New Roman"/>
          <w:sz w:val="24"/>
          <w:szCs w:val="24"/>
        </w:rPr>
        <w:t>Carboxamide</w:t>
      </w:r>
      <w:proofErr w:type="spellEnd"/>
      <w:r w:rsidRPr="003B3FC2">
        <w:rPr>
          <w:rFonts w:ascii="Times New Roman" w:eastAsia="Times New Roman" w:hAnsi="Times New Roman" w:cs="Times New Roman"/>
          <w:sz w:val="24"/>
          <w:szCs w:val="24"/>
        </w:rPr>
        <w:t xml:space="preserve"> </w:t>
      </w:r>
      <w:r w:rsidRPr="003B3FC2">
        <w:rPr>
          <w:rFonts w:ascii="Times New Roman" w:eastAsia="Times New Roman" w:hAnsi="Times New Roman" w:cs="Times New Roman"/>
          <w:sz w:val="24"/>
          <w:szCs w:val="24"/>
          <w:rtl/>
        </w:rPr>
        <w:t xml:space="preserve">كمضادات للسرطان </w:t>
      </w:r>
    </w:p>
    <w:p w:rsidR="003B3FC2" w:rsidRPr="003B3FC2" w:rsidRDefault="003B3FC2" w:rsidP="003B3FC2">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التخليق والمعلوماتية الكيميائية وتقييم النشاط المضاد للسرطان لمشتقات</w:t>
      </w:r>
      <w:r w:rsidRPr="003B3FC2">
        <w:rPr>
          <w:rFonts w:ascii="Times New Roman" w:eastAsia="Times New Roman" w:hAnsi="Times New Roman" w:cs="Times New Roman"/>
          <w:sz w:val="24"/>
          <w:szCs w:val="24"/>
        </w:rPr>
        <w:t xml:space="preserve"> </w:t>
      </w:r>
      <w:proofErr w:type="spellStart"/>
      <w:r w:rsidRPr="003B3FC2">
        <w:rPr>
          <w:rFonts w:ascii="Times New Roman" w:eastAsia="Times New Roman" w:hAnsi="Times New Roman" w:cs="Times New Roman"/>
          <w:sz w:val="24"/>
          <w:szCs w:val="24"/>
        </w:rPr>
        <w:t>Fluorophenyl-Isoxazole</w:t>
      </w:r>
      <w:proofErr w:type="spellEnd"/>
      <w:r w:rsidRPr="003B3FC2">
        <w:rPr>
          <w:rFonts w:ascii="Times New Roman" w:eastAsia="Times New Roman" w:hAnsi="Times New Roman" w:cs="Times New Roman"/>
          <w:sz w:val="24"/>
          <w:szCs w:val="24"/>
        </w:rPr>
        <w:t xml:space="preserve"> </w:t>
      </w:r>
    </w:p>
    <w:p w:rsidR="003B3FC2" w:rsidRPr="003B3FC2" w:rsidRDefault="003B3FC2" w:rsidP="003B3FC2">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تخليق وتقييم بيولوجي لمشتقات</w:t>
      </w:r>
      <w:r w:rsidRPr="003B3FC2">
        <w:rPr>
          <w:rFonts w:ascii="Times New Roman" w:eastAsia="Times New Roman" w:hAnsi="Times New Roman" w:cs="Times New Roman"/>
          <w:sz w:val="24"/>
          <w:szCs w:val="24"/>
        </w:rPr>
        <w:t xml:space="preserve"> </w:t>
      </w:r>
      <w:proofErr w:type="spellStart"/>
      <w:r w:rsidRPr="003B3FC2">
        <w:rPr>
          <w:rFonts w:ascii="Times New Roman" w:eastAsia="Times New Roman" w:hAnsi="Times New Roman" w:cs="Times New Roman"/>
          <w:sz w:val="24"/>
          <w:szCs w:val="24"/>
        </w:rPr>
        <w:t>Benzodioxole</w:t>
      </w:r>
      <w:proofErr w:type="spellEnd"/>
      <w:r w:rsidRPr="003B3FC2">
        <w:rPr>
          <w:rFonts w:ascii="Times New Roman" w:eastAsia="Times New Roman" w:hAnsi="Times New Roman" w:cs="Times New Roman"/>
          <w:sz w:val="24"/>
          <w:szCs w:val="24"/>
        </w:rPr>
        <w:t xml:space="preserve"> </w:t>
      </w:r>
      <w:r w:rsidRPr="003B3FC2">
        <w:rPr>
          <w:rFonts w:ascii="Times New Roman" w:eastAsia="Times New Roman" w:hAnsi="Times New Roman" w:cs="Times New Roman"/>
          <w:sz w:val="24"/>
          <w:szCs w:val="24"/>
          <w:rtl/>
        </w:rPr>
        <w:t xml:space="preserve">كمركبات محتملة مضادة للسرطان ومضادة للأكسدة </w:t>
      </w:r>
    </w:p>
    <w:p w:rsidR="003B3FC2" w:rsidRPr="003B3FC2" w:rsidRDefault="003B3FC2" w:rsidP="003B3FC2">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تأثير مركب جديد من نوع</w:t>
      </w:r>
      <w:r w:rsidRPr="003B3FC2">
        <w:rPr>
          <w:rFonts w:ascii="Times New Roman" w:eastAsia="Times New Roman" w:hAnsi="Times New Roman" w:cs="Times New Roman"/>
          <w:sz w:val="24"/>
          <w:szCs w:val="24"/>
        </w:rPr>
        <w:t xml:space="preserve"> Negative Allosteric 2,3-Benzodiazepine </w:t>
      </w:r>
      <w:r w:rsidRPr="003B3FC2">
        <w:rPr>
          <w:rFonts w:ascii="Times New Roman" w:eastAsia="Times New Roman" w:hAnsi="Times New Roman" w:cs="Times New Roman"/>
          <w:sz w:val="24"/>
          <w:szCs w:val="24"/>
          <w:rtl/>
        </w:rPr>
        <w:t>على مستقبلات</w:t>
      </w:r>
      <w:r w:rsidRPr="003B3FC2">
        <w:rPr>
          <w:rFonts w:ascii="Times New Roman" w:eastAsia="Times New Roman" w:hAnsi="Times New Roman" w:cs="Times New Roman"/>
          <w:sz w:val="24"/>
          <w:szCs w:val="24"/>
        </w:rPr>
        <w:t xml:space="preserve"> Glutamate AMPA </w:t>
      </w:r>
      <w:r w:rsidRPr="003B3FC2">
        <w:rPr>
          <w:rFonts w:ascii="Times New Roman" w:eastAsia="Times New Roman" w:hAnsi="Times New Roman" w:cs="Times New Roman"/>
          <w:sz w:val="24"/>
          <w:szCs w:val="24"/>
          <w:rtl/>
        </w:rPr>
        <w:t xml:space="preserve">وتقييم السمية الخلوية </w:t>
      </w:r>
    </w:p>
    <w:p w:rsidR="003B3FC2" w:rsidRPr="003B3FC2" w:rsidRDefault="003B3FC2" w:rsidP="003B3FC2">
      <w:pPr>
        <w:spacing w:after="0" w:line="240" w:lineRule="auto"/>
        <w:jc w:val="right"/>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Pr>
        <w:pict>
          <v:rect id="_x0000_i1030" style="width:0;height:1.5pt" o:hralign="right" o:hrstd="t" o:hr="t" fillcolor="#a0a0a0" stroked="f"/>
        </w:pict>
      </w:r>
    </w:p>
    <w:p w:rsidR="003B3FC2" w:rsidRPr="003B3FC2" w:rsidRDefault="003B3FC2" w:rsidP="003B3FC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B3FC2">
        <w:rPr>
          <w:rFonts w:ascii="Times New Roman" w:eastAsia="Times New Roman" w:hAnsi="Times New Roman" w:cs="Times New Roman"/>
          <w:b/>
          <w:bCs/>
          <w:sz w:val="27"/>
          <w:szCs w:val="27"/>
          <w:rtl/>
        </w:rPr>
        <w:t>المؤشرات البحثية</w:t>
      </w:r>
    </w:p>
    <w:p w:rsidR="003B3FC2" w:rsidRPr="003B3FC2" w:rsidRDefault="003B3FC2" w:rsidP="003B3FC2">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عدد الاستشهادات</w:t>
      </w:r>
      <w:r w:rsidRPr="003B3FC2">
        <w:rPr>
          <w:rFonts w:ascii="Times New Roman" w:eastAsia="Times New Roman" w:hAnsi="Times New Roman" w:cs="Times New Roman"/>
          <w:sz w:val="24"/>
          <w:szCs w:val="24"/>
        </w:rPr>
        <w:t xml:space="preserve"> (Citations): 101 </w:t>
      </w:r>
    </w:p>
    <w:p w:rsidR="003B3FC2" w:rsidRPr="003B3FC2" w:rsidRDefault="003B3FC2" w:rsidP="003B3FC2">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معامل التأثير</w:t>
      </w:r>
      <w:r w:rsidRPr="003B3FC2">
        <w:rPr>
          <w:rFonts w:ascii="Times New Roman" w:eastAsia="Times New Roman" w:hAnsi="Times New Roman" w:cs="Times New Roman"/>
          <w:sz w:val="24"/>
          <w:szCs w:val="24"/>
        </w:rPr>
        <w:t xml:space="preserve"> (h-index): 4 </w:t>
      </w:r>
    </w:p>
    <w:p w:rsidR="003B3FC2" w:rsidRPr="003B3FC2" w:rsidRDefault="003B3FC2" w:rsidP="003B3FC2">
      <w:pPr>
        <w:spacing w:after="0" w:line="240" w:lineRule="auto"/>
        <w:jc w:val="right"/>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Pr>
        <w:pict>
          <v:rect id="_x0000_i1031" style="width:0;height:1.5pt" o:hralign="right" o:hrstd="t" o:hr="t" fillcolor="#a0a0a0" stroked="f"/>
        </w:pict>
      </w:r>
    </w:p>
    <w:p w:rsidR="003B3FC2" w:rsidRPr="003B3FC2" w:rsidRDefault="003B3FC2" w:rsidP="003B3FC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B3FC2">
        <w:rPr>
          <w:rFonts w:ascii="Times New Roman" w:eastAsia="Times New Roman" w:hAnsi="Times New Roman" w:cs="Times New Roman"/>
          <w:b/>
          <w:bCs/>
          <w:sz w:val="27"/>
          <w:szCs w:val="27"/>
          <w:rtl/>
        </w:rPr>
        <w:t>المهارات</w:t>
      </w:r>
    </w:p>
    <w:p w:rsidR="003B3FC2" w:rsidRPr="003B3FC2" w:rsidRDefault="003B3FC2" w:rsidP="003B3FC2">
      <w:pPr>
        <w:numPr>
          <w:ilvl w:val="0"/>
          <w:numId w:val="5"/>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استخدام برامج</w:t>
      </w:r>
      <w:r w:rsidRPr="003B3FC2">
        <w:rPr>
          <w:rFonts w:ascii="Times New Roman" w:eastAsia="Times New Roman" w:hAnsi="Times New Roman" w:cs="Times New Roman"/>
          <w:sz w:val="24"/>
          <w:szCs w:val="24"/>
        </w:rPr>
        <w:t xml:space="preserve"> Microsoft Word </w:t>
      </w:r>
      <w:r w:rsidRPr="003B3FC2">
        <w:rPr>
          <w:rFonts w:ascii="Times New Roman" w:eastAsia="Times New Roman" w:hAnsi="Times New Roman" w:cs="Times New Roman"/>
          <w:sz w:val="24"/>
          <w:szCs w:val="24"/>
          <w:rtl/>
        </w:rPr>
        <w:t>و</w:t>
      </w:r>
      <w:r w:rsidRPr="003B3FC2">
        <w:rPr>
          <w:rFonts w:ascii="Times New Roman" w:eastAsia="Times New Roman" w:hAnsi="Times New Roman" w:cs="Times New Roman"/>
          <w:sz w:val="24"/>
          <w:szCs w:val="24"/>
        </w:rPr>
        <w:t xml:space="preserve"> Microsoft Excel </w:t>
      </w:r>
    </w:p>
    <w:p w:rsidR="003B3FC2" w:rsidRPr="003B3FC2" w:rsidRDefault="003B3FC2" w:rsidP="003B3FC2">
      <w:pPr>
        <w:numPr>
          <w:ilvl w:val="0"/>
          <w:numId w:val="5"/>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تقنيات العمل المخبري </w:t>
      </w:r>
    </w:p>
    <w:p w:rsidR="003B3FC2" w:rsidRPr="003B3FC2" w:rsidRDefault="003B3FC2" w:rsidP="003B3FC2">
      <w:pPr>
        <w:numPr>
          <w:ilvl w:val="0"/>
          <w:numId w:val="5"/>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التخليق الكيميائي </w:t>
      </w:r>
    </w:p>
    <w:p w:rsidR="003B3FC2" w:rsidRPr="003B3FC2" w:rsidRDefault="003B3FC2" w:rsidP="003B3FC2">
      <w:pPr>
        <w:numPr>
          <w:ilvl w:val="0"/>
          <w:numId w:val="5"/>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تسجيل وتحليل البيانات </w:t>
      </w:r>
    </w:p>
    <w:p w:rsidR="003B3FC2" w:rsidRPr="003B3FC2" w:rsidRDefault="003B3FC2" w:rsidP="003B3FC2">
      <w:pPr>
        <w:numPr>
          <w:ilvl w:val="0"/>
          <w:numId w:val="5"/>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دعم الأبحاث العلمية </w:t>
      </w:r>
    </w:p>
    <w:p w:rsidR="003B3FC2" w:rsidRPr="003B3FC2" w:rsidRDefault="003B3FC2" w:rsidP="003B3FC2">
      <w:pPr>
        <w:numPr>
          <w:ilvl w:val="0"/>
          <w:numId w:val="5"/>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مهارات التواصل </w:t>
      </w:r>
    </w:p>
    <w:p w:rsidR="003B3FC2" w:rsidRPr="003B3FC2" w:rsidRDefault="003B3FC2" w:rsidP="003B3FC2">
      <w:pPr>
        <w:numPr>
          <w:ilvl w:val="0"/>
          <w:numId w:val="5"/>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العمل ضمن فريق </w:t>
      </w:r>
    </w:p>
    <w:p w:rsidR="003B3FC2" w:rsidRPr="003B3FC2" w:rsidRDefault="003B3FC2" w:rsidP="003B3FC2">
      <w:pPr>
        <w:numPr>
          <w:ilvl w:val="0"/>
          <w:numId w:val="5"/>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إدارة الوقت </w:t>
      </w:r>
    </w:p>
    <w:p w:rsidR="003B3FC2" w:rsidRPr="003B3FC2" w:rsidRDefault="003B3FC2" w:rsidP="003B3FC2">
      <w:pPr>
        <w:numPr>
          <w:ilvl w:val="0"/>
          <w:numId w:val="5"/>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التنظيم </w:t>
      </w:r>
    </w:p>
    <w:p w:rsidR="003B3FC2" w:rsidRPr="003B3FC2" w:rsidRDefault="003B3FC2" w:rsidP="003B3FC2">
      <w:pPr>
        <w:spacing w:after="0" w:line="240" w:lineRule="auto"/>
        <w:jc w:val="right"/>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Pr>
        <w:pict>
          <v:rect id="_x0000_i1032" style="width:0;height:1.5pt" o:hralign="right" o:hrstd="t" o:hr="t" fillcolor="#a0a0a0" stroked="f"/>
        </w:pict>
      </w:r>
    </w:p>
    <w:p w:rsidR="003B3FC2" w:rsidRPr="003B3FC2" w:rsidRDefault="003B3FC2" w:rsidP="003B3FC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B3FC2">
        <w:rPr>
          <w:rFonts w:ascii="Times New Roman" w:eastAsia="Times New Roman" w:hAnsi="Times New Roman" w:cs="Times New Roman"/>
          <w:b/>
          <w:bCs/>
          <w:sz w:val="27"/>
          <w:szCs w:val="27"/>
          <w:rtl/>
        </w:rPr>
        <w:t>اللغات</w:t>
      </w:r>
    </w:p>
    <w:p w:rsidR="003B3FC2" w:rsidRPr="003B3FC2" w:rsidRDefault="003B3FC2" w:rsidP="003B3FC2">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العربية: اللغة الأم </w:t>
      </w:r>
    </w:p>
    <w:p w:rsidR="003B3FC2" w:rsidRPr="003B3FC2" w:rsidRDefault="003B3FC2" w:rsidP="003B3FC2">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3B3FC2">
        <w:rPr>
          <w:rFonts w:ascii="Times New Roman" w:eastAsia="Times New Roman" w:hAnsi="Times New Roman" w:cs="Times New Roman"/>
          <w:sz w:val="24"/>
          <w:szCs w:val="24"/>
          <w:rtl/>
        </w:rPr>
        <w:t xml:space="preserve">الإنجليزية: جيد </w:t>
      </w:r>
    </w:p>
    <w:p w:rsidR="00851665" w:rsidRDefault="003B3FC2" w:rsidP="003B3FC2">
      <w:pPr>
        <w:jc w:val="right"/>
      </w:pPr>
      <w:bookmarkStart w:id="0" w:name="_GoBack"/>
      <w:bookmarkEnd w:id="0"/>
    </w:p>
    <w:sectPr w:rsidR="00851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53217"/>
    <w:multiLevelType w:val="multilevel"/>
    <w:tmpl w:val="98E0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806D8"/>
    <w:multiLevelType w:val="multilevel"/>
    <w:tmpl w:val="61BA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B19EC"/>
    <w:multiLevelType w:val="multilevel"/>
    <w:tmpl w:val="4454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16766"/>
    <w:multiLevelType w:val="multilevel"/>
    <w:tmpl w:val="24D2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52DC7"/>
    <w:multiLevelType w:val="multilevel"/>
    <w:tmpl w:val="B796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3F0693"/>
    <w:multiLevelType w:val="multilevel"/>
    <w:tmpl w:val="BBA0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C2"/>
    <w:rsid w:val="003B3FC2"/>
    <w:rsid w:val="00680690"/>
    <w:rsid w:val="00A778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5184B-EF20-4D30-A2A6-E9247047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46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2026-04-27T11:10:00Z</dcterms:created>
  <dcterms:modified xsi:type="dcterms:W3CDTF">2026-04-27T11:12:00Z</dcterms:modified>
</cp:coreProperties>
</file>